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88A7E" w14:textId="77777777" w:rsidR="00EA2242" w:rsidRDefault="00EA2242" w:rsidP="00385EBF">
      <w:pPr>
        <w:pStyle w:val="Heading2SS"/>
      </w:pPr>
      <w:r w:rsidRPr="00177002">
        <w:t>SECTION 304</w:t>
      </w:r>
      <w:r w:rsidRPr="00177002">
        <w:tab/>
      </w:r>
      <w:r w:rsidRPr="00177002">
        <w:noBreakHyphen/>
      </w:r>
      <w:r w:rsidRPr="00177002">
        <w:tab/>
      </w:r>
      <w:r w:rsidR="007C3518">
        <w:t xml:space="preserve">UNBOUND </w:t>
      </w:r>
      <w:r w:rsidRPr="00177002">
        <w:t>FLEXIBLE PAVEMENT CONSTRUCTION</w:t>
      </w:r>
      <w:r w:rsidRPr="00177002">
        <w:fldChar w:fldCharType="begin"/>
      </w:r>
      <w:r w:rsidRPr="00177002">
        <w:instrText>tc \l1 "SECTION 304</w:instrText>
      </w:r>
      <w:r w:rsidR="00177002">
        <w:instrText xml:space="preserve">  </w:instrText>
      </w:r>
      <w:r w:rsidRPr="00177002">
        <w:noBreakHyphen/>
      </w:r>
      <w:r w:rsidR="00177002">
        <w:instrText xml:space="preserve">  </w:instrText>
      </w:r>
      <w:r w:rsidR="007C3518">
        <w:instrText xml:space="preserve">UNBOUND </w:instrText>
      </w:r>
      <w:r w:rsidRPr="00177002">
        <w:instrText>FLEXIBLE PAVEMENT CONSTRUCTION</w:instrText>
      </w:r>
      <w:r w:rsidRPr="00177002">
        <w:fldChar w:fldCharType="end"/>
      </w:r>
    </w:p>
    <w:p w14:paraId="23B5D094" w14:textId="77777777" w:rsidR="00D17B15" w:rsidRDefault="00D17B15" w:rsidP="00105124"/>
    <w:p w14:paraId="110F7836" w14:textId="77777777" w:rsidR="00D17B15" w:rsidRDefault="00D17B15" w:rsidP="00105124"/>
    <w:p w14:paraId="19837D2C" w14:textId="77777777" w:rsidR="00805F55" w:rsidRDefault="00805F55" w:rsidP="00105124"/>
    <w:p w14:paraId="6465B462" w14:textId="77777777" w:rsidR="00D17B15" w:rsidRDefault="00D17B15" w:rsidP="00105124"/>
    <w:p w14:paraId="2CC604AB" w14:textId="77777777" w:rsidR="007C68D2" w:rsidRDefault="00EA2242" w:rsidP="00105124">
      <w:r>
        <w:t xml:space="preserve">##This section cross-references Sections 173, </w:t>
      </w:r>
      <w:r w:rsidR="00CB7430">
        <w:t xml:space="preserve">175, </w:t>
      </w:r>
      <w:r w:rsidR="007C3518">
        <w:t xml:space="preserve">180, 204, 801, 811, 812, 818 </w:t>
      </w:r>
      <w:r>
        <w:t xml:space="preserve">and </w:t>
      </w:r>
      <w:r w:rsidR="007C68D2">
        <w:t>82</w:t>
      </w:r>
      <w:r w:rsidR="009F7062">
        <w:t>0</w:t>
      </w:r>
      <w:r w:rsidR="007C68D2">
        <w:t>.</w:t>
      </w:r>
    </w:p>
    <w:p w14:paraId="43ADF1A2" w14:textId="77777777" w:rsidR="00671558" w:rsidRDefault="00671558" w:rsidP="00CB7430">
      <w:r>
        <w:t>If any of the above sections are relevant, they should be included in the specification.</w:t>
      </w:r>
    </w:p>
    <w:p w14:paraId="031BA1B5" w14:textId="77777777" w:rsidR="00EA2242" w:rsidRDefault="00671558" w:rsidP="00CB7430">
      <w:pPr>
        <w:rPr>
          <w:lang w:val="en-AU"/>
        </w:rPr>
      </w:pPr>
      <w:r>
        <w:t>If any of the above sections are not included in the specification, all references to those sections should be struck out, ensuring that the remaining text is still coherent:</w:t>
      </w:r>
    </w:p>
    <w:p w14:paraId="561745AA" w14:textId="77777777" w:rsidR="00CB7430" w:rsidRDefault="00CB7430" w:rsidP="00CB7430">
      <w:pPr>
        <w:spacing w:before="100"/>
        <w:rPr>
          <w:lang w:val="en-AU"/>
        </w:rPr>
      </w:pPr>
      <w:r>
        <w:rPr>
          <w:lang w:val="en-AU"/>
        </w:rPr>
        <w:t>## (include the option to use</w:t>
      </w:r>
      <w:r w:rsidRPr="00CB7430">
        <w:t xml:space="preserve"> </w:t>
      </w:r>
      <w:r>
        <w:t>crushed concrete as a specified alternative to the use of Class 3 or Class 4 pavement materials manufactured from virgin rock, shown on the drawings as necessary):</w:t>
      </w:r>
    </w:p>
    <w:p w14:paraId="55D86B57" w14:textId="77777777" w:rsidR="00D17B15" w:rsidRDefault="00D17B15" w:rsidP="00177002">
      <w:pPr>
        <w:rPr>
          <w:lang w:val="en-AU"/>
        </w:rPr>
      </w:pPr>
    </w:p>
    <w:p w14:paraId="6A9ADE9E" w14:textId="77777777" w:rsidR="00D17B15" w:rsidRDefault="00D17B15" w:rsidP="00177002">
      <w:pPr>
        <w:rPr>
          <w:lang w:val="en-AU"/>
        </w:rPr>
      </w:pPr>
    </w:p>
    <w:p w14:paraId="525B3075" w14:textId="77777777" w:rsidR="00805F55" w:rsidRDefault="00805F55" w:rsidP="00177002">
      <w:pPr>
        <w:rPr>
          <w:lang w:val="en-AU"/>
        </w:rPr>
      </w:pPr>
    </w:p>
    <w:p w14:paraId="0F5EE946" w14:textId="77777777" w:rsidR="00D17B15" w:rsidRDefault="00D17B15" w:rsidP="00177002">
      <w:pPr>
        <w:rPr>
          <w:lang w:val="en-AU"/>
        </w:rPr>
      </w:pPr>
    </w:p>
    <w:p w14:paraId="4727E411" w14:textId="77777777" w:rsidR="00EA2242" w:rsidRDefault="00EA2242" w:rsidP="00D148BC">
      <w:pPr>
        <w:pStyle w:val="Heading3SS"/>
      </w:pPr>
      <w:r>
        <w:t>30</w:t>
      </w:r>
      <w:bookmarkStart w:id="0" w:name="np304"/>
      <w:bookmarkEnd w:id="0"/>
      <w:r>
        <w:t>4.01</w:t>
      </w:r>
      <w:r>
        <w:tab/>
        <w:t>DESCRIPTION</w:t>
      </w:r>
    </w:p>
    <w:p w14:paraId="60653E82" w14:textId="77777777" w:rsidR="00EA2242" w:rsidRDefault="00EA2242" w:rsidP="00105124">
      <w:pPr>
        <w:spacing w:before="200"/>
        <w:rPr>
          <w:lang w:val="en-AU"/>
        </w:rPr>
      </w:pPr>
      <w:r>
        <w:rPr>
          <w:lang w:val="en-AU"/>
        </w:rPr>
        <w:t xml:space="preserve">This section covers the requirements for the </w:t>
      </w:r>
      <w:r w:rsidR="00EB7170">
        <w:rPr>
          <w:lang w:val="en-AU"/>
        </w:rPr>
        <w:t>placement</w:t>
      </w:r>
      <w:r>
        <w:rPr>
          <w:lang w:val="en-AU"/>
        </w:rPr>
        <w:t xml:space="preserve"> of gravel, sand, soft or ripped rock, crushed rock</w:t>
      </w:r>
      <w:r w:rsidR="00EB7170">
        <w:rPr>
          <w:lang w:val="en-AU"/>
        </w:rPr>
        <w:t>, crushed scoria</w:t>
      </w:r>
      <w:r>
        <w:rPr>
          <w:lang w:val="en-AU"/>
        </w:rPr>
        <w:t xml:space="preserve"> or crushed concrete pavement materials, for the construction of </w:t>
      </w:r>
      <w:r w:rsidR="00EB7170">
        <w:rPr>
          <w:lang w:val="en-AU"/>
        </w:rPr>
        <w:t xml:space="preserve">unbound flexible </w:t>
      </w:r>
      <w:r>
        <w:rPr>
          <w:lang w:val="en-AU"/>
        </w:rPr>
        <w:t xml:space="preserve">pavement </w:t>
      </w:r>
      <w:r w:rsidR="00EB7170">
        <w:rPr>
          <w:lang w:val="en-AU"/>
        </w:rPr>
        <w:t>layer</w:t>
      </w:r>
      <w:r>
        <w:rPr>
          <w:lang w:val="en-AU"/>
        </w:rPr>
        <w:t>s.</w:t>
      </w:r>
    </w:p>
    <w:p w14:paraId="271BF55E" w14:textId="77777777" w:rsidR="0058234E" w:rsidRDefault="0058234E" w:rsidP="0058234E">
      <w:pPr>
        <w:rPr>
          <w:lang w:val="en-AU"/>
        </w:rPr>
      </w:pPr>
    </w:p>
    <w:p w14:paraId="76A0DF74" w14:textId="77777777" w:rsidR="0058234E" w:rsidRDefault="0058234E" w:rsidP="0058234E">
      <w:pPr>
        <w:rPr>
          <w:lang w:val="en-AU"/>
        </w:rPr>
      </w:pPr>
    </w:p>
    <w:p w14:paraId="14A949D9" w14:textId="77777777" w:rsidR="0058234E" w:rsidRDefault="0058234E" w:rsidP="0058234E">
      <w:pPr>
        <w:pStyle w:val="Heading3SS"/>
      </w:pPr>
      <w:r>
        <w:t>304.02</w:t>
      </w:r>
      <w:r>
        <w:tab/>
        <w:t>DEFINITIONS</w:t>
      </w:r>
    </w:p>
    <w:p w14:paraId="3D82C21B" w14:textId="77777777" w:rsidR="00E0173B" w:rsidRPr="00E0173B" w:rsidRDefault="00E0173B" w:rsidP="00105124">
      <w:pPr>
        <w:spacing w:before="200"/>
        <w:rPr>
          <w:b/>
          <w:lang w:val="en-AU"/>
        </w:rPr>
      </w:pPr>
      <w:r w:rsidRPr="00E0173B">
        <w:rPr>
          <w:b/>
          <w:lang w:val="en-AU"/>
        </w:rPr>
        <w:t>Unbound Flexible Pavement</w:t>
      </w:r>
    </w:p>
    <w:p w14:paraId="5C5D4918" w14:textId="77777777" w:rsidR="00E0173B" w:rsidRPr="00105124" w:rsidRDefault="00E0173B" w:rsidP="00105124">
      <w:pPr>
        <w:spacing w:before="160"/>
        <w:rPr>
          <w:lang w:val="en-AU"/>
        </w:rPr>
      </w:pPr>
      <w:r w:rsidRPr="00105124">
        <w:rPr>
          <w:lang w:val="en-AU"/>
        </w:rPr>
        <w:t>A pavement consisting of an unbound granular base and subbase materials, with a thin asphalt or sprayed bituminous seal surfacing.</w:t>
      </w:r>
    </w:p>
    <w:p w14:paraId="01C9FBE8" w14:textId="77777777" w:rsidR="00E0173B" w:rsidRPr="00E0173B" w:rsidRDefault="00E0173B" w:rsidP="00E0173B">
      <w:pPr>
        <w:spacing w:before="200"/>
        <w:rPr>
          <w:b/>
          <w:lang w:val="en-AU"/>
        </w:rPr>
      </w:pPr>
      <w:r w:rsidRPr="00E0173B">
        <w:rPr>
          <w:b/>
          <w:lang w:val="en-AU"/>
        </w:rPr>
        <w:t>Pavement Course</w:t>
      </w:r>
    </w:p>
    <w:p w14:paraId="3CD1B31F" w14:textId="77777777" w:rsidR="00E0173B" w:rsidRPr="00105124" w:rsidRDefault="00E0173B" w:rsidP="00105124">
      <w:pPr>
        <w:spacing w:before="160"/>
        <w:rPr>
          <w:lang w:val="en-AU"/>
        </w:rPr>
      </w:pPr>
      <w:r w:rsidRPr="00105124">
        <w:rPr>
          <w:lang w:val="en-AU"/>
        </w:rPr>
        <w:t>For the purpose of this specification, the pavement base, upper subbase and lower subbase shall each be termed a pavement course.  A pavement course may comprise one or more layers.</w:t>
      </w:r>
    </w:p>
    <w:p w14:paraId="53D17CD0" w14:textId="77777777" w:rsidR="00E0173B" w:rsidRPr="00E0173B" w:rsidRDefault="00E0173B" w:rsidP="00E0173B">
      <w:pPr>
        <w:spacing w:before="200"/>
        <w:rPr>
          <w:b/>
          <w:lang w:val="en-AU"/>
        </w:rPr>
      </w:pPr>
      <w:r w:rsidRPr="00E0173B">
        <w:rPr>
          <w:b/>
          <w:lang w:val="en-AU"/>
        </w:rPr>
        <w:t>Base</w:t>
      </w:r>
    </w:p>
    <w:p w14:paraId="26AE0C29" w14:textId="77777777" w:rsidR="00E0173B" w:rsidRPr="0073772D" w:rsidRDefault="00E0173B" w:rsidP="00105124">
      <w:pPr>
        <w:spacing w:before="160"/>
        <w:rPr>
          <w:lang w:val="en-AU"/>
        </w:rPr>
      </w:pPr>
      <w:r w:rsidRPr="0073772D">
        <w:rPr>
          <w:lang w:val="en-AU"/>
        </w:rPr>
        <w:t>One or more layers of material usually constituting the uppermost structural element of a pavement on which the surfacing may be placed, which may be composed of crushed rock, or other materials as specified in Claus</w:t>
      </w:r>
      <w:r>
        <w:rPr>
          <w:lang w:val="en-AU"/>
        </w:rPr>
        <w:t>e</w:t>
      </w:r>
      <w:r w:rsidRPr="0073772D">
        <w:rPr>
          <w:lang w:val="en-AU"/>
        </w:rPr>
        <w:t xml:space="preserve"> 304.03.</w:t>
      </w:r>
      <w:r>
        <w:rPr>
          <w:lang w:val="en-AU"/>
        </w:rPr>
        <w:t xml:space="preserve"> </w:t>
      </w:r>
      <w:r w:rsidRPr="0073772D">
        <w:rPr>
          <w:lang w:val="en-AU"/>
        </w:rPr>
        <w:t xml:space="preserve"> Typically, base is the top 200</w:t>
      </w:r>
      <w:r>
        <w:rPr>
          <w:lang w:val="en-AU"/>
        </w:rPr>
        <w:t> </w:t>
      </w:r>
      <w:r w:rsidRPr="0073772D">
        <w:rPr>
          <w:lang w:val="en-AU"/>
        </w:rPr>
        <w:t>mm of the pavement or the pavement base thickness as spec</w:t>
      </w:r>
      <w:r>
        <w:rPr>
          <w:lang w:val="en-AU"/>
        </w:rPr>
        <w:t>ified or shown on the drawings.</w:t>
      </w:r>
    </w:p>
    <w:p w14:paraId="7E153724" w14:textId="77777777" w:rsidR="00E0173B" w:rsidRPr="00E0173B" w:rsidRDefault="00E0173B" w:rsidP="00E0173B">
      <w:pPr>
        <w:spacing w:before="200"/>
        <w:rPr>
          <w:b/>
          <w:lang w:val="en-AU"/>
        </w:rPr>
      </w:pPr>
      <w:r w:rsidRPr="00E0173B">
        <w:rPr>
          <w:b/>
          <w:lang w:val="en-AU"/>
        </w:rPr>
        <w:t>Subbase</w:t>
      </w:r>
    </w:p>
    <w:p w14:paraId="0EF14D67" w14:textId="77777777" w:rsidR="00E0173B" w:rsidRPr="0073772D" w:rsidRDefault="00E0173B" w:rsidP="00105124">
      <w:pPr>
        <w:spacing w:before="160"/>
        <w:rPr>
          <w:lang w:val="en-AU"/>
        </w:rPr>
      </w:pPr>
      <w:r w:rsidRPr="0073772D">
        <w:rPr>
          <w:lang w:val="en-AU"/>
        </w:rPr>
        <w:t>The pavement material constructed on the subgrade to the underside of the base either for the purpose of making up the additional pavement thickness required, or to provide a working platform.  The subbase may be constructed of the same material type or may comprise two different material types as follows:</w:t>
      </w:r>
    </w:p>
    <w:p w14:paraId="5A331C7E" w14:textId="77777777" w:rsidR="00E0173B" w:rsidRPr="0073772D" w:rsidRDefault="00E0173B" w:rsidP="00105124">
      <w:pPr>
        <w:tabs>
          <w:tab w:val="left" w:pos="454"/>
        </w:tabs>
        <w:spacing w:before="120"/>
        <w:ind w:left="454" w:hanging="454"/>
        <w:rPr>
          <w:lang w:val="en-AU"/>
        </w:rPr>
      </w:pPr>
      <w:r w:rsidRPr="0073772D">
        <w:rPr>
          <w:lang w:val="en-AU"/>
        </w:rPr>
        <w:t>(a)</w:t>
      </w:r>
      <w:r w:rsidRPr="0073772D">
        <w:rPr>
          <w:lang w:val="en-AU"/>
        </w:rPr>
        <w:tab/>
        <w:t xml:space="preserve">Upper Subbase - the </w:t>
      </w:r>
      <w:proofErr w:type="gramStart"/>
      <w:r w:rsidRPr="0073772D">
        <w:rPr>
          <w:lang w:val="en-AU"/>
        </w:rPr>
        <w:t>better quality</w:t>
      </w:r>
      <w:proofErr w:type="gramEnd"/>
      <w:r w:rsidRPr="0073772D">
        <w:rPr>
          <w:lang w:val="en-AU"/>
        </w:rPr>
        <w:t xml:space="preserve"> material immediately below the base; and</w:t>
      </w:r>
    </w:p>
    <w:p w14:paraId="75D8F0D3" w14:textId="77777777" w:rsidR="00E0173B" w:rsidRPr="0073772D" w:rsidRDefault="00E0173B" w:rsidP="00105124">
      <w:pPr>
        <w:tabs>
          <w:tab w:val="left" w:pos="454"/>
        </w:tabs>
        <w:spacing w:before="120"/>
        <w:ind w:left="454" w:hanging="454"/>
        <w:rPr>
          <w:lang w:val="en-AU"/>
        </w:rPr>
      </w:pPr>
      <w:r w:rsidRPr="0073772D">
        <w:rPr>
          <w:lang w:val="en-AU"/>
        </w:rPr>
        <w:t>(b)</w:t>
      </w:r>
      <w:r w:rsidRPr="0073772D">
        <w:rPr>
          <w:lang w:val="en-AU"/>
        </w:rPr>
        <w:tab/>
        <w:t>Lower Subbase - the lower quality material immediately above the subgrade.</w:t>
      </w:r>
    </w:p>
    <w:p w14:paraId="1E9BD3CD" w14:textId="77777777" w:rsidR="00E0173B" w:rsidRPr="0073772D" w:rsidRDefault="00E0173B" w:rsidP="00105124">
      <w:pPr>
        <w:spacing w:before="160"/>
        <w:rPr>
          <w:lang w:val="en-AU"/>
        </w:rPr>
      </w:pPr>
      <w:r w:rsidRPr="0073772D">
        <w:rPr>
          <w:lang w:val="en-AU"/>
        </w:rPr>
        <w:t>If only a single layer of subbase is specified or shown on the drawings, the specified requirements for subbase material shall conform to the requirements of an upper subbase material.</w:t>
      </w:r>
    </w:p>
    <w:p w14:paraId="5B1930C5" w14:textId="77777777" w:rsidR="00E0173B" w:rsidRPr="00E0173B" w:rsidRDefault="00E0173B" w:rsidP="00E0173B">
      <w:pPr>
        <w:spacing w:before="200"/>
        <w:rPr>
          <w:b/>
          <w:lang w:val="en-AU"/>
        </w:rPr>
      </w:pPr>
      <w:r w:rsidRPr="00E0173B">
        <w:rPr>
          <w:b/>
          <w:lang w:val="en-AU"/>
        </w:rPr>
        <w:t>Subgrade</w:t>
      </w:r>
    </w:p>
    <w:p w14:paraId="7070D27A" w14:textId="77777777" w:rsidR="00E0173B" w:rsidRPr="00105124" w:rsidRDefault="00E0173B" w:rsidP="00105124">
      <w:pPr>
        <w:spacing w:before="160"/>
        <w:rPr>
          <w:lang w:val="en-AU"/>
        </w:rPr>
      </w:pPr>
      <w:r w:rsidRPr="00105124">
        <w:rPr>
          <w:lang w:val="en-AU"/>
        </w:rPr>
        <w:t>Subgrade is the trimmed or prepared portion of the formation on which the pavement incl</w:t>
      </w:r>
      <w:r w:rsidR="00190A8E" w:rsidRPr="00105124">
        <w:rPr>
          <w:lang w:val="en-AU"/>
        </w:rPr>
        <w:t>uding shoulders is constructed.</w:t>
      </w:r>
    </w:p>
    <w:p w14:paraId="33477527" w14:textId="77777777" w:rsidR="00E0173B" w:rsidRPr="00E0173B" w:rsidRDefault="00E0173B" w:rsidP="00105124">
      <w:pPr>
        <w:spacing w:before="200"/>
        <w:rPr>
          <w:b/>
          <w:lang w:val="en-AU"/>
        </w:rPr>
      </w:pPr>
      <w:r w:rsidRPr="00E0173B">
        <w:rPr>
          <w:b/>
          <w:lang w:val="en-AU"/>
        </w:rPr>
        <w:t xml:space="preserve">Segregated </w:t>
      </w:r>
      <w:r w:rsidR="00CE3A39">
        <w:rPr>
          <w:b/>
          <w:lang w:val="en-AU"/>
        </w:rPr>
        <w:t>A</w:t>
      </w:r>
      <w:r w:rsidRPr="00E0173B">
        <w:rPr>
          <w:b/>
          <w:lang w:val="en-AU"/>
        </w:rPr>
        <w:t>rea</w:t>
      </w:r>
    </w:p>
    <w:p w14:paraId="5766231F" w14:textId="77777777" w:rsidR="00E0173B" w:rsidRPr="0073772D" w:rsidRDefault="00E0173B" w:rsidP="00105124">
      <w:pPr>
        <w:spacing w:before="160"/>
        <w:rPr>
          <w:lang w:val="en-AU"/>
        </w:rPr>
      </w:pPr>
      <w:r w:rsidRPr="0073772D">
        <w:rPr>
          <w:lang w:val="en-AU"/>
        </w:rPr>
        <w:t>An area of a pavement layer, which does not comply with the</w:t>
      </w:r>
      <w:r w:rsidR="00190A8E">
        <w:rPr>
          <w:lang w:val="en-AU"/>
        </w:rPr>
        <w:t xml:space="preserve"> grading requirements of Clause </w:t>
      </w:r>
      <w:r w:rsidRPr="0073772D">
        <w:rPr>
          <w:lang w:val="en-AU"/>
        </w:rPr>
        <w:t>304.10.</w:t>
      </w:r>
      <w:r w:rsidR="00190A8E">
        <w:rPr>
          <w:lang w:val="en-AU"/>
        </w:rPr>
        <w:t xml:space="preserve"> </w:t>
      </w:r>
      <w:r w:rsidRPr="0073772D">
        <w:rPr>
          <w:lang w:val="en-AU"/>
        </w:rPr>
        <w:t xml:space="preserve"> </w:t>
      </w:r>
      <w:proofErr w:type="gramStart"/>
      <w:r w:rsidRPr="0073772D">
        <w:rPr>
          <w:lang w:val="en-AU"/>
        </w:rPr>
        <w:t>Typically</w:t>
      </w:r>
      <w:proofErr w:type="gramEnd"/>
      <w:r w:rsidRPr="0073772D">
        <w:rPr>
          <w:lang w:val="en-AU"/>
        </w:rPr>
        <w:t xml:space="preserve"> this is where the finer material is either not present or has settled to the bottom of the layer leaving the coarser materials at the surface</w:t>
      </w:r>
      <w:r w:rsidR="00190A8E">
        <w:rPr>
          <w:lang w:val="en-AU"/>
        </w:rPr>
        <w:t>.</w:t>
      </w:r>
    </w:p>
    <w:p w14:paraId="045E40D2" w14:textId="77777777" w:rsidR="00D17B15" w:rsidRDefault="00D17B15" w:rsidP="00D17B15">
      <w:pPr>
        <w:rPr>
          <w:lang w:val="en-AU"/>
        </w:rPr>
      </w:pPr>
    </w:p>
    <w:p w14:paraId="2EE962A0" w14:textId="77777777" w:rsidR="001648D4" w:rsidRDefault="00A57C56" w:rsidP="009B05A6">
      <w:pPr>
        <w:spacing w:line="80" w:lineRule="exact"/>
        <w:rPr>
          <w:lang w:val="en-AU"/>
        </w:rPr>
      </w:pPr>
      <w:r>
        <w:rPr>
          <w:noProof/>
          <w:snapToGrid/>
          <w:lang w:val="en-AU" w:eastAsia="en-AU"/>
        </w:rPr>
        <w:pict w14:anchorId="055CBBB2">
          <v:shapetype id="_x0000_t202" coordsize="21600,21600" o:spt="202" path="m,l,21600r21600,l21600,xe">
            <v:stroke joinstyle="miter"/>
            <v:path gradientshapeok="t" o:connecttype="rect"/>
          </v:shapetype>
          <v:shape id="_x0000_s1055" type="#_x0000_t202" style="position:absolute;margin-left:0;margin-top:779.65pt;width:481.9pt;height:36.85pt;z-index:-251662336;mso-wrap-distance-top:5.65pt;mso-position-horizontal:center;mso-position-horizontal-relative:page;mso-position-vertical-relative:page" stroked="f">
            <v:textbox style="mso-next-textbox:#_x0000_s1055" inset="0,,0">
              <w:txbxContent>
                <w:p w14:paraId="45520B7F" w14:textId="77777777" w:rsidR="00B873EF" w:rsidRDefault="00B873EF" w:rsidP="00B873EF">
                  <w:pPr>
                    <w:pBdr>
                      <w:top w:val="single" w:sz="6" w:space="1" w:color="000000"/>
                    </w:pBdr>
                    <w:spacing w:line="60" w:lineRule="exact"/>
                    <w:jc w:val="right"/>
                    <w:rPr>
                      <w:b/>
                    </w:rPr>
                  </w:pPr>
                </w:p>
                <w:p w14:paraId="778FD702" w14:textId="3C0740A5" w:rsidR="00B873EF" w:rsidRDefault="00B873EF" w:rsidP="00B873EF">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64386528" w14:textId="77777777" w:rsidR="00B873EF" w:rsidRDefault="00B873EF" w:rsidP="00B873EF">
                  <w:pPr>
                    <w:jc w:val="right"/>
                  </w:pPr>
                  <w:r>
                    <w:t>Section 304 (Page 1</w:t>
                  </w:r>
                  <w:r w:rsidR="002E03C1">
                    <w:t xml:space="preserve"> of 10)</w:t>
                  </w:r>
                </w:p>
                <w:p w14:paraId="628D8C11" w14:textId="77777777" w:rsidR="00B873EF" w:rsidRDefault="00B873EF" w:rsidP="00B873EF"/>
              </w:txbxContent>
            </v:textbox>
            <w10:wrap anchorx="page" anchory="page"/>
            <w10:anchorlock/>
          </v:shape>
        </w:pict>
      </w:r>
      <w:r w:rsidR="00DF712B">
        <w:rPr>
          <w:lang w:val="en-AU"/>
        </w:rPr>
        <w:br w:type="page"/>
      </w:r>
    </w:p>
    <w:p w14:paraId="4A795FA7" w14:textId="77777777" w:rsidR="001648D4" w:rsidRDefault="001648D4" w:rsidP="001648D4">
      <w:pPr>
        <w:pStyle w:val="Heading3SS"/>
      </w:pPr>
      <w:r>
        <w:t>304.03</w:t>
      </w:r>
      <w:r>
        <w:tab/>
        <w:t>MATERIALS</w:t>
      </w:r>
    </w:p>
    <w:p w14:paraId="2D57671B" w14:textId="77777777" w:rsidR="001D37B5" w:rsidRPr="0073772D" w:rsidRDefault="001D37B5" w:rsidP="00847C1F">
      <w:pPr>
        <w:tabs>
          <w:tab w:val="left" w:pos="0"/>
        </w:tabs>
        <w:spacing w:before="180"/>
        <w:ind w:hanging="567"/>
        <w:rPr>
          <w:lang w:val="en-AU"/>
        </w:rPr>
      </w:pPr>
      <w:r>
        <w:rPr>
          <w:lang w:val="en-AU"/>
        </w:rPr>
        <w:t>***</w:t>
      </w:r>
      <w:r>
        <w:rPr>
          <w:lang w:val="en-AU"/>
        </w:rPr>
        <w:tab/>
      </w:r>
      <w:r w:rsidR="00CB7430">
        <w:rPr>
          <w:lang w:val="en-AU"/>
        </w:rPr>
        <w:t>T</w:t>
      </w:r>
      <w:r w:rsidRPr="0073772D">
        <w:rPr>
          <w:lang w:val="en-AU"/>
        </w:rPr>
        <w:t>he Contractor shall be responsible for the procurement of sufficient specified material to complete the work. The Contractor shall supply details demonstrating compliance of the materials with Section</w:t>
      </w:r>
      <w:r w:rsidR="00CB7430">
        <w:rPr>
          <w:lang w:val="en-AU"/>
        </w:rPr>
        <w:t xml:space="preserve"> 801 and the following sections as relevant: </w:t>
      </w:r>
      <w:r w:rsidRPr="0073772D">
        <w:rPr>
          <w:lang w:val="en-AU"/>
        </w:rPr>
        <w:t xml:space="preserve"> </w:t>
      </w:r>
      <w:r w:rsidRPr="0073772D">
        <w:rPr>
          <w:noProof/>
        </w:rPr>
        <w:t>##</w:t>
      </w:r>
      <w:r w:rsidR="00CB7430">
        <w:rPr>
          <w:noProof/>
        </w:rPr>
        <w:t>(</w:t>
      </w:r>
      <w:r>
        <w:rPr>
          <w:noProof/>
        </w:rPr>
        <w:t>s</w:t>
      </w:r>
      <w:proofErr w:type="spellStart"/>
      <w:r w:rsidRPr="0073772D">
        <w:rPr>
          <w:lang w:val="en-AU"/>
        </w:rPr>
        <w:t>triket</w:t>
      </w:r>
      <w:r>
        <w:rPr>
          <w:lang w:val="en-AU"/>
        </w:rPr>
        <w:t>hrough</w:t>
      </w:r>
      <w:proofErr w:type="spellEnd"/>
      <w:r w:rsidRPr="0073772D">
        <w:rPr>
          <w:lang w:val="en-AU"/>
        </w:rPr>
        <w:t xml:space="preserve"> whichever is not relevant</w:t>
      </w:r>
      <w:r w:rsidR="00CB7430">
        <w:rPr>
          <w:lang w:val="en-AU"/>
        </w:rPr>
        <w:t>)</w:t>
      </w:r>
      <w:r>
        <w:rPr>
          <w:lang w:val="en-AU"/>
        </w:rPr>
        <w:t>:</w:t>
      </w:r>
    </w:p>
    <w:p w14:paraId="0D1B3DB2" w14:textId="77777777" w:rsidR="00E563B2" w:rsidRDefault="00E563B2" w:rsidP="00D17B15">
      <w:pPr>
        <w:tabs>
          <w:tab w:val="left" w:pos="426"/>
          <w:tab w:val="left" w:pos="1701"/>
        </w:tabs>
        <w:spacing w:before="100"/>
      </w:pPr>
      <w:r>
        <w:tab/>
        <w:t>Section 811</w:t>
      </w:r>
      <w:r>
        <w:tab/>
        <w:t>Gravel, Sand and Soft or Ripped Rock for Pavement Base and Subbase</w:t>
      </w:r>
    </w:p>
    <w:p w14:paraId="691A82B2" w14:textId="77777777" w:rsidR="00E563B2" w:rsidRDefault="00E563B2" w:rsidP="00D17B15">
      <w:pPr>
        <w:tabs>
          <w:tab w:val="left" w:pos="426"/>
          <w:tab w:val="left" w:pos="1701"/>
        </w:tabs>
        <w:spacing w:before="100"/>
      </w:pPr>
      <w:r>
        <w:tab/>
        <w:t>Section 812</w:t>
      </w:r>
      <w:r>
        <w:tab/>
        <w:t>Crushed Rock for Pavement Base and Subbase</w:t>
      </w:r>
    </w:p>
    <w:p w14:paraId="3914C6DF" w14:textId="77777777" w:rsidR="00E563B2" w:rsidRDefault="00E563B2" w:rsidP="00D17B15">
      <w:pPr>
        <w:tabs>
          <w:tab w:val="left" w:pos="426"/>
          <w:tab w:val="left" w:pos="1701"/>
        </w:tabs>
        <w:spacing w:before="100"/>
      </w:pPr>
      <w:r>
        <w:tab/>
        <w:t>Section 818</w:t>
      </w:r>
      <w:r>
        <w:tab/>
        <w:t>Crushed Scoria for Pavement</w:t>
      </w:r>
      <w:r w:rsidR="00C60316">
        <w:t xml:space="preserve"> Base and Subbase</w:t>
      </w:r>
    </w:p>
    <w:p w14:paraId="6D1E3B8A" w14:textId="77777777" w:rsidR="001D37B5" w:rsidRDefault="00E563B2" w:rsidP="00D17B15">
      <w:pPr>
        <w:tabs>
          <w:tab w:val="left" w:pos="426"/>
          <w:tab w:val="left" w:pos="1701"/>
        </w:tabs>
        <w:spacing w:before="100"/>
        <w:rPr>
          <w:lang w:val="en-AU"/>
        </w:rPr>
      </w:pPr>
      <w:r>
        <w:tab/>
        <w:t>Section 820</w:t>
      </w:r>
      <w:r>
        <w:tab/>
        <w:t>Crushed Concrete for Pavement Subbase and Light Duty Base.</w:t>
      </w:r>
    </w:p>
    <w:p w14:paraId="3BDF17DE" w14:textId="77777777" w:rsidR="00872613" w:rsidRDefault="00872613" w:rsidP="004C6719">
      <w:pPr>
        <w:spacing w:before="180"/>
        <w:rPr>
          <w:lang w:val="en-AU"/>
        </w:rPr>
      </w:pPr>
      <w:r>
        <w:t>Where a crushed product is specified in accordance with Sections 811, 812, 818 and 820, mixes registered by VicRoads as ‘General’ may be used in the construction of roadworks. Mixes registered as ‘Conditional’ may be used provided the conditions are complied with. Mixes registered as ‘Experimental’ shall only be used with the written permission of the Superintendent.</w:t>
      </w:r>
    </w:p>
    <w:p w14:paraId="78A36780" w14:textId="77777777" w:rsidR="00EA2242" w:rsidRDefault="001D37B5" w:rsidP="004C6719">
      <w:pPr>
        <w:spacing w:before="180"/>
      </w:pPr>
      <w:r w:rsidRPr="0025155E">
        <w:t>Water</w:t>
      </w:r>
      <w:r w:rsidR="00150F8F" w:rsidRPr="0025155E">
        <w:t xml:space="preserve"> added to the pavement material</w:t>
      </w:r>
      <w:r w:rsidRPr="0025155E">
        <w:t xml:space="preserve"> shall be clean and substantially free from detrimental impurities such as oils, salts, acids, alkalis and vegetable substances.  Water shall contain a maximum of 1000 mg/L of suspended solids.  Water </w:t>
      </w:r>
      <w:r w:rsidRPr="0073772D">
        <w:t xml:space="preserve">supplied from sources where dissolved salts are known or likely to be present shall be tested for electrical conductivity prior to use. </w:t>
      </w:r>
      <w:r>
        <w:t xml:space="preserve"> </w:t>
      </w:r>
      <w:r w:rsidRPr="0073772D">
        <w:t>The electrical conductivity shall not be more than 3500</w:t>
      </w:r>
      <w:r>
        <w:t> </w:t>
      </w:r>
      <w:r w:rsidRPr="0073772D">
        <w:t xml:space="preserve">µS/cm. </w:t>
      </w:r>
      <w:r>
        <w:t xml:space="preserve"> </w:t>
      </w:r>
      <w:r w:rsidRPr="0073772D">
        <w:t>Water sources classified by the relevant Water Authority as potable water shall be exempt from this requirement.</w:t>
      </w:r>
    </w:p>
    <w:p w14:paraId="2FC6A11F" w14:textId="77777777" w:rsidR="00C64AA8" w:rsidRDefault="00C64AA8" w:rsidP="001D37B5"/>
    <w:p w14:paraId="721FF368" w14:textId="77777777" w:rsidR="00C64AA8" w:rsidRDefault="00C64AA8" w:rsidP="001D37B5">
      <w:pPr>
        <w:rPr>
          <w:lang w:val="en-AU"/>
        </w:rPr>
      </w:pPr>
    </w:p>
    <w:p w14:paraId="4EC9D21E" w14:textId="77777777" w:rsidR="00782E7E" w:rsidRDefault="00782E7E" w:rsidP="00782E7E">
      <w:pPr>
        <w:pStyle w:val="Heading3SS"/>
      </w:pPr>
      <w:r>
        <w:t>304.04</w:t>
      </w:r>
      <w:r>
        <w:tab/>
        <w:t>SUBGRADE PREPARATION</w:t>
      </w:r>
    </w:p>
    <w:p w14:paraId="2F8EB41F" w14:textId="77777777" w:rsidR="00782E7E" w:rsidRPr="0025155E" w:rsidRDefault="00E511FF" w:rsidP="004C6719">
      <w:pPr>
        <w:spacing w:before="180"/>
      </w:pPr>
      <w:r w:rsidRPr="0025155E">
        <w:t>Prior to placing subbase material, the subgrade shall meet the requirements of Section 204.</w:t>
      </w:r>
    </w:p>
    <w:p w14:paraId="10A0E055" w14:textId="77777777" w:rsidR="00782E7E" w:rsidRDefault="00782E7E" w:rsidP="00177002">
      <w:pPr>
        <w:rPr>
          <w:lang w:val="en-AU"/>
        </w:rPr>
      </w:pPr>
    </w:p>
    <w:p w14:paraId="06CAD2E8" w14:textId="77777777" w:rsidR="003F7DF6" w:rsidRDefault="003F7DF6" w:rsidP="003F7DF6">
      <w:pPr>
        <w:rPr>
          <w:lang w:val="en-AU"/>
        </w:rPr>
      </w:pPr>
    </w:p>
    <w:p w14:paraId="2E09C056" w14:textId="77777777" w:rsidR="003F7DF6" w:rsidRDefault="003F7DF6" w:rsidP="003F7DF6">
      <w:pPr>
        <w:pStyle w:val="Heading3SS"/>
      </w:pPr>
      <w:r>
        <w:t>304.05</w:t>
      </w:r>
      <w:r>
        <w:tab/>
        <w:t>DELIVERY DOCKETS</w:t>
      </w:r>
    </w:p>
    <w:p w14:paraId="4724639B" w14:textId="77777777" w:rsidR="003F7DF6" w:rsidRPr="0025155E" w:rsidRDefault="003F7DF6" w:rsidP="004C6719">
      <w:pPr>
        <w:spacing w:before="180"/>
      </w:pPr>
      <w:r w:rsidRPr="0025155E">
        <w:t>Where material is scheduled for measurement by loose volume in delivery vehicles or by mass, a delivery docket for each load shall be issued to the Superintendent at the point of delivery.</w:t>
      </w:r>
    </w:p>
    <w:p w14:paraId="5A0E0C45" w14:textId="77777777" w:rsidR="003F7DF6" w:rsidRPr="0025155E" w:rsidRDefault="003F7DF6" w:rsidP="004C6719">
      <w:pPr>
        <w:spacing w:before="180"/>
      </w:pPr>
      <w:r w:rsidRPr="0025155E">
        <w:t>Where material is measured by other means and for Lump Sum Contracts, the Contractor shall make delivery dockets available for inspection on request by the Superintendent.</w:t>
      </w:r>
    </w:p>
    <w:p w14:paraId="67F9A089" w14:textId="77777777" w:rsidR="003F7DF6" w:rsidRDefault="003F7DF6" w:rsidP="004C6719">
      <w:pPr>
        <w:spacing w:before="180"/>
        <w:rPr>
          <w:lang w:val="en-AU"/>
        </w:rPr>
      </w:pPr>
      <w:r>
        <w:rPr>
          <w:lang w:val="en-AU"/>
        </w:rPr>
        <w:t>Delivery dockets shall show:</w:t>
      </w:r>
    </w:p>
    <w:p w14:paraId="6E909011" w14:textId="77777777" w:rsidR="003F7DF6" w:rsidRDefault="003F7DF6" w:rsidP="004C6719">
      <w:pPr>
        <w:tabs>
          <w:tab w:val="left" w:pos="454"/>
        </w:tabs>
        <w:spacing w:before="100"/>
        <w:ind w:left="454" w:hanging="454"/>
        <w:rPr>
          <w:lang w:val="en-AU"/>
        </w:rPr>
      </w:pPr>
      <w:r>
        <w:rPr>
          <w:lang w:val="en-AU"/>
        </w:rPr>
        <w:t>(a)</w:t>
      </w:r>
      <w:r>
        <w:rPr>
          <w:lang w:val="en-AU"/>
        </w:rPr>
        <w:tab/>
        <w:t xml:space="preserve">name of the supplier, and location of </w:t>
      </w:r>
      <w:r w:rsidR="006A3836">
        <w:rPr>
          <w:lang w:val="en-AU"/>
        </w:rPr>
        <w:t xml:space="preserve">quarry, pit or </w:t>
      </w:r>
      <w:r>
        <w:rPr>
          <w:lang w:val="en-AU"/>
        </w:rPr>
        <w:t>plant;</w:t>
      </w:r>
    </w:p>
    <w:p w14:paraId="3AF3D662" w14:textId="77777777" w:rsidR="003F7DF6" w:rsidRDefault="003F7DF6" w:rsidP="004C6719">
      <w:pPr>
        <w:tabs>
          <w:tab w:val="left" w:pos="454"/>
        </w:tabs>
        <w:spacing w:before="100"/>
        <w:ind w:left="454" w:hanging="454"/>
        <w:rPr>
          <w:lang w:val="en-AU"/>
        </w:rPr>
      </w:pPr>
      <w:r>
        <w:rPr>
          <w:lang w:val="en-AU"/>
        </w:rPr>
        <w:t>(b)</w:t>
      </w:r>
      <w:r>
        <w:rPr>
          <w:lang w:val="en-AU"/>
        </w:rPr>
        <w:tab/>
        <w:t>docket number;</w:t>
      </w:r>
    </w:p>
    <w:p w14:paraId="37745155" w14:textId="77777777" w:rsidR="003F7DF6" w:rsidRDefault="003F7DF6" w:rsidP="004C6719">
      <w:pPr>
        <w:tabs>
          <w:tab w:val="left" w:pos="454"/>
        </w:tabs>
        <w:spacing w:before="100"/>
        <w:ind w:left="454" w:hanging="454"/>
        <w:rPr>
          <w:lang w:val="en-AU"/>
        </w:rPr>
      </w:pPr>
      <w:r>
        <w:rPr>
          <w:lang w:val="en-AU"/>
        </w:rPr>
        <w:t>(c)</w:t>
      </w:r>
      <w:r>
        <w:rPr>
          <w:lang w:val="en-AU"/>
        </w:rPr>
        <w:tab/>
        <w:t>name of user;</w:t>
      </w:r>
    </w:p>
    <w:p w14:paraId="0460FAA8" w14:textId="77777777" w:rsidR="003F7DF6" w:rsidRDefault="003F7DF6" w:rsidP="004C6719">
      <w:pPr>
        <w:tabs>
          <w:tab w:val="left" w:pos="454"/>
        </w:tabs>
        <w:spacing w:before="100"/>
        <w:ind w:left="454" w:hanging="454"/>
        <w:rPr>
          <w:lang w:val="en-AU"/>
        </w:rPr>
      </w:pPr>
      <w:r>
        <w:rPr>
          <w:lang w:val="en-AU"/>
        </w:rPr>
        <w:t>(d)</w:t>
      </w:r>
      <w:r>
        <w:rPr>
          <w:lang w:val="en-AU"/>
        </w:rPr>
        <w:tab/>
        <w:t>project name and location (or contract number);</w:t>
      </w:r>
    </w:p>
    <w:p w14:paraId="177CAB2B" w14:textId="77777777" w:rsidR="003F7DF6" w:rsidRDefault="003F7DF6" w:rsidP="004C6719">
      <w:pPr>
        <w:tabs>
          <w:tab w:val="left" w:pos="454"/>
        </w:tabs>
        <w:spacing w:before="100"/>
        <w:ind w:left="454" w:hanging="454"/>
        <w:rPr>
          <w:lang w:val="en-AU"/>
        </w:rPr>
      </w:pPr>
      <w:r>
        <w:rPr>
          <w:lang w:val="en-AU"/>
        </w:rPr>
        <w:t>(e)</w:t>
      </w:r>
      <w:r>
        <w:rPr>
          <w:lang w:val="en-AU"/>
        </w:rPr>
        <w:tab/>
        <w:t>registered number or fleet number of the vehicle;</w:t>
      </w:r>
    </w:p>
    <w:p w14:paraId="24BF4393" w14:textId="77777777" w:rsidR="003F7DF6" w:rsidRDefault="003F7DF6" w:rsidP="004C6719">
      <w:pPr>
        <w:tabs>
          <w:tab w:val="left" w:pos="454"/>
        </w:tabs>
        <w:spacing w:before="100"/>
        <w:ind w:left="454" w:hanging="454"/>
        <w:rPr>
          <w:lang w:val="en-AU"/>
        </w:rPr>
      </w:pPr>
      <w:r>
        <w:rPr>
          <w:lang w:val="en-AU"/>
        </w:rPr>
        <w:t>(f)</w:t>
      </w:r>
      <w:r>
        <w:rPr>
          <w:lang w:val="en-AU"/>
        </w:rPr>
        <w:tab/>
        <w:t>date and time of loading;</w:t>
      </w:r>
    </w:p>
    <w:p w14:paraId="589025A8" w14:textId="77777777" w:rsidR="003F7DF6" w:rsidRDefault="003F7DF6" w:rsidP="004C6719">
      <w:pPr>
        <w:tabs>
          <w:tab w:val="left" w:pos="454"/>
        </w:tabs>
        <w:spacing w:before="100"/>
        <w:ind w:left="454" w:hanging="454"/>
        <w:rPr>
          <w:lang w:val="en-AU"/>
        </w:rPr>
      </w:pPr>
      <w:r>
        <w:rPr>
          <w:lang w:val="en-AU"/>
        </w:rPr>
        <w:t>(g)</w:t>
      </w:r>
      <w:r>
        <w:rPr>
          <w:lang w:val="en-AU"/>
        </w:rPr>
        <w:tab/>
        <w:t>nature and source of material;</w:t>
      </w:r>
    </w:p>
    <w:p w14:paraId="2D019445" w14:textId="77777777" w:rsidR="003F7DF6" w:rsidRDefault="003F7DF6" w:rsidP="004C6719">
      <w:pPr>
        <w:tabs>
          <w:tab w:val="left" w:pos="454"/>
        </w:tabs>
        <w:spacing w:before="100"/>
        <w:ind w:left="454" w:hanging="454"/>
        <w:rPr>
          <w:lang w:val="en-AU"/>
        </w:rPr>
      </w:pPr>
      <w:r>
        <w:rPr>
          <w:lang w:val="en-AU"/>
        </w:rPr>
        <w:t>(h)</w:t>
      </w:r>
      <w:r>
        <w:rPr>
          <w:lang w:val="en-AU"/>
        </w:rPr>
        <w:tab/>
        <w:t>empty and loaded masses of the vehicle (where material is scheduled for measurement by mass);</w:t>
      </w:r>
    </w:p>
    <w:p w14:paraId="30A1E6AC" w14:textId="77777777" w:rsidR="006A3836" w:rsidRDefault="003F7DF6" w:rsidP="004C6719">
      <w:pPr>
        <w:tabs>
          <w:tab w:val="left" w:pos="454"/>
        </w:tabs>
        <w:spacing w:before="100"/>
        <w:ind w:left="454" w:hanging="454"/>
        <w:rPr>
          <w:lang w:val="en-AU"/>
        </w:rPr>
      </w:pPr>
      <w:r>
        <w:rPr>
          <w:lang w:val="en-AU"/>
        </w:rPr>
        <w:t>(</w:t>
      </w:r>
      <w:proofErr w:type="spellStart"/>
      <w:r>
        <w:rPr>
          <w:lang w:val="en-AU"/>
        </w:rPr>
        <w:t>i</w:t>
      </w:r>
      <w:proofErr w:type="spellEnd"/>
      <w:r>
        <w:rPr>
          <w:lang w:val="en-AU"/>
        </w:rPr>
        <w:t>)</w:t>
      </w:r>
      <w:r>
        <w:rPr>
          <w:lang w:val="en-AU"/>
        </w:rPr>
        <w:tab/>
        <w:t>loose volume in delivery vehicle</w:t>
      </w:r>
      <w:r w:rsidR="006A3836">
        <w:rPr>
          <w:lang w:val="en-AU"/>
        </w:rPr>
        <w:t xml:space="preserve"> (where material is scheduled for measurement by loose volume);</w:t>
      </w:r>
    </w:p>
    <w:p w14:paraId="4E1B1286" w14:textId="77777777" w:rsidR="006A3836" w:rsidRDefault="006A3836" w:rsidP="004C6719">
      <w:pPr>
        <w:tabs>
          <w:tab w:val="left" w:pos="454"/>
        </w:tabs>
        <w:spacing w:before="100"/>
        <w:ind w:left="454" w:hanging="454"/>
        <w:rPr>
          <w:lang w:val="en-AU"/>
        </w:rPr>
      </w:pPr>
      <w:r>
        <w:rPr>
          <w:lang w:val="en-AU"/>
        </w:rPr>
        <w:t>(j)</w:t>
      </w:r>
      <w:r>
        <w:rPr>
          <w:lang w:val="en-AU"/>
        </w:rPr>
        <w:tab/>
        <w:t>supplier’s stockpile identification number if applicable; and</w:t>
      </w:r>
    </w:p>
    <w:p w14:paraId="7FA287CD" w14:textId="77777777" w:rsidR="003F7DF6" w:rsidRDefault="006A3836" w:rsidP="004C6719">
      <w:pPr>
        <w:tabs>
          <w:tab w:val="left" w:pos="454"/>
        </w:tabs>
        <w:spacing w:before="100"/>
        <w:ind w:left="454" w:hanging="454"/>
        <w:rPr>
          <w:lang w:val="en-AU"/>
        </w:rPr>
      </w:pPr>
      <w:r>
        <w:rPr>
          <w:lang w:val="en-AU"/>
        </w:rPr>
        <w:t>(k)</w:t>
      </w:r>
      <w:r>
        <w:rPr>
          <w:lang w:val="en-AU"/>
        </w:rPr>
        <w:tab/>
        <w:t>legible signature of person receiving the material at the point of delivery</w:t>
      </w:r>
      <w:r w:rsidR="003F7DF6">
        <w:rPr>
          <w:lang w:val="en-AU"/>
        </w:rPr>
        <w:t>.</w:t>
      </w:r>
    </w:p>
    <w:p w14:paraId="1940BD9C" w14:textId="77777777" w:rsidR="003F7DF6" w:rsidRDefault="003F7DF6" w:rsidP="003F7DF6">
      <w:pPr>
        <w:rPr>
          <w:lang w:val="en-AU"/>
        </w:rPr>
      </w:pPr>
    </w:p>
    <w:p w14:paraId="63B6C025" w14:textId="77777777" w:rsidR="004C6719" w:rsidRDefault="004C6719" w:rsidP="004C6719">
      <w:pPr>
        <w:rPr>
          <w:lang w:val="en-AU"/>
        </w:rPr>
      </w:pPr>
    </w:p>
    <w:p w14:paraId="74F6274D" w14:textId="77777777" w:rsidR="004C6719" w:rsidRDefault="004C6719" w:rsidP="004C6719">
      <w:pPr>
        <w:pStyle w:val="Heading3SS"/>
      </w:pPr>
      <w:r>
        <w:t>304.06</w:t>
      </w:r>
      <w:r>
        <w:tab/>
        <w:t>CONFORMITY WITH DRAWINGS</w:t>
      </w:r>
    </w:p>
    <w:p w14:paraId="224EA957" w14:textId="77777777" w:rsidR="004C6719" w:rsidRPr="0073772D" w:rsidRDefault="004C6719" w:rsidP="004C6719">
      <w:pPr>
        <w:spacing w:before="180"/>
        <w:rPr>
          <w:lang w:val="en-AU"/>
        </w:rPr>
      </w:pPr>
      <w:r w:rsidRPr="0073772D">
        <w:rPr>
          <w:lang w:val="en-AU"/>
        </w:rPr>
        <w:t>All pavement courses shall, after compaction, be finished to smooth and uniform surfaces, free of segregated areas, and conforming to the limits for level, line, grade, thickness and cross section shown on the drawings or as specified.</w:t>
      </w:r>
    </w:p>
    <w:p w14:paraId="3EC32587" w14:textId="77777777" w:rsidR="00DE3A47" w:rsidRPr="0073772D" w:rsidRDefault="00A57C56" w:rsidP="009B05A6">
      <w:pPr>
        <w:spacing w:line="80" w:lineRule="exact"/>
        <w:rPr>
          <w:lang w:val="en-AU"/>
        </w:rPr>
      </w:pPr>
      <w:r>
        <w:rPr>
          <w:noProof/>
          <w:snapToGrid/>
          <w:lang w:val="en-AU" w:eastAsia="en-AU"/>
        </w:rPr>
        <w:pict w14:anchorId="51994CAB">
          <v:shape id="_x0000_s1056" type="#_x0000_t202" style="position:absolute;margin-left:0;margin-top:779.65pt;width:481.9pt;height:36.85pt;z-index:-251661312;mso-wrap-distance-top:5.65pt;mso-position-horizontal:center;mso-position-horizontal-relative:page;mso-position-vertical-relative:page" stroked="f">
            <v:textbox style="mso-next-textbox:#_x0000_s1056" inset="0,,0">
              <w:txbxContent>
                <w:p w14:paraId="10286F88" w14:textId="77777777" w:rsidR="004A7FBA" w:rsidRDefault="004A7FBA" w:rsidP="004A7FBA">
                  <w:pPr>
                    <w:pBdr>
                      <w:top w:val="single" w:sz="6" w:space="1" w:color="000000"/>
                    </w:pBdr>
                    <w:spacing w:line="60" w:lineRule="exact"/>
                    <w:jc w:val="right"/>
                    <w:rPr>
                      <w:b/>
                    </w:rPr>
                  </w:pPr>
                </w:p>
                <w:p w14:paraId="7A4B69D4" w14:textId="0ADF9AAD" w:rsidR="004A7FBA" w:rsidRDefault="004A7FBA" w:rsidP="004A7FBA">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3A27D769" w14:textId="77777777" w:rsidR="004A7FBA" w:rsidRDefault="004A7FBA" w:rsidP="004A7FBA">
                  <w:pPr>
                    <w:jc w:val="right"/>
                  </w:pPr>
                  <w:r>
                    <w:t>Section 304 (Page 2</w:t>
                  </w:r>
                  <w:r w:rsidR="002E03C1">
                    <w:t xml:space="preserve"> of 10)</w:t>
                  </w:r>
                </w:p>
                <w:p w14:paraId="257FB87A" w14:textId="77777777" w:rsidR="004A7FBA" w:rsidRDefault="004A7FBA" w:rsidP="004A7FBA"/>
              </w:txbxContent>
            </v:textbox>
            <w10:wrap anchorx="page" anchory="page"/>
            <w10:anchorlock/>
          </v:shape>
        </w:pict>
      </w:r>
      <w:r w:rsidR="004A7FBA">
        <w:rPr>
          <w:lang w:val="en-AU"/>
        </w:rPr>
        <w:br w:type="page"/>
      </w:r>
    </w:p>
    <w:p w14:paraId="5F838B5A" w14:textId="77777777" w:rsidR="00DE3A47" w:rsidRPr="00DE3A47" w:rsidRDefault="00DE3A47" w:rsidP="00863945">
      <w:pPr>
        <w:rPr>
          <w:b/>
          <w:lang w:val="en-AU"/>
        </w:rPr>
      </w:pPr>
      <w:r w:rsidRPr="00DE3A47">
        <w:rPr>
          <w:b/>
          <w:lang w:val="en-AU"/>
        </w:rPr>
        <w:t>Any material that has been compacted and then trimmed from the compacted surface to conform to the correct level or thickness as shown on the drawings shall not be re-used in the pavement construction without the approval of the Superintendent.</w:t>
      </w:r>
    </w:p>
    <w:p w14:paraId="5485D755" w14:textId="77777777" w:rsidR="00DE3A47" w:rsidRPr="0073772D" w:rsidRDefault="00DE3A47" w:rsidP="00DE3A47">
      <w:pPr>
        <w:rPr>
          <w:lang w:val="en-AU"/>
        </w:rPr>
      </w:pPr>
    </w:p>
    <w:p w14:paraId="2DA2B757" w14:textId="77777777" w:rsidR="00DE3A47" w:rsidRPr="0073772D" w:rsidRDefault="00DE3A47" w:rsidP="0065234F">
      <w:pPr>
        <w:pStyle w:val="Heading5SS"/>
      </w:pPr>
      <w:r w:rsidRPr="0073772D">
        <w:t>(a)</w:t>
      </w:r>
      <w:r w:rsidRPr="0073772D">
        <w:tab/>
        <w:t>Width and Alignment</w:t>
      </w:r>
    </w:p>
    <w:p w14:paraId="566047D1" w14:textId="77777777" w:rsidR="00DE3A47" w:rsidRPr="0073772D" w:rsidRDefault="00DE3A47" w:rsidP="00863945">
      <w:pPr>
        <w:tabs>
          <w:tab w:val="left" w:pos="454"/>
        </w:tabs>
        <w:spacing w:before="160"/>
        <w:ind w:left="454" w:hanging="454"/>
        <w:rPr>
          <w:lang w:val="en-AU"/>
        </w:rPr>
      </w:pPr>
      <w:r w:rsidRPr="0073772D">
        <w:rPr>
          <w:lang w:val="en-AU"/>
        </w:rPr>
        <w:tab/>
        <w:t xml:space="preserve">The width of each side of the pavement shall not be less than the specified offset width or more than 50 mm outside the specified offset width when measured at right angles from </w:t>
      </w:r>
      <w:r w:rsidR="009D4124">
        <w:rPr>
          <w:lang w:val="en-AU"/>
        </w:rPr>
        <w:t>the centre line or design line.</w:t>
      </w:r>
    </w:p>
    <w:p w14:paraId="46AFF424" w14:textId="77777777" w:rsidR="00DE3A47" w:rsidRPr="0073772D" w:rsidRDefault="00DE3A47" w:rsidP="00DE3A47">
      <w:pPr>
        <w:rPr>
          <w:lang w:val="en-AU"/>
        </w:rPr>
      </w:pPr>
    </w:p>
    <w:p w14:paraId="6735F366" w14:textId="77777777" w:rsidR="00DE3A47" w:rsidRPr="0073772D" w:rsidRDefault="00DE3A47" w:rsidP="002F5B07">
      <w:pPr>
        <w:pStyle w:val="Heading5SS"/>
      </w:pPr>
      <w:r w:rsidRPr="0073772D">
        <w:t>(b)</w:t>
      </w:r>
      <w:r w:rsidRPr="0073772D">
        <w:tab/>
        <w:t>Surface Level of Pavement Courses</w:t>
      </w:r>
    </w:p>
    <w:p w14:paraId="1BC78698" w14:textId="77777777" w:rsidR="00DE3A47" w:rsidRPr="001414B1" w:rsidRDefault="00DE3A47" w:rsidP="00863945">
      <w:pPr>
        <w:tabs>
          <w:tab w:val="left" w:pos="454"/>
        </w:tabs>
        <w:spacing w:before="160"/>
        <w:ind w:left="454" w:hanging="454"/>
        <w:rPr>
          <w:lang w:val="en-AU"/>
        </w:rPr>
      </w:pPr>
      <w:r w:rsidRPr="001414B1">
        <w:rPr>
          <w:lang w:val="en-AU"/>
        </w:rPr>
        <w:tab/>
        <w:t>The surface level of the pavement courses shall be measured in accordance w</w:t>
      </w:r>
      <w:r w:rsidR="009D4124" w:rsidRPr="001414B1">
        <w:rPr>
          <w:lang w:val="en-AU"/>
        </w:rPr>
        <w:t>ith the requirements of Section </w:t>
      </w:r>
      <w:r w:rsidRPr="001414B1">
        <w:rPr>
          <w:lang w:val="en-AU"/>
        </w:rPr>
        <w:t>173 and every test lot shall meet either Scale</w:t>
      </w:r>
      <w:r w:rsidR="009D4124" w:rsidRPr="001414B1">
        <w:rPr>
          <w:lang w:val="en-AU"/>
        </w:rPr>
        <w:t> </w:t>
      </w:r>
      <w:r w:rsidRPr="001414B1">
        <w:rPr>
          <w:lang w:val="en-AU"/>
        </w:rPr>
        <w:t>A, B or C requirements as specified in Clause</w:t>
      </w:r>
      <w:r w:rsidR="009D4124" w:rsidRPr="001414B1">
        <w:rPr>
          <w:lang w:val="en-AU"/>
        </w:rPr>
        <w:t> </w:t>
      </w:r>
      <w:r w:rsidRPr="001414B1">
        <w:rPr>
          <w:lang w:val="en-AU"/>
        </w:rPr>
        <w:t>304.12.</w:t>
      </w:r>
    </w:p>
    <w:p w14:paraId="50833655" w14:textId="77777777" w:rsidR="00DE3A47" w:rsidRPr="0073772D" w:rsidRDefault="009D4124" w:rsidP="00863945">
      <w:pPr>
        <w:tabs>
          <w:tab w:val="left" w:pos="454"/>
        </w:tabs>
        <w:spacing w:before="160"/>
        <w:ind w:left="454" w:hanging="454"/>
        <w:rPr>
          <w:lang w:val="en-AU"/>
        </w:rPr>
      </w:pPr>
      <w:r>
        <w:rPr>
          <w:lang w:val="en-AU"/>
        </w:rPr>
        <w:tab/>
      </w:r>
      <w:r w:rsidR="00DE3A47" w:rsidRPr="0073772D">
        <w:rPr>
          <w:lang w:val="en-AU"/>
        </w:rPr>
        <w:t>The maximum lot size for measurement and assessment of surface level shall be 4000 m</w:t>
      </w:r>
      <w:r w:rsidR="00DE3A47" w:rsidRPr="001414B1">
        <w:rPr>
          <w:lang w:val="en-AU"/>
        </w:rPr>
        <w:t>2</w:t>
      </w:r>
      <w:r w:rsidR="00DE3A47" w:rsidRPr="0073772D">
        <w:rPr>
          <w:lang w:val="en-AU"/>
        </w:rPr>
        <w:t xml:space="preserve"> but may be increased to match the maximum lot size for assessment o</w:t>
      </w:r>
      <w:r>
        <w:rPr>
          <w:lang w:val="en-AU"/>
        </w:rPr>
        <w:t>f compaction specified in Table </w:t>
      </w:r>
      <w:r w:rsidR="00DE3A47" w:rsidRPr="0073772D">
        <w:rPr>
          <w:lang w:val="en-AU"/>
        </w:rPr>
        <w:t>304.111.</w:t>
      </w:r>
    </w:p>
    <w:p w14:paraId="54C82ECC" w14:textId="77777777" w:rsidR="00DE3A47" w:rsidRPr="0073772D" w:rsidRDefault="009D4124" w:rsidP="00863945">
      <w:pPr>
        <w:tabs>
          <w:tab w:val="left" w:pos="454"/>
        </w:tabs>
        <w:spacing w:before="160"/>
        <w:ind w:left="454" w:hanging="454"/>
        <w:rPr>
          <w:lang w:val="en-AU"/>
        </w:rPr>
      </w:pPr>
      <w:r>
        <w:rPr>
          <w:lang w:val="en-AU"/>
        </w:rPr>
        <w:tab/>
      </w:r>
      <w:r w:rsidR="00DE3A47" w:rsidRPr="0073772D">
        <w:rPr>
          <w:lang w:val="en-AU"/>
        </w:rPr>
        <w:t>Where pavement is to be constructed to the lip level of kerb and channel, it shall be constructed flush with the lip of the chann</w:t>
      </w:r>
      <w:r>
        <w:rPr>
          <w:lang w:val="en-AU"/>
        </w:rPr>
        <w:t>el or not more than 5 mm above.</w:t>
      </w:r>
    </w:p>
    <w:p w14:paraId="1EB832BC" w14:textId="77777777" w:rsidR="00DE3A47" w:rsidRPr="0073772D" w:rsidRDefault="00DE3A47" w:rsidP="002B73CF">
      <w:pPr>
        <w:tabs>
          <w:tab w:val="left" w:pos="454"/>
          <w:tab w:val="right" w:pos="851"/>
          <w:tab w:val="left" w:pos="993"/>
        </w:tabs>
        <w:spacing w:before="200"/>
        <w:ind w:left="992" w:hanging="992"/>
        <w:rPr>
          <w:lang w:val="en-AU"/>
        </w:rPr>
      </w:pPr>
      <w:r w:rsidRPr="0073772D">
        <w:rPr>
          <w:lang w:val="en-AU"/>
        </w:rPr>
        <w:tab/>
      </w:r>
      <w:r w:rsidRPr="0073772D">
        <w:rPr>
          <w:lang w:val="en-AU"/>
        </w:rPr>
        <w:tab/>
        <w:t>(</w:t>
      </w:r>
      <w:proofErr w:type="spellStart"/>
      <w:r w:rsidRPr="0073772D">
        <w:rPr>
          <w:lang w:val="en-AU"/>
        </w:rPr>
        <w:t>i</w:t>
      </w:r>
      <w:proofErr w:type="spellEnd"/>
      <w:r w:rsidRPr="0073772D">
        <w:rPr>
          <w:lang w:val="en-AU"/>
        </w:rPr>
        <w:t>)</w:t>
      </w:r>
      <w:r w:rsidRPr="0073772D">
        <w:rPr>
          <w:lang w:val="en-AU"/>
        </w:rPr>
        <w:tab/>
        <w:t>Scale A and B Surface Level Requirements</w:t>
      </w:r>
    </w:p>
    <w:p w14:paraId="1B7F1BFC" w14:textId="77777777" w:rsidR="00DE3A47" w:rsidRPr="0073772D" w:rsidRDefault="00DE3A47" w:rsidP="00863945">
      <w:pPr>
        <w:tabs>
          <w:tab w:val="left" w:pos="454"/>
          <w:tab w:val="right" w:pos="851"/>
          <w:tab w:val="left" w:pos="993"/>
        </w:tabs>
        <w:spacing w:before="160"/>
        <w:ind w:left="992" w:hanging="992"/>
        <w:rPr>
          <w:lang w:val="en-AU"/>
        </w:rPr>
      </w:pPr>
      <w:r w:rsidRPr="0073772D">
        <w:rPr>
          <w:lang w:val="en-AU"/>
        </w:rPr>
        <w:tab/>
      </w:r>
      <w:r w:rsidRPr="0073772D">
        <w:rPr>
          <w:lang w:val="en-AU"/>
        </w:rPr>
        <w:tab/>
      </w:r>
      <w:r w:rsidRPr="0073772D">
        <w:rPr>
          <w:lang w:val="en-AU"/>
        </w:rPr>
        <w:tab/>
        <w:t>Each level measurement shall be taken at random locations over the area of the lot in accordance with the VicRoads Test Method and the number of measurements taken within each lot shall not be less than the number specified in Table 304.061.</w:t>
      </w:r>
    </w:p>
    <w:p w14:paraId="7661432C" w14:textId="77777777" w:rsidR="00DE3A47" w:rsidRDefault="00DE3A47" w:rsidP="00863945">
      <w:pPr>
        <w:tabs>
          <w:tab w:val="left" w:pos="454"/>
          <w:tab w:val="right" w:pos="851"/>
          <w:tab w:val="left" w:pos="993"/>
        </w:tabs>
        <w:spacing w:before="160"/>
        <w:ind w:left="992" w:hanging="992"/>
        <w:rPr>
          <w:lang w:val="en-AU"/>
        </w:rPr>
      </w:pPr>
      <w:r w:rsidRPr="0073772D">
        <w:rPr>
          <w:lang w:val="en-AU"/>
        </w:rPr>
        <w:tab/>
      </w:r>
      <w:r w:rsidRPr="0073772D">
        <w:rPr>
          <w:lang w:val="en-AU"/>
        </w:rPr>
        <w:tab/>
      </w:r>
      <w:r w:rsidRPr="0073772D">
        <w:rPr>
          <w:lang w:val="en-AU"/>
        </w:rPr>
        <w:tab/>
        <w:t xml:space="preserve">The mean and standard deviation of the departures from the design surface level for the pavement courses at their respective levels within each lot shall meet the </w:t>
      </w:r>
      <w:r w:rsidR="00166B7A">
        <w:rPr>
          <w:lang w:val="en-AU"/>
        </w:rPr>
        <w:t>requirements of Table 304.062.</w:t>
      </w:r>
    </w:p>
    <w:p w14:paraId="0C5AEAC5" w14:textId="77777777" w:rsidR="001D5124" w:rsidRPr="0073772D" w:rsidRDefault="001D5124" w:rsidP="009B05A6">
      <w:pPr>
        <w:spacing w:line="180" w:lineRule="exact"/>
        <w:rPr>
          <w:lang w:val="en-AU"/>
        </w:rPr>
      </w:pPr>
    </w:p>
    <w:p w14:paraId="16ED3DBE" w14:textId="77777777" w:rsidR="00FF61A4" w:rsidRPr="00741183" w:rsidRDefault="00FF61A4" w:rsidP="00863945">
      <w:pPr>
        <w:spacing w:after="60"/>
        <w:jc w:val="center"/>
        <w:rPr>
          <w:b/>
        </w:rPr>
      </w:pPr>
      <w:r w:rsidRPr="00741183">
        <w:rPr>
          <w:b/>
        </w:rPr>
        <w:t xml:space="preserve">Table </w:t>
      </w:r>
      <w:proofErr w:type="gramStart"/>
      <w:r w:rsidRPr="00741183">
        <w:rPr>
          <w:b/>
        </w:rPr>
        <w:t>304.061  Minimum</w:t>
      </w:r>
      <w:proofErr w:type="gramEnd"/>
      <w:r w:rsidRPr="00741183">
        <w:rPr>
          <w:b/>
        </w:rPr>
        <w:t xml:space="preserve"> Number of Level Measurements per </w:t>
      </w:r>
      <w:smartTag w:uri="urn:schemas-microsoft-com:office:smarttags" w:element="place">
        <w:r w:rsidRPr="00741183">
          <w:rPr>
            <w:b/>
          </w:rPr>
          <w:t>Lot</w:t>
        </w:r>
      </w:smartTag>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bottom w:w="57" w:type="dxa"/>
        </w:tblCellMar>
        <w:tblLook w:val="0000" w:firstRow="0" w:lastRow="0" w:firstColumn="0" w:lastColumn="0" w:noHBand="0" w:noVBand="0"/>
      </w:tblPr>
      <w:tblGrid>
        <w:gridCol w:w="1979"/>
        <w:gridCol w:w="1985"/>
      </w:tblGrid>
      <w:tr w:rsidR="00FF61A4" w:rsidRPr="0073772D" w14:paraId="43BC421D" w14:textId="77777777" w:rsidTr="001414B1">
        <w:trPr>
          <w:cantSplit/>
          <w:jc w:val="center"/>
        </w:trPr>
        <w:tc>
          <w:tcPr>
            <w:tcW w:w="1979" w:type="dxa"/>
            <w:tcBorders>
              <w:top w:val="single" w:sz="12" w:space="0" w:color="auto"/>
              <w:left w:val="single" w:sz="12" w:space="0" w:color="auto"/>
              <w:bottom w:val="single" w:sz="12" w:space="0" w:color="auto"/>
              <w:right w:val="single" w:sz="4" w:space="0" w:color="auto"/>
            </w:tcBorders>
            <w:vAlign w:val="center"/>
          </w:tcPr>
          <w:p w14:paraId="26666204" w14:textId="77777777" w:rsidR="00FF61A4" w:rsidRPr="00FF61A4" w:rsidRDefault="00FF61A4" w:rsidP="004550F4">
            <w:pPr>
              <w:jc w:val="center"/>
              <w:rPr>
                <w:b/>
              </w:rPr>
            </w:pPr>
            <w:r w:rsidRPr="00FF61A4">
              <w:rPr>
                <w:b/>
              </w:rPr>
              <w:t>Scale of Surface Level Measurement</w:t>
            </w:r>
          </w:p>
        </w:tc>
        <w:tc>
          <w:tcPr>
            <w:tcW w:w="1985" w:type="dxa"/>
            <w:tcBorders>
              <w:top w:val="single" w:sz="12" w:space="0" w:color="auto"/>
              <w:left w:val="single" w:sz="4" w:space="0" w:color="auto"/>
              <w:bottom w:val="single" w:sz="12" w:space="0" w:color="auto"/>
              <w:right w:val="single" w:sz="12" w:space="0" w:color="auto"/>
            </w:tcBorders>
            <w:vAlign w:val="center"/>
          </w:tcPr>
          <w:p w14:paraId="40CAEB93" w14:textId="77777777" w:rsidR="00FF61A4" w:rsidRPr="00FF61A4" w:rsidRDefault="00FF61A4" w:rsidP="004550F4">
            <w:pPr>
              <w:jc w:val="center"/>
              <w:rPr>
                <w:b/>
              </w:rPr>
            </w:pPr>
            <w:r w:rsidRPr="00FF61A4">
              <w:rPr>
                <w:b/>
              </w:rPr>
              <w:t xml:space="preserve">Minimum Number of Measurements Per </w:t>
            </w:r>
            <w:smartTag w:uri="urn:schemas-microsoft-com:office:smarttags" w:element="place">
              <w:r w:rsidRPr="00FF61A4">
                <w:rPr>
                  <w:b/>
                </w:rPr>
                <w:t>Lot</w:t>
              </w:r>
            </w:smartTag>
          </w:p>
        </w:tc>
      </w:tr>
      <w:tr w:rsidR="00FF61A4" w:rsidRPr="0073772D" w14:paraId="6898C1E1" w14:textId="77777777" w:rsidTr="001414B1">
        <w:trPr>
          <w:cantSplit/>
          <w:jc w:val="center"/>
        </w:trPr>
        <w:tc>
          <w:tcPr>
            <w:tcW w:w="1979" w:type="dxa"/>
            <w:tcBorders>
              <w:top w:val="single" w:sz="12" w:space="0" w:color="auto"/>
              <w:left w:val="single" w:sz="12" w:space="0" w:color="auto"/>
              <w:bottom w:val="nil"/>
              <w:right w:val="single" w:sz="4" w:space="0" w:color="auto"/>
            </w:tcBorders>
          </w:tcPr>
          <w:p w14:paraId="284138F7" w14:textId="77777777" w:rsidR="00FF61A4" w:rsidRPr="0073772D" w:rsidRDefault="00FF61A4" w:rsidP="004550F4">
            <w:r w:rsidRPr="0073772D">
              <w:t>Scale A</w:t>
            </w:r>
          </w:p>
        </w:tc>
        <w:tc>
          <w:tcPr>
            <w:tcW w:w="1985" w:type="dxa"/>
            <w:tcBorders>
              <w:top w:val="single" w:sz="12" w:space="0" w:color="auto"/>
              <w:left w:val="single" w:sz="4" w:space="0" w:color="auto"/>
              <w:bottom w:val="nil"/>
              <w:right w:val="single" w:sz="12" w:space="0" w:color="auto"/>
            </w:tcBorders>
            <w:vAlign w:val="center"/>
          </w:tcPr>
          <w:p w14:paraId="69331AD1" w14:textId="77777777" w:rsidR="00FF61A4" w:rsidRPr="0073772D" w:rsidRDefault="00FF61A4" w:rsidP="004550F4">
            <w:pPr>
              <w:jc w:val="center"/>
            </w:pPr>
            <w:r w:rsidRPr="0073772D">
              <w:t>80</w:t>
            </w:r>
          </w:p>
        </w:tc>
      </w:tr>
      <w:tr w:rsidR="00FF61A4" w:rsidRPr="0073772D" w14:paraId="0AA4722A" w14:textId="77777777" w:rsidTr="001414B1">
        <w:trPr>
          <w:cantSplit/>
          <w:jc w:val="center"/>
        </w:trPr>
        <w:tc>
          <w:tcPr>
            <w:tcW w:w="1979" w:type="dxa"/>
            <w:tcBorders>
              <w:top w:val="nil"/>
              <w:left w:val="single" w:sz="12" w:space="0" w:color="auto"/>
              <w:bottom w:val="single" w:sz="12" w:space="0" w:color="auto"/>
              <w:right w:val="single" w:sz="4" w:space="0" w:color="auto"/>
            </w:tcBorders>
          </w:tcPr>
          <w:p w14:paraId="4752BB8A" w14:textId="77777777" w:rsidR="00FF61A4" w:rsidRPr="0073772D" w:rsidRDefault="00FF61A4" w:rsidP="004550F4">
            <w:r w:rsidRPr="0073772D">
              <w:t>Scale B</w:t>
            </w:r>
          </w:p>
        </w:tc>
        <w:tc>
          <w:tcPr>
            <w:tcW w:w="1985" w:type="dxa"/>
            <w:tcBorders>
              <w:top w:val="nil"/>
              <w:left w:val="single" w:sz="4" w:space="0" w:color="auto"/>
              <w:bottom w:val="single" w:sz="12" w:space="0" w:color="auto"/>
              <w:right w:val="single" w:sz="12" w:space="0" w:color="auto"/>
            </w:tcBorders>
            <w:vAlign w:val="center"/>
          </w:tcPr>
          <w:p w14:paraId="4BF17F10" w14:textId="77777777" w:rsidR="00FF61A4" w:rsidRPr="0073772D" w:rsidRDefault="00FF61A4" w:rsidP="004550F4">
            <w:pPr>
              <w:jc w:val="center"/>
            </w:pPr>
            <w:r w:rsidRPr="0073772D">
              <w:t>40</w:t>
            </w:r>
          </w:p>
        </w:tc>
      </w:tr>
    </w:tbl>
    <w:p w14:paraId="61BC7791" w14:textId="77777777" w:rsidR="002B73CF" w:rsidRDefault="002B73CF" w:rsidP="009B05A6">
      <w:pPr>
        <w:spacing w:line="180" w:lineRule="exact"/>
        <w:rPr>
          <w:lang w:val="en-AU"/>
        </w:rPr>
      </w:pPr>
    </w:p>
    <w:p w14:paraId="1643EC5D" w14:textId="77777777" w:rsidR="00863945" w:rsidRPr="00741183" w:rsidRDefault="00863945" w:rsidP="00741183">
      <w:pPr>
        <w:spacing w:after="60"/>
        <w:ind w:left="142"/>
        <w:rPr>
          <w:b/>
        </w:rPr>
      </w:pPr>
      <w:r w:rsidRPr="00741183">
        <w:rPr>
          <w:b/>
        </w:rPr>
        <w:t xml:space="preserve">Table </w:t>
      </w:r>
      <w:proofErr w:type="gramStart"/>
      <w:r w:rsidRPr="00741183">
        <w:rPr>
          <w:b/>
        </w:rPr>
        <w:t>304.062  Surface</w:t>
      </w:r>
      <w:proofErr w:type="gramEnd"/>
      <w:r w:rsidRPr="00741183">
        <w:rPr>
          <w:b/>
        </w:rPr>
        <w:t xml:space="preserve"> Level Tolerances for the Pavement Courses</w:t>
      </w:r>
    </w:p>
    <w:tbl>
      <w:tblPr>
        <w:tblW w:w="9372" w:type="dxa"/>
        <w:jc w:val="center"/>
        <w:tblLayout w:type="fixed"/>
        <w:tblCellMar>
          <w:top w:w="102" w:type="dxa"/>
          <w:left w:w="85" w:type="dxa"/>
          <w:bottom w:w="57" w:type="dxa"/>
          <w:right w:w="85" w:type="dxa"/>
        </w:tblCellMar>
        <w:tblLook w:val="0000" w:firstRow="0" w:lastRow="0" w:firstColumn="0" w:lastColumn="0" w:noHBand="0" w:noVBand="0"/>
      </w:tblPr>
      <w:tblGrid>
        <w:gridCol w:w="2268"/>
        <w:gridCol w:w="1308"/>
        <w:gridCol w:w="1049"/>
        <w:gridCol w:w="1342"/>
        <w:gridCol w:w="1049"/>
        <w:gridCol w:w="1222"/>
        <w:gridCol w:w="1134"/>
      </w:tblGrid>
      <w:tr w:rsidR="00863945" w:rsidRPr="001D4EF5" w14:paraId="380AA130" w14:textId="77777777" w:rsidTr="00EE23B5">
        <w:trPr>
          <w:cantSplit/>
          <w:jc w:val="center"/>
        </w:trPr>
        <w:tc>
          <w:tcPr>
            <w:tcW w:w="2268" w:type="dxa"/>
            <w:vMerge w:val="restart"/>
            <w:tcBorders>
              <w:top w:val="single" w:sz="12" w:space="0" w:color="auto"/>
              <w:left w:val="single" w:sz="12" w:space="0" w:color="auto"/>
              <w:bottom w:val="nil"/>
              <w:right w:val="single" w:sz="6" w:space="0" w:color="000000"/>
            </w:tcBorders>
            <w:vAlign w:val="center"/>
          </w:tcPr>
          <w:p w14:paraId="46CF7AD6" w14:textId="77777777" w:rsidR="00863945" w:rsidRPr="001D4EF5" w:rsidRDefault="00863945" w:rsidP="00EE23B5">
            <w:pPr>
              <w:jc w:val="center"/>
              <w:rPr>
                <w:b/>
                <w:lang w:val="en-AU"/>
              </w:rPr>
            </w:pPr>
            <w:r w:rsidRPr="001D4EF5">
              <w:rPr>
                <w:b/>
                <w:lang w:val="en-AU"/>
              </w:rPr>
              <w:t>Scale of Level Measurement</w:t>
            </w:r>
          </w:p>
        </w:tc>
        <w:tc>
          <w:tcPr>
            <w:tcW w:w="2357" w:type="dxa"/>
            <w:gridSpan w:val="2"/>
            <w:tcBorders>
              <w:top w:val="single" w:sz="12" w:space="0" w:color="auto"/>
              <w:left w:val="nil"/>
              <w:bottom w:val="single" w:sz="6" w:space="0" w:color="000000"/>
              <w:right w:val="single" w:sz="4" w:space="0" w:color="auto"/>
            </w:tcBorders>
            <w:vAlign w:val="center"/>
          </w:tcPr>
          <w:p w14:paraId="20A82F6C" w14:textId="77777777" w:rsidR="00863945" w:rsidRPr="001D4EF5" w:rsidRDefault="00863945" w:rsidP="00EE23B5">
            <w:pPr>
              <w:jc w:val="center"/>
              <w:rPr>
                <w:b/>
                <w:lang w:val="en-AU"/>
              </w:rPr>
            </w:pPr>
            <w:r w:rsidRPr="001D4EF5">
              <w:rPr>
                <w:b/>
                <w:lang w:val="en-AU"/>
              </w:rPr>
              <w:t>Lower Subbase</w:t>
            </w:r>
          </w:p>
        </w:tc>
        <w:tc>
          <w:tcPr>
            <w:tcW w:w="2391" w:type="dxa"/>
            <w:gridSpan w:val="2"/>
            <w:tcBorders>
              <w:top w:val="single" w:sz="12" w:space="0" w:color="auto"/>
              <w:left w:val="nil"/>
              <w:bottom w:val="single" w:sz="6" w:space="0" w:color="000000"/>
              <w:right w:val="single" w:sz="4" w:space="0" w:color="auto"/>
            </w:tcBorders>
            <w:vAlign w:val="center"/>
          </w:tcPr>
          <w:p w14:paraId="6F30073E" w14:textId="77777777" w:rsidR="00863945" w:rsidRPr="001D4EF5" w:rsidRDefault="00863945" w:rsidP="00EE23B5">
            <w:pPr>
              <w:jc w:val="center"/>
              <w:rPr>
                <w:b/>
                <w:lang w:val="en-AU"/>
              </w:rPr>
            </w:pPr>
            <w:r w:rsidRPr="001D4EF5">
              <w:rPr>
                <w:b/>
                <w:lang w:val="en-AU"/>
              </w:rPr>
              <w:t>Upper Subbase</w:t>
            </w:r>
          </w:p>
        </w:tc>
        <w:tc>
          <w:tcPr>
            <w:tcW w:w="2356" w:type="dxa"/>
            <w:gridSpan w:val="2"/>
            <w:tcBorders>
              <w:top w:val="single" w:sz="12" w:space="0" w:color="auto"/>
              <w:left w:val="nil"/>
              <w:bottom w:val="single" w:sz="6" w:space="0" w:color="000000"/>
              <w:right w:val="single" w:sz="12" w:space="0" w:color="auto"/>
            </w:tcBorders>
            <w:vAlign w:val="center"/>
          </w:tcPr>
          <w:p w14:paraId="2092BA87" w14:textId="77777777" w:rsidR="00863945" w:rsidRPr="001D4EF5" w:rsidRDefault="00863945" w:rsidP="00EE23B5">
            <w:pPr>
              <w:jc w:val="center"/>
              <w:rPr>
                <w:b/>
                <w:lang w:val="en-AU"/>
              </w:rPr>
            </w:pPr>
            <w:r w:rsidRPr="001D4EF5">
              <w:rPr>
                <w:b/>
                <w:lang w:val="en-AU"/>
              </w:rPr>
              <w:t>Base</w:t>
            </w:r>
          </w:p>
        </w:tc>
      </w:tr>
      <w:tr w:rsidR="00863945" w:rsidRPr="001D4EF5" w14:paraId="5DCA0D31" w14:textId="77777777" w:rsidTr="00EE23B5">
        <w:trPr>
          <w:cantSplit/>
          <w:jc w:val="center"/>
        </w:trPr>
        <w:tc>
          <w:tcPr>
            <w:tcW w:w="2268" w:type="dxa"/>
            <w:vMerge/>
            <w:tcBorders>
              <w:top w:val="nil"/>
              <w:left w:val="single" w:sz="12" w:space="0" w:color="auto"/>
              <w:bottom w:val="single" w:sz="12" w:space="0" w:color="auto"/>
              <w:right w:val="single" w:sz="6" w:space="0" w:color="000000"/>
            </w:tcBorders>
            <w:vAlign w:val="center"/>
          </w:tcPr>
          <w:p w14:paraId="0AD6879B" w14:textId="77777777" w:rsidR="00863945" w:rsidRPr="001D4EF5" w:rsidRDefault="00863945" w:rsidP="00EE23B5">
            <w:pPr>
              <w:jc w:val="center"/>
              <w:rPr>
                <w:b/>
                <w:lang w:val="en-AU"/>
              </w:rPr>
            </w:pPr>
          </w:p>
        </w:tc>
        <w:tc>
          <w:tcPr>
            <w:tcW w:w="1308" w:type="dxa"/>
            <w:tcBorders>
              <w:top w:val="single" w:sz="6" w:space="0" w:color="000000"/>
              <w:left w:val="single" w:sz="4" w:space="0" w:color="auto"/>
              <w:bottom w:val="single" w:sz="12" w:space="0" w:color="auto"/>
              <w:right w:val="single" w:sz="6" w:space="0" w:color="000000"/>
            </w:tcBorders>
            <w:vAlign w:val="center"/>
          </w:tcPr>
          <w:p w14:paraId="631CFEA0"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6A613E9A" w14:textId="77777777" w:rsidR="00863945" w:rsidRPr="001D4EF5" w:rsidRDefault="00863945" w:rsidP="00EE23B5">
            <w:pPr>
              <w:jc w:val="center"/>
              <w:rPr>
                <w:b/>
                <w:lang w:val="en-AU"/>
              </w:rPr>
            </w:pPr>
            <w:r w:rsidRPr="001D4EF5">
              <w:rPr>
                <w:b/>
                <w:lang w:val="en-AU"/>
              </w:rPr>
              <w:t>(mm)</w:t>
            </w:r>
          </w:p>
        </w:tc>
        <w:tc>
          <w:tcPr>
            <w:tcW w:w="1049" w:type="dxa"/>
            <w:tcBorders>
              <w:top w:val="single" w:sz="6" w:space="0" w:color="000000"/>
              <w:left w:val="single" w:sz="6" w:space="0" w:color="000000"/>
              <w:bottom w:val="single" w:sz="12" w:space="0" w:color="auto"/>
              <w:right w:val="single" w:sz="6" w:space="0" w:color="000000"/>
            </w:tcBorders>
            <w:vAlign w:val="center"/>
          </w:tcPr>
          <w:p w14:paraId="2FAB8B2A" w14:textId="77777777" w:rsidR="00863945" w:rsidRPr="001D4EF5" w:rsidRDefault="00863945" w:rsidP="00EE23B5">
            <w:pPr>
              <w:jc w:val="center"/>
              <w:rPr>
                <w:b/>
                <w:lang w:val="en-AU"/>
              </w:rPr>
            </w:pPr>
            <w:r w:rsidRPr="001D4EF5">
              <w:rPr>
                <w:b/>
                <w:lang w:val="en-AU"/>
              </w:rPr>
              <w:t>Max. S</w:t>
            </w:r>
          </w:p>
          <w:p w14:paraId="63068F57" w14:textId="77777777" w:rsidR="00863945" w:rsidRPr="001D4EF5" w:rsidRDefault="00863945" w:rsidP="00EE23B5">
            <w:pPr>
              <w:jc w:val="center"/>
              <w:rPr>
                <w:b/>
                <w:lang w:val="en-AU"/>
              </w:rPr>
            </w:pPr>
            <w:r w:rsidRPr="001D4EF5">
              <w:rPr>
                <w:b/>
                <w:lang w:val="en-AU"/>
              </w:rPr>
              <w:t>(mm)</w:t>
            </w:r>
          </w:p>
        </w:tc>
        <w:tc>
          <w:tcPr>
            <w:tcW w:w="1342" w:type="dxa"/>
            <w:tcBorders>
              <w:top w:val="single" w:sz="6" w:space="0" w:color="000000"/>
              <w:left w:val="single" w:sz="6" w:space="0" w:color="000000"/>
              <w:bottom w:val="single" w:sz="12" w:space="0" w:color="auto"/>
              <w:right w:val="single" w:sz="6" w:space="0" w:color="000000"/>
            </w:tcBorders>
            <w:vAlign w:val="center"/>
          </w:tcPr>
          <w:p w14:paraId="0DB5E895"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16A845CB" w14:textId="77777777" w:rsidR="00863945" w:rsidRPr="001D4EF5" w:rsidRDefault="00863945" w:rsidP="00EE23B5">
            <w:pPr>
              <w:jc w:val="center"/>
              <w:rPr>
                <w:b/>
                <w:lang w:val="en-AU"/>
              </w:rPr>
            </w:pPr>
            <w:r w:rsidRPr="001D4EF5">
              <w:rPr>
                <w:b/>
                <w:lang w:val="en-AU"/>
              </w:rPr>
              <w:t>(mm)</w:t>
            </w:r>
          </w:p>
        </w:tc>
        <w:tc>
          <w:tcPr>
            <w:tcW w:w="1049" w:type="dxa"/>
            <w:tcBorders>
              <w:top w:val="single" w:sz="6" w:space="0" w:color="000000"/>
              <w:left w:val="single" w:sz="6" w:space="0" w:color="000000"/>
              <w:bottom w:val="single" w:sz="12" w:space="0" w:color="auto"/>
              <w:right w:val="single" w:sz="6" w:space="0" w:color="000000"/>
            </w:tcBorders>
            <w:vAlign w:val="center"/>
          </w:tcPr>
          <w:p w14:paraId="508A2FEC" w14:textId="77777777" w:rsidR="00863945" w:rsidRPr="001D4EF5" w:rsidRDefault="00863945" w:rsidP="00EE23B5">
            <w:pPr>
              <w:jc w:val="center"/>
              <w:rPr>
                <w:b/>
                <w:lang w:val="en-AU"/>
              </w:rPr>
            </w:pPr>
            <w:r w:rsidRPr="001D4EF5">
              <w:rPr>
                <w:b/>
                <w:lang w:val="en-AU"/>
              </w:rPr>
              <w:t>Max. S</w:t>
            </w:r>
          </w:p>
          <w:p w14:paraId="605D4CE5" w14:textId="77777777" w:rsidR="00863945" w:rsidRPr="001D4EF5" w:rsidRDefault="00863945" w:rsidP="00EE23B5">
            <w:pPr>
              <w:jc w:val="center"/>
              <w:rPr>
                <w:b/>
                <w:lang w:val="en-AU"/>
              </w:rPr>
            </w:pPr>
            <w:r w:rsidRPr="001D4EF5">
              <w:rPr>
                <w:b/>
                <w:lang w:val="en-AU"/>
              </w:rPr>
              <w:t>(mm)</w:t>
            </w:r>
          </w:p>
        </w:tc>
        <w:tc>
          <w:tcPr>
            <w:tcW w:w="1222" w:type="dxa"/>
            <w:tcBorders>
              <w:top w:val="single" w:sz="6" w:space="0" w:color="000000"/>
              <w:left w:val="single" w:sz="6" w:space="0" w:color="000000"/>
              <w:bottom w:val="single" w:sz="12" w:space="0" w:color="auto"/>
              <w:right w:val="single" w:sz="6" w:space="0" w:color="000000"/>
            </w:tcBorders>
            <w:vAlign w:val="center"/>
          </w:tcPr>
          <w:p w14:paraId="765BD710"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3C5673E7" w14:textId="77777777" w:rsidR="00863945" w:rsidRPr="001D4EF5" w:rsidRDefault="00863945" w:rsidP="00EE23B5">
            <w:pPr>
              <w:jc w:val="center"/>
              <w:rPr>
                <w:b/>
                <w:lang w:val="en-AU"/>
              </w:rPr>
            </w:pPr>
            <w:r w:rsidRPr="001D4EF5">
              <w:rPr>
                <w:b/>
                <w:lang w:val="en-AU"/>
              </w:rPr>
              <w:t>(mm)</w:t>
            </w:r>
          </w:p>
        </w:tc>
        <w:tc>
          <w:tcPr>
            <w:tcW w:w="1134" w:type="dxa"/>
            <w:tcBorders>
              <w:top w:val="single" w:sz="6" w:space="0" w:color="000000"/>
              <w:left w:val="single" w:sz="6" w:space="0" w:color="000000"/>
              <w:bottom w:val="single" w:sz="12" w:space="0" w:color="auto"/>
              <w:right w:val="single" w:sz="12" w:space="0" w:color="auto"/>
            </w:tcBorders>
            <w:vAlign w:val="center"/>
          </w:tcPr>
          <w:p w14:paraId="5BA93EC1" w14:textId="77777777" w:rsidR="00863945" w:rsidRPr="001D4EF5" w:rsidRDefault="00863945" w:rsidP="00EE23B5">
            <w:pPr>
              <w:jc w:val="center"/>
              <w:rPr>
                <w:b/>
                <w:lang w:val="en-AU"/>
              </w:rPr>
            </w:pPr>
            <w:r w:rsidRPr="001D4EF5">
              <w:rPr>
                <w:b/>
                <w:lang w:val="en-AU"/>
              </w:rPr>
              <w:t>Max. S</w:t>
            </w:r>
          </w:p>
          <w:p w14:paraId="06D96A27" w14:textId="77777777" w:rsidR="00863945" w:rsidRPr="001D4EF5" w:rsidRDefault="00863945" w:rsidP="00EE23B5">
            <w:pPr>
              <w:jc w:val="center"/>
              <w:rPr>
                <w:b/>
                <w:lang w:val="en-AU"/>
              </w:rPr>
            </w:pPr>
            <w:r w:rsidRPr="001D4EF5">
              <w:rPr>
                <w:b/>
                <w:lang w:val="en-AU"/>
              </w:rPr>
              <w:t>(mm)</w:t>
            </w:r>
          </w:p>
        </w:tc>
      </w:tr>
      <w:tr w:rsidR="00863945" w:rsidRPr="0073772D" w14:paraId="1D5E2D5A" w14:textId="77777777" w:rsidTr="00EE23B5">
        <w:trPr>
          <w:cantSplit/>
          <w:jc w:val="center"/>
        </w:trPr>
        <w:tc>
          <w:tcPr>
            <w:tcW w:w="2268" w:type="dxa"/>
            <w:tcBorders>
              <w:top w:val="single" w:sz="12" w:space="0" w:color="auto"/>
              <w:left w:val="single" w:sz="12" w:space="0" w:color="auto"/>
              <w:bottom w:val="single" w:sz="4" w:space="0" w:color="auto"/>
              <w:right w:val="single" w:sz="6" w:space="0" w:color="000000"/>
            </w:tcBorders>
            <w:vAlign w:val="center"/>
          </w:tcPr>
          <w:p w14:paraId="2B690564" w14:textId="77777777" w:rsidR="00863945" w:rsidRPr="0073772D" w:rsidRDefault="00863945" w:rsidP="00EE23B5">
            <w:pPr>
              <w:rPr>
                <w:lang w:val="en-AU"/>
              </w:rPr>
            </w:pPr>
            <w:r w:rsidRPr="0073772D">
              <w:rPr>
                <w:lang w:val="en-AU"/>
              </w:rPr>
              <w:t>Scale A</w:t>
            </w:r>
          </w:p>
        </w:tc>
        <w:tc>
          <w:tcPr>
            <w:tcW w:w="1308" w:type="dxa"/>
            <w:tcBorders>
              <w:top w:val="single" w:sz="12" w:space="0" w:color="auto"/>
              <w:left w:val="single" w:sz="4" w:space="0" w:color="auto"/>
              <w:bottom w:val="single" w:sz="4" w:space="0" w:color="auto"/>
              <w:right w:val="single" w:sz="6" w:space="0" w:color="000000"/>
            </w:tcBorders>
            <w:vAlign w:val="center"/>
          </w:tcPr>
          <w:p w14:paraId="77009914" w14:textId="77777777" w:rsidR="00863945" w:rsidRPr="0073772D" w:rsidRDefault="00863945" w:rsidP="00EE23B5">
            <w:pPr>
              <w:jc w:val="center"/>
              <w:rPr>
                <w:lang w:val="en-AU"/>
              </w:rPr>
            </w:pPr>
            <w:r w:rsidRPr="0073772D">
              <w:rPr>
                <w:lang w:val="en-AU"/>
              </w:rPr>
              <w:t>+6 to –10</w:t>
            </w:r>
          </w:p>
        </w:tc>
        <w:tc>
          <w:tcPr>
            <w:tcW w:w="1049" w:type="dxa"/>
            <w:tcBorders>
              <w:top w:val="single" w:sz="12" w:space="0" w:color="auto"/>
              <w:left w:val="single" w:sz="6" w:space="0" w:color="000000"/>
              <w:bottom w:val="single" w:sz="4" w:space="0" w:color="auto"/>
              <w:right w:val="single" w:sz="6" w:space="0" w:color="000000"/>
            </w:tcBorders>
            <w:vAlign w:val="center"/>
          </w:tcPr>
          <w:p w14:paraId="6CFD869B" w14:textId="77777777" w:rsidR="00863945" w:rsidRPr="0073772D" w:rsidRDefault="00863945" w:rsidP="00EE23B5">
            <w:pPr>
              <w:jc w:val="center"/>
              <w:rPr>
                <w:lang w:val="en-AU"/>
              </w:rPr>
            </w:pPr>
            <w:r w:rsidRPr="0073772D">
              <w:rPr>
                <w:lang w:val="en-AU"/>
              </w:rPr>
              <w:t>10</w:t>
            </w:r>
          </w:p>
        </w:tc>
        <w:tc>
          <w:tcPr>
            <w:tcW w:w="1342" w:type="dxa"/>
            <w:tcBorders>
              <w:top w:val="single" w:sz="12" w:space="0" w:color="auto"/>
              <w:left w:val="single" w:sz="6" w:space="0" w:color="000000"/>
              <w:bottom w:val="single" w:sz="4" w:space="0" w:color="auto"/>
              <w:right w:val="single" w:sz="6" w:space="0" w:color="000000"/>
            </w:tcBorders>
            <w:vAlign w:val="center"/>
          </w:tcPr>
          <w:p w14:paraId="5521C957" w14:textId="77777777" w:rsidR="00863945" w:rsidRPr="0073772D" w:rsidRDefault="00863945" w:rsidP="00EE23B5">
            <w:pPr>
              <w:jc w:val="center"/>
              <w:rPr>
                <w:lang w:val="en-AU"/>
              </w:rPr>
            </w:pPr>
            <w:r w:rsidRPr="0073772D">
              <w:rPr>
                <w:lang w:val="en-AU"/>
              </w:rPr>
              <w:t>+4 to -8</w:t>
            </w:r>
          </w:p>
        </w:tc>
        <w:tc>
          <w:tcPr>
            <w:tcW w:w="1049" w:type="dxa"/>
            <w:tcBorders>
              <w:top w:val="single" w:sz="12" w:space="0" w:color="auto"/>
              <w:left w:val="single" w:sz="6" w:space="0" w:color="000000"/>
              <w:bottom w:val="single" w:sz="4" w:space="0" w:color="auto"/>
              <w:right w:val="single" w:sz="6" w:space="0" w:color="000000"/>
            </w:tcBorders>
            <w:vAlign w:val="center"/>
          </w:tcPr>
          <w:p w14:paraId="0C35F124" w14:textId="77777777" w:rsidR="00863945" w:rsidRPr="0073772D" w:rsidRDefault="00863945" w:rsidP="00EE23B5">
            <w:pPr>
              <w:jc w:val="center"/>
              <w:rPr>
                <w:lang w:val="en-AU"/>
              </w:rPr>
            </w:pPr>
            <w:r w:rsidRPr="0073772D">
              <w:rPr>
                <w:lang w:val="en-AU"/>
              </w:rPr>
              <w:t>8</w:t>
            </w:r>
          </w:p>
        </w:tc>
        <w:tc>
          <w:tcPr>
            <w:tcW w:w="1222" w:type="dxa"/>
            <w:tcBorders>
              <w:top w:val="single" w:sz="12" w:space="0" w:color="auto"/>
              <w:left w:val="single" w:sz="6" w:space="0" w:color="000000"/>
              <w:bottom w:val="single" w:sz="4" w:space="0" w:color="auto"/>
              <w:right w:val="single" w:sz="6" w:space="0" w:color="000000"/>
            </w:tcBorders>
            <w:vAlign w:val="center"/>
          </w:tcPr>
          <w:p w14:paraId="0C70A016" w14:textId="77777777" w:rsidR="00863945" w:rsidRPr="0073772D" w:rsidRDefault="00863945" w:rsidP="00EE23B5">
            <w:pPr>
              <w:jc w:val="center"/>
              <w:rPr>
                <w:lang w:val="en-AU"/>
              </w:rPr>
            </w:pPr>
            <w:r w:rsidRPr="0073772D">
              <w:rPr>
                <w:lang w:val="en-AU"/>
              </w:rPr>
              <w:t>± 5</w:t>
            </w:r>
          </w:p>
        </w:tc>
        <w:tc>
          <w:tcPr>
            <w:tcW w:w="1134" w:type="dxa"/>
            <w:tcBorders>
              <w:top w:val="single" w:sz="12" w:space="0" w:color="auto"/>
              <w:left w:val="single" w:sz="6" w:space="0" w:color="000000"/>
              <w:bottom w:val="single" w:sz="4" w:space="0" w:color="auto"/>
              <w:right w:val="single" w:sz="12" w:space="0" w:color="auto"/>
            </w:tcBorders>
            <w:vAlign w:val="center"/>
          </w:tcPr>
          <w:p w14:paraId="57BA33B3" w14:textId="77777777" w:rsidR="00863945" w:rsidRPr="0073772D" w:rsidRDefault="00863945" w:rsidP="00EE23B5">
            <w:pPr>
              <w:jc w:val="center"/>
              <w:rPr>
                <w:lang w:val="en-AU"/>
              </w:rPr>
            </w:pPr>
            <w:r w:rsidRPr="0073772D">
              <w:rPr>
                <w:lang w:val="en-AU"/>
              </w:rPr>
              <w:t>8</w:t>
            </w:r>
          </w:p>
        </w:tc>
      </w:tr>
      <w:tr w:rsidR="00863945" w:rsidRPr="0073772D" w14:paraId="0B497201" w14:textId="77777777" w:rsidTr="00EE23B5">
        <w:trPr>
          <w:cantSplit/>
          <w:jc w:val="center"/>
        </w:trPr>
        <w:tc>
          <w:tcPr>
            <w:tcW w:w="2268" w:type="dxa"/>
            <w:tcBorders>
              <w:top w:val="single" w:sz="4" w:space="0" w:color="auto"/>
              <w:left w:val="single" w:sz="12" w:space="0" w:color="auto"/>
              <w:bottom w:val="single" w:sz="12" w:space="0" w:color="auto"/>
              <w:right w:val="single" w:sz="6" w:space="0" w:color="000000"/>
            </w:tcBorders>
            <w:vAlign w:val="center"/>
          </w:tcPr>
          <w:p w14:paraId="40FE8892" w14:textId="77777777" w:rsidR="00863945" w:rsidRPr="0073772D" w:rsidRDefault="00863945" w:rsidP="00EE23B5">
            <w:pPr>
              <w:rPr>
                <w:lang w:val="en-AU"/>
              </w:rPr>
            </w:pPr>
            <w:r w:rsidRPr="0073772D">
              <w:rPr>
                <w:lang w:val="en-AU"/>
              </w:rPr>
              <w:t>Scale B</w:t>
            </w:r>
          </w:p>
        </w:tc>
        <w:tc>
          <w:tcPr>
            <w:tcW w:w="1308" w:type="dxa"/>
            <w:tcBorders>
              <w:top w:val="single" w:sz="4" w:space="0" w:color="auto"/>
              <w:left w:val="single" w:sz="4" w:space="0" w:color="auto"/>
              <w:bottom w:val="single" w:sz="12" w:space="0" w:color="auto"/>
              <w:right w:val="single" w:sz="6" w:space="0" w:color="000000"/>
            </w:tcBorders>
            <w:vAlign w:val="center"/>
          </w:tcPr>
          <w:p w14:paraId="7FCA2FB0" w14:textId="77777777" w:rsidR="00863945" w:rsidRPr="0073772D" w:rsidRDefault="00863945" w:rsidP="00EE23B5">
            <w:pPr>
              <w:jc w:val="center"/>
              <w:rPr>
                <w:lang w:val="en-AU"/>
              </w:rPr>
            </w:pPr>
            <w:r w:rsidRPr="0073772D">
              <w:rPr>
                <w:lang w:val="en-AU"/>
              </w:rPr>
              <w:t>+8 to –16</w:t>
            </w:r>
          </w:p>
        </w:tc>
        <w:tc>
          <w:tcPr>
            <w:tcW w:w="1049" w:type="dxa"/>
            <w:tcBorders>
              <w:top w:val="single" w:sz="4" w:space="0" w:color="auto"/>
              <w:left w:val="single" w:sz="6" w:space="0" w:color="000000"/>
              <w:bottom w:val="single" w:sz="12" w:space="0" w:color="auto"/>
              <w:right w:val="single" w:sz="6" w:space="0" w:color="000000"/>
            </w:tcBorders>
            <w:vAlign w:val="center"/>
          </w:tcPr>
          <w:p w14:paraId="0A946D4D" w14:textId="77777777" w:rsidR="00863945" w:rsidRPr="0073772D" w:rsidRDefault="00863945" w:rsidP="00EE23B5">
            <w:pPr>
              <w:jc w:val="center"/>
              <w:rPr>
                <w:lang w:val="en-AU"/>
              </w:rPr>
            </w:pPr>
            <w:r w:rsidRPr="0073772D">
              <w:rPr>
                <w:lang w:val="en-AU"/>
              </w:rPr>
              <w:t>15</w:t>
            </w:r>
          </w:p>
        </w:tc>
        <w:tc>
          <w:tcPr>
            <w:tcW w:w="1342" w:type="dxa"/>
            <w:tcBorders>
              <w:top w:val="single" w:sz="4" w:space="0" w:color="auto"/>
              <w:left w:val="single" w:sz="6" w:space="0" w:color="000000"/>
              <w:bottom w:val="single" w:sz="12" w:space="0" w:color="auto"/>
              <w:right w:val="single" w:sz="6" w:space="0" w:color="000000"/>
            </w:tcBorders>
            <w:vAlign w:val="center"/>
          </w:tcPr>
          <w:p w14:paraId="7B31C7E9" w14:textId="77777777" w:rsidR="00863945" w:rsidRPr="0073772D" w:rsidRDefault="00863945" w:rsidP="00EE23B5">
            <w:pPr>
              <w:jc w:val="center"/>
              <w:rPr>
                <w:lang w:val="en-AU"/>
              </w:rPr>
            </w:pPr>
            <w:r w:rsidRPr="0073772D">
              <w:rPr>
                <w:lang w:val="en-AU"/>
              </w:rPr>
              <w:t>+ 6 to -12</w:t>
            </w:r>
          </w:p>
        </w:tc>
        <w:tc>
          <w:tcPr>
            <w:tcW w:w="1049" w:type="dxa"/>
            <w:tcBorders>
              <w:top w:val="single" w:sz="4" w:space="0" w:color="auto"/>
              <w:left w:val="single" w:sz="6" w:space="0" w:color="000000"/>
              <w:bottom w:val="single" w:sz="12" w:space="0" w:color="auto"/>
              <w:right w:val="single" w:sz="6" w:space="0" w:color="000000"/>
            </w:tcBorders>
            <w:vAlign w:val="center"/>
          </w:tcPr>
          <w:p w14:paraId="3FCF248A" w14:textId="77777777" w:rsidR="00863945" w:rsidRPr="0073772D" w:rsidRDefault="00863945" w:rsidP="00EE23B5">
            <w:pPr>
              <w:jc w:val="center"/>
              <w:rPr>
                <w:lang w:val="en-AU"/>
              </w:rPr>
            </w:pPr>
            <w:r w:rsidRPr="0073772D">
              <w:rPr>
                <w:lang w:val="en-AU"/>
              </w:rPr>
              <w:t>13</w:t>
            </w:r>
          </w:p>
        </w:tc>
        <w:tc>
          <w:tcPr>
            <w:tcW w:w="1222" w:type="dxa"/>
            <w:tcBorders>
              <w:top w:val="single" w:sz="4" w:space="0" w:color="auto"/>
              <w:left w:val="single" w:sz="6" w:space="0" w:color="000000"/>
              <w:bottom w:val="single" w:sz="12" w:space="0" w:color="auto"/>
              <w:right w:val="single" w:sz="6" w:space="0" w:color="000000"/>
            </w:tcBorders>
            <w:vAlign w:val="center"/>
          </w:tcPr>
          <w:p w14:paraId="08B99562" w14:textId="77777777" w:rsidR="00863945" w:rsidRPr="0073772D" w:rsidRDefault="00863945" w:rsidP="00EE23B5">
            <w:pPr>
              <w:jc w:val="center"/>
              <w:rPr>
                <w:lang w:val="en-AU"/>
              </w:rPr>
            </w:pPr>
            <w:r w:rsidRPr="0073772D">
              <w:rPr>
                <w:lang w:val="en-AU"/>
              </w:rPr>
              <w:t>± 8</w:t>
            </w:r>
          </w:p>
        </w:tc>
        <w:tc>
          <w:tcPr>
            <w:tcW w:w="1134" w:type="dxa"/>
            <w:tcBorders>
              <w:top w:val="single" w:sz="4" w:space="0" w:color="auto"/>
              <w:left w:val="single" w:sz="6" w:space="0" w:color="000000"/>
              <w:bottom w:val="single" w:sz="12" w:space="0" w:color="auto"/>
              <w:right w:val="single" w:sz="12" w:space="0" w:color="auto"/>
            </w:tcBorders>
            <w:vAlign w:val="center"/>
          </w:tcPr>
          <w:p w14:paraId="52A47C82" w14:textId="77777777" w:rsidR="00863945" w:rsidRPr="0073772D" w:rsidRDefault="00863945" w:rsidP="00EE23B5">
            <w:pPr>
              <w:jc w:val="center"/>
              <w:rPr>
                <w:lang w:val="en-AU"/>
              </w:rPr>
            </w:pPr>
            <w:r w:rsidRPr="0073772D">
              <w:rPr>
                <w:lang w:val="en-AU"/>
              </w:rPr>
              <w:t>10</w:t>
            </w:r>
          </w:p>
        </w:tc>
      </w:tr>
      <w:tr w:rsidR="00863945" w:rsidRPr="0073772D" w14:paraId="686E1E56" w14:textId="77777777" w:rsidTr="00EE23B5">
        <w:trPr>
          <w:cantSplit/>
          <w:jc w:val="center"/>
        </w:trPr>
        <w:tc>
          <w:tcPr>
            <w:tcW w:w="9372" w:type="dxa"/>
            <w:gridSpan w:val="7"/>
            <w:tcBorders>
              <w:top w:val="single" w:sz="12" w:space="0" w:color="auto"/>
              <w:left w:val="single" w:sz="12" w:space="0" w:color="auto"/>
              <w:bottom w:val="single" w:sz="12" w:space="0" w:color="auto"/>
              <w:right w:val="single" w:sz="12" w:space="0" w:color="auto"/>
            </w:tcBorders>
            <w:tcMar>
              <w:top w:w="68" w:type="dxa"/>
            </w:tcMar>
            <w:vAlign w:val="center"/>
          </w:tcPr>
          <w:p w14:paraId="1BA73D9F" w14:textId="77777777" w:rsidR="00863945" w:rsidRPr="001D4EF5" w:rsidRDefault="00863945" w:rsidP="00EE23B5">
            <w:pPr>
              <w:rPr>
                <w:b/>
                <w:lang w:val="en-AU"/>
              </w:rPr>
            </w:pPr>
            <w:r w:rsidRPr="001D4EF5">
              <w:rPr>
                <w:b/>
                <w:lang w:val="en-AU"/>
              </w:rPr>
              <w:t>Notes:</w:t>
            </w:r>
          </w:p>
          <w:p w14:paraId="79F3CB82" w14:textId="77777777" w:rsidR="00863945" w:rsidRPr="0073772D" w:rsidRDefault="00863945" w:rsidP="00EE23B5">
            <w:pPr>
              <w:tabs>
                <w:tab w:val="left" w:pos="340"/>
              </w:tabs>
              <w:spacing w:before="40"/>
              <w:ind w:left="340" w:hanging="340"/>
              <w:rPr>
                <w:lang w:val="en-AU"/>
              </w:rPr>
            </w:pPr>
            <w:r w:rsidRPr="0073772D">
              <w:rPr>
                <w:lang w:val="en-AU"/>
              </w:rPr>
              <w:t>1.</w:t>
            </w:r>
            <w:r w:rsidRPr="0073772D">
              <w:rPr>
                <w:lang w:val="en-AU"/>
              </w:rPr>
              <w:tab/>
            </w:r>
            <w:r w:rsidRPr="0073772D">
              <w:rPr>
                <w:lang w:val="en-AU"/>
              </w:rPr>
              <w:fldChar w:fldCharType="begin"/>
            </w:r>
            <w:r w:rsidRPr="0073772D">
              <w:rPr>
                <w:lang w:val="en-AU"/>
              </w:rPr>
              <w:instrText>EQ \O(x,¯)</w:instrText>
            </w:r>
            <w:r w:rsidRPr="0073772D">
              <w:rPr>
                <w:lang w:val="en-AU"/>
              </w:rPr>
              <w:fldChar w:fldCharType="end"/>
            </w:r>
            <w:r w:rsidRPr="0073772D">
              <w:rPr>
                <w:lang w:val="en-AU"/>
              </w:rPr>
              <w:t xml:space="preserve"> is the mean value of all level readings taken in the lot</w:t>
            </w:r>
          </w:p>
          <w:p w14:paraId="18D336C3" w14:textId="77777777" w:rsidR="00863945" w:rsidRPr="0073772D" w:rsidRDefault="00863945" w:rsidP="00EE23B5">
            <w:pPr>
              <w:tabs>
                <w:tab w:val="left" w:pos="340"/>
              </w:tabs>
              <w:spacing w:before="40"/>
              <w:ind w:left="340" w:hanging="340"/>
              <w:rPr>
                <w:lang w:val="en-AU"/>
              </w:rPr>
            </w:pPr>
            <w:r w:rsidRPr="0073772D">
              <w:rPr>
                <w:lang w:val="en-AU"/>
              </w:rPr>
              <w:t>2.</w:t>
            </w:r>
            <w:r w:rsidRPr="0073772D">
              <w:rPr>
                <w:lang w:val="en-AU"/>
              </w:rPr>
              <w:tab/>
              <w:t>S is the standard deviation of all level readings taken in the lot</w:t>
            </w:r>
          </w:p>
          <w:p w14:paraId="79E8861E" w14:textId="77777777" w:rsidR="00863945" w:rsidRPr="0073772D" w:rsidRDefault="00863945" w:rsidP="00EE23B5">
            <w:pPr>
              <w:tabs>
                <w:tab w:val="left" w:pos="340"/>
              </w:tabs>
              <w:spacing w:before="40"/>
              <w:ind w:left="340" w:hanging="340"/>
              <w:rPr>
                <w:lang w:val="en-AU"/>
              </w:rPr>
            </w:pPr>
            <w:r w:rsidRPr="0073772D">
              <w:rPr>
                <w:lang w:val="en-AU"/>
              </w:rPr>
              <w:t>3.</w:t>
            </w:r>
            <w:r>
              <w:rPr>
                <w:lang w:val="en-AU"/>
              </w:rPr>
              <w:tab/>
            </w:r>
            <w:r w:rsidRPr="0073772D">
              <w:rPr>
                <w:lang w:val="en-AU"/>
              </w:rPr>
              <w:t>A negative value designates a measured departure below the design level and positive value designates a surface level above the design level</w:t>
            </w:r>
          </w:p>
        </w:tc>
      </w:tr>
    </w:tbl>
    <w:p w14:paraId="638EC9BE" w14:textId="77777777" w:rsidR="00863945" w:rsidRPr="0073772D" w:rsidRDefault="00863945" w:rsidP="00306B65">
      <w:pPr>
        <w:tabs>
          <w:tab w:val="left" w:pos="454"/>
          <w:tab w:val="right" w:pos="851"/>
          <w:tab w:val="left" w:pos="993"/>
        </w:tabs>
        <w:spacing w:before="240"/>
        <w:ind w:left="992" w:hanging="992"/>
        <w:rPr>
          <w:lang w:val="en-AU"/>
        </w:rPr>
      </w:pPr>
      <w:r>
        <w:rPr>
          <w:lang w:val="en-AU"/>
        </w:rPr>
        <w:tab/>
      </w:r>
      <w:r>
        <w:rPr>
          <w:lang w:val="en-AU"/>
        </w:rPr>
        <w:tab/>
      </w:r>
      <w:r>
        <w:rPr>
          <w:lang w:val="en-AU"/>
        </w:rPr>
        <w:tab/>
      </w:r>
      <w:r w:rsidRPr="0073772D">
        <w:rPr>
          <w:lang w:val="en-AU"/>
        </w:rPr>
        <w:t>Where the surface does not meet the rele</w:t>
      </w:r>
      <w:r>
        <w:rPr>
          <w:lang w:val="en-AU"/>
        </w:rPr>
        <w:t>vant surface tolerance in Table </w:t>
      </w:r>
      <w:r w:rsidRPr="0073772D">
        <w:rPr>
          <w:lang w:val="en-AU"/>
        </w:rPr>
        <w:t>304.062, the Contractor shall undertake further work to bring the surface into the specified tolerance and shall re</w:t>
      </w:r>
      <w:r>
        <w:rPr>
          <w:lang w:val="en-AU"/>
        </w:rPr>
        <w:noBreakHyphen/>
      </w:r>
      <w:r w:rsidRPr="0073772D">
        <w:rPr>
          <w:lang w:val="en-AU"/>
        </w:rPr>
        <w:t xml:space="preserve">survey the test lot in accordance with this clause. </w:t>
      </w:r>
      <w:r>
        <w:rPr>
          <w:lang w:val="en-AU"/>
        </w:rPr>
        <w:t xml:space="preserve"> </w:t>
      </w:r>
      <w:r w:rsidRPr="0073772D">
        <w:rPr>
          <w:lang w:val="en-AU"/>
        </w:rPr>
        <w:t>The Contractor shall accept all costs associated with the necessary additional works and survey.</w:t>
      </w:r>
    </w:p>
    <w:p w14:paraId="77DE6B91" w14:textId="77777777" w:rsidR="001D5124" w:rsidRPr="0073772D" w:rsidRDefault="00A57C56" w:rsidP="00D9759F">
      <w:pPr>
        <w:spacing w:line="80" w:lineRule="exact"/>
        <w:rPr>
          <w:lang w:val="en-AU"/>
        </w:rPr>
      </w:pPr>
      <w:r>
        <w:rPr>
          <w:noProof/>
          <w:snapToGrid/>
          <w:lang w:val="en-AU" w:eastAsia="en-AU"/>
        </w:rPr>
        <w:pict w14:anchorId="011F0E06">
          <v:shape id="_x0000_s1057" type="#_x0000_t202" style="position:absolute;margin-left:0;margin-top:779.65pt;width:481.9pt;height:36.85pt;z-index:-251660288;mso-wrap-distance-top:5.65pt;mso-position-horizontal:center;mso-position-horizontal-relative:page;mso-position-vertical-relative:page" stroked="f">
            <v:textbox style="mso-next-textbox:#_x0000_s1057" inset="0,,0">
              <w:txbxContent>
                <w:p w14:paraId="1845EBCD" w14:textId="77777777" w:rsidR="002B73CF" w:rsidRDefault="002B73CF" w:rsidP="002B73CF">
                  <w:pPr>
                    <w:pBdr>
                      <w:top w:val="single" w:sz="6" w:space="1" w:color="000000"/>
                    </w:pBdr>
                    <w:spacing w:line="60" w:lineRule="exact"/>
                    <w:jc w:val="right"/>
                    <w:rPr>
                      <w:b/>
                    </w:rPr>
                  </w:pPr>
                </w:p>
                <w:p w14:paraId="4D73E4CC" w14:textId="37C19039" w:rsidR="002B73CF" w:rsidRDefault="002B73CF" w:rsidP="002B73CF">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721D5154" w14:textId="77777777" w:rsidR="002B73CF" w:rsidRDefault="002B73CF" w:rsidP="002B73CF">
                  <w:pPr>
                    <w:jc w:val="right"/>
                  </w:pPr>
                  <w:r>
                    <w:t>Section 304 (Page 3</w:t>
                  </w:r>
                  <w:r w:rsidR="002E03C1">
                    <w:t xml:space="preserve"> of 10)</w:t>
                  </w:r>
                </w:p>
                <w:p w14:paraId="69C600F2" w14:textId="77777777" w:rsidR="002B73CF" w:rsidRDefault="002B73CF" w:rsidP="002B73CF"/>
              </w:txbxContent>
            </v:textbox>
            <w10:wrap anchorx="page" anchory="page"/>
            <w10:anchorlock/>
          </v:shape>
        </w:pict>
      </w:r>
      <w:r w:rsidR="002B73CF">
        <w:rPr>
          <w:lang w:val="en-AU"/>
        </w:rPr>
        <w:br w:type="page"/>
      </w:r>
    </w:p>
    <w:p w14:paraId="2AD188F2" w14:textId="77777777" w:rsidR="00316EC3" w:rsidRPr="0073772D" w:rsidRDefault="00576FED" w:rsidP="00863945">
      <w:pPr>
        <w:tabs>
          <w:tab w:val="left" w:pos="454"/>
          <w:tab w:val="right" w:pos="851"/>
          <w:tab w:val="left" w:pos="993"/>
        </w:tabs>
        <w:ind w:left="992" w:hanging="992"/>
        <w:rPr>
          <w:lang w:val="en-AU"/>
        </w:rPr>
      </w:pPr>
      <w:r>
        <w:rPr>
          <w:lang w:val="en-AU"/>
        </w:rPr>
        <w:tab/>
      </w:r>
      <w:r>
        <w:rPr>
          <w:lang w:val="en-AU"/>
        </w:rPr>
        <w:tab/>
      </w:r>
      <w:r>
        <w:rPr>
          <w:lang w:val="en-AU"/>
        </w:rPr>
        <w:tab/>
      </w:r>
      <w:r w:rsidR="00316EC3" w:rsidRPr="0073772D">
        <w:rPr>
          <w:lang w:val="en-AU"/>
        </w:rPr>
        <w:t>For Scale</w:t>
      </w:r>
      <w:r w:rsidR="00025172">
        <w:rPr>
          <w:lang w:val="en-AU"/>
        </w:rPr>
        <w:t> </w:t>
      </w:r>
      <w:r w:rsidR="00316EC3" w:rsidRPr="0073772D">
        <w:rPr>
          <w:lang w:val="en-AU"/>
        </w:rPr>
        <w:t>A and Scale</w:t>
      </w:r>
      <w:r w:rsidR="00025172">
        <w:rPr>
          <w:lang w:val="en-AU"/>
        </w:rPr>
        <w:t> </w:t>
      </w:r>
      <w:r w:rsidR="00316EC3" w:rsidRPr="0073772D">
        <w:rPr>
          <w:lang w:val="en-AU"/>
        </w:rPr>
        <w:t>B level requirements, the Superintendent may agree to accept a lot which does not conform with the limits of Table 304.062 at a reduced payment subject to the lot not exceeding either of the limits specified in Table</w:t>
      </w:r>
      <w:r w:rsidR="00025172">
        <w:rPr>
          <w:lang w:val="en-AU"/>
        </w:rPr>
        <w:t> </w:t>
      </w:r>
      <w:r w:rsidR="00316EC3" w:rsidRPr="0073772D">
        <w:rPr>
          <w:lang w:val="en-AU"/>
        </w:rPr>
        <w:t xml:space="preserve">304.063. </w:t>
      </w:r>
      <w:r w:rsidR="00025172">
        <w:rPr>
          <w:lang w:val="en-AU"/>
        </w:rPr>
        <w:t xml:space="preserve"> </w:t>
      </w:r>
      <w:r w:rsidR="00316EC3" w:rsidRPr="0073772D">
        <w:rPr>
          <w:lang w:val="en-AU"/>
        </w:rPr>
        <w:t xml:space="preserve">Where the Superintendent agrees to accept the lot, payment for the work will be reduced as shown in Table 304.063. </w:t>
      </w:r>
      <w:r w:rsidR="00025172">
        <w:rPr>
          <w:lang w:val="en-AU"/>
        </w:rPr>
        <w:t xml:space="preserve"> </w:t>
      </w:r>
      <w:r w:rsidR="00316EC3" w:rsidRPr="0073772D">
        <w:rPr>
          <w:lang w:val="en-AU"/>
        </w:rPr>
        <w:t>The value of the lot of work shall be reduced as calculated from the percentages specified in Table</w:t>
      </w:r>
      <w:r w:rsidR="00025172">
        <w:rPr>
          <w:lang w:val="en-AU"/>
        </w:rPr>
        <w:t> </w:t>
      </w:r>
      <w:r w:rsidR="00316EC3" w:rsidRPr="0073772D">
        <w:rPr>
          <w:lang w:val="en-AU"/>
        </w:rPr>
        <w:t>304.063 and the unit rates for pavement construction as specified in Cl</w:t>
      </w:r>
      <w:r w:rsidR="00025172">
        <w:rPr>
          <w:lang w:val="en-AU"/>
        </w:rPr>
        <w:t>ause </w:t>
      </w:r>
      <w:r w:rsidR="00316EC3" w:rsidRPr="0073772D">
        <w:rPr>
          <w:lang w:val="en-AU"/>
        </w:rPr>
        <w:t>304.12(b).</w:t>
      </w:r>
    </w:p>
    <w:p w14:paraId="437F7BB6" w14:textId="77777777" w:rsidR="00D167B2" w:rsidRPr="0073772D" w:rsidRDefault="00D167B2" w:rsidP="002B73CF">
      <w:pPr>
        <w:rPr>
          <w:lang w:val="en-AU"/>
        </w:rPr>
      </w:pPr>
    </w:p>
    <w:p w14:paraId="0CB9E01E" w14:textId="77777777" w:rsidR="00323C22" w:rsidRPr="00741183" w:rsidRDefault="00323C22" w:rsidP="00741183">
      <w:pPr>
        <w:spacing w:after="80"/>
        <w:ind w:left="142"/>
        <w:rPr>
          <w:b/>
        </w:rPr>
      </w:pPr>
      <w:r w:rsidRPr="00741183">
        <w:rPr>
          <w:b/>
        </w:rPr>
        <w:t xml:space="preserve">Table </w:t>
      </w:r>
      <w:proofErr w:type="gramStart"/>
      <w:r w:rsidRPr="00741183">
        <w:rPr>
          <w:b/>
        </w:rPr>
        <w:t>304.063  Payment</w:t>
      </w:r>
      <w:proofErr w:type="gramEnd"/>
      <w:r w:rsidRPr="00741183">
        <w:rPr>
          <w:b/>
        </w:rPr>
        <w:t xml:space="preserve"> Deduction for Surface Level</w:t>
      </w:r>
    </w:p>
    <w:tbl>
      <w:tblPr>
        <w:tblW w:w="0" w:type="auto"/>
        <w:jc w:val="center"/>
        <w:tblCellMar>
          <w:top w:w="102" w:type="dxa"/>
          <w:bottom w:w="57" w:type="dxa"/>
        </w:tblCellMar>
        <w:tblLook w:val="0000" w:firstRow="0" w:lastRow="0" w:firstColumn="0" w:lastColumn="0" w:noHBand="0" w:noVBand="0"/>
      </w:tblPr>
      <w:tblGrid>
        <w:gridCol w:w="5300"/>
        <w:gridCol w:w="3969"/>
      </w:tblGrid>
      <w:tr w:rsidR="00323C22" w:rsidRPr="00323C22" w14:paraId="42B06CD2" w14:textId="77777777" w:rsidTr="00863945">
        <w:trPr>
          <w:cantSplit/>
          <w:jc w:val="center"/>
        </w:trPr>
        <w:tc>
          <w:tcPr>
            <w:tcW w:w="5300" w:type="dxa"/>
            <w:tcBorders>
              <w:top w:val="single" w:sz="12" w:space="0" w:color="auto"/>
              <w:left w:val="single" w:sz="12" w:space="0" w:color="auto"/>
              <w:bottom w:val="single" w:sz="12" w:space="0" w:color="auto"/>
              <w:right w:val="single" w:sz="4" w:space="0" w:color="auto"/>
            </w:tcBorders>
            <w:vAlign w:val="center"/>
          </w:tcPr>
          <w:p w14:paraId="51D7A10F" w14:textId="77777777" w:rsidR="00323C22" w:rsidRPr="00323C22" w:rsidRDefault="00323C22" w:rsidP="00323C22">
            <w:pPr>
              <w:jc w:val="center"/>
              <w:rPr>
                <w:b/>
              </w:rPr>
            </w:pPr>
            <w:r w:rsidRPr="00323C22">
              <w:rPr>
                <w:b/>
              </w:rPr>
              <w:t>Variation</w:t>
            </w:r>
          </w:p>
        </w:tc>
        <w:tc>
          <w:tcPr>
            <w:tcW w:w="3969" w:type="dxa"/>
            <w:tcBorders>
              <w:top w:val="single" w:sz="12" w:space="0" w:color="auto"/>
              <w:left w:val="single" w:sz="4" w:space="0" w:color="auto"/>
              <w:bottom w:val="single" w:sz="12" w:space="0" w:color="auto"/>
              <w:right w:val="single" w:sz="12" w:space="0" w:color="auto"/>
            </w:tcBorders>
            <w:vAlign w:val="center"/>
          </w:tcPr>
          <w:p w14:paraId="584AA533" w14:textId="77777777" w:rsidR="00323C22" w:rsidRPr="00323C22" w:rsidRDefault="00323C22" w:rsidP="00323C22">
            <w:pPr>
              <w:jc w:val="center"/>
              <w:rPr>
                <w:b/>
              </w:rPr>
            </w:pPr>
            <w:r w:rsidRPr="00323C22">
              <w:rPr>
                <w:b/>
              </w:rPr>
              <w:t xml:space="preserve">Payment </w:t>
            </w:r>
            <w:r>
              <w:rPr>
                <w:b/>
              </w:rPr>
              <w:t>R</w:t>
            </w:r>
            <w:r w:rsidRPr="00323C22">
              <w:rPr>
                <w:b/>
              </w:rPr>
              <w:t>eduction</w:t>
            </w:r>
          </w:p>
        </w:tc>
      </w:tr>
      <w:tr w:rsidR="00323C22" w:rsidRPr="0073772D" w14:paraId="3CF8318B" w14:textId="77777777" w:rsidTr="00863945">
        <w:trPr>
          <w:cantSplit/>
          <w:jc w:val="center"/>
        </w:trPr>
        <w:tc>
          <w:tcPr>
            <w:tcW w:w="5300" w:type="dxa"/>
            <w:tcBorders>
              <w:top w:val="single" w:sz="12" w:space="0" w:color="auto"/>
              <w:left w:val="single" w:sz="12" w:space="0" w:color="auto"/>
              <w:right w:val="single" w:sz="4" w:space="0" w:color="auto"/>
            </w:tcBorders>
          </w:tcPr>
          <w:p w14:paraId="054B7F39" w14:textId="77777777" w:rsidR="00323C22" w:rsidRPr="0073772D" w:rsidRDefault="00323C22" w:rsidP="00E2285C">
            <w:r w:rsidRPr="00323C22">
              <w:rPr>
                <w:b/>
              </w:rPr>
              <w:t xml:space="preserve">Mean ( </w:t>
            </w:r>
            <w:r w:rsidRPr="00323C22">
              <w:rPr>
                <w:b/>
              </w:rPr>
              <w:fldChar w:fldCharType="begin"/>
            </w:r>
            <w:r w:rsidRPr="00323C22">
              <w:rPr>
                <w:b/>
              </w:rPr>
              <w:instrText>EQ \O(x,¯)</w:instrText>
            </w:r>
            <w:r w:rsidRPr="00323C22">
              <w:rPr>
                <w:b/>
              </w:rPr>
              <w:fldChar w:fldCharType="end"/>
            </w:r>
            <w:r w:rsidRPr="00323C22">
              <w:rPr>
                <w:b/>
              </w:rPr>
              <w:t xml:space="preserve"> )</w:t>
            </w:r>
            <w:r w:rsidRPr="0073772D">
              <w:t xml:space="preserve"> </w:t>
            </w:r>
            <w:r>
              <w:t xml:space="preserve"> </w:t>
            </w:r>
            <w:r w:rsidRPr="0073772D">
              <w:t>exceeding the specified limit up to a maximum of 25% of the permitted range</w:t>
            </w:r>
          </w:p>
        </w:tc>
        <w:tc>
          <w:tcPr>
            <w:tcW w:w="3969" w:type="dxa"/>
            <w:tcBorders>
              <w:top w:val="single" w:sz="12" w:space="0" w:color="auto"/>
              <w:left w:val="single" w:sz="4" w:space="0" w:color="auto"/>
              <w:right w:val="single" w:sz="12" w:space="0" w:color="auto"/>
            </w:tcBorders>
          </w:tcPr>
          <w:p w14:paraId="3C5C5366" w14:textId="77777777" w:rsidR="00323C22" w:rsidRPr="0073772D" w:rsidRDefault="00323C22" w:rsidP="00E2285C">
            <w:r w:rsidRPr="0073772D">
              <w:t xml:space="preserve">8% plus 4% reduction for each 1 mm of </w:t>
            </w:r>
            <w:r w:rsidRPr="0073772D">
              <w:fldChar w:fldCharType="begin"/>
            </w:r>
            <w:r w:rsidRPr="0073772D">
              <w:instrText>EQ \O(x,¯)</w:instrText>
            </w:r>
            <w:r w:rsidRPr="0073772D">
              <w:fldChar w:fldCharType="end"/>
            </w:r>
            <w:r w:rsidRPr="0073772D">
              <w:t xml:space="preserve"> outside the tabulated limit</w:t>
            </w:r>
          </w:p>
        </w:tc>
      </w:tr>
      <w:tr w:rsidR="00323C22" w:rsidRPr="0073772D" w14:paraId="749EC32C" w14:textId="77777777" w:rsidTr="00863945">
        <w:trPr>
          <w:cantSplit/>
          <w:jc w:val="center"/>
        </w:trPr>
        <w:tc>
          <w:tcPr>
            <w:tcW w:w="5300" w:type="dxa"/>
            <w:tcBorders>
              <w:left w:val="single" w:sz="12" w:space="0" w:color="auto"/>
              <w:bottom w:val="single" w:sz="4" w:space="0" w:color="auto"/>
              <w:right w:val="single" w:sz="4" w:space="0" w:color="auto"/>
            </w:tcBorders>
          </w:tcPr>
          <w:p w14:paraId="189171E6" w14:textId="77777777" w:rsidR="00323C22" w:rsidRPr="0073772D" w:rsidRDefault="00323C22" w:rsidP="00E2285C">
            <w:r w:rsidRPr="00323C22">
              <w:rPr>
                <w:b/>
              </w:rPr>
              <w:t>Standard Deviation (</w:t>
            </w:r>
            <w:proofErr w:type="gramStart"/>
            <w:r w:rsidRPr="00323C22">
              <w:rPr>
                <w:b/>
              </w:rPr>
              <w:t>S)</w:t>
            </w:r>
            <w:r w:rsidRPr="0073772D">
              <w:t xml:space="preserve"> </w:t>
            </w:r>
            <w:r>
              <w:t xml:space="preserve"> </w:t>
            </w:r>
            <w:r w:rsidRPr="0073772D">
              <w:t>exceeding</w:t>
            </w:r>
            <w:proofErr w:type="gramEnd"/>
            <w:r w:rsidRPr="0073772D">
              <w:t xml:space="preserve"> the specified limit up to a maximum of 35% of the permitted range</w:t>
            </w:r>
          </w:p>
        </w:tc>
        <w:tc>
          <w:tcPr>
            <w:tcW w:w="3969" w:type="dxa"/>
            <w:tcBorders>
              <w:left w:val="single" w:sz="4" w:space="0" w:color="auto"/>
              <w:bottom w:val="single" w:sz="4" w:space="0" w:color="auto"/>
              <w:right w:val="single" w:sz="12" w:space="0" w:color="auto"/>
            </w:tcBorders>
          </w:tcPr>
          <w:p w14:paraId="1ECB3436" w14:textId="77777777" w:rsidR="00323C22" w:rsidRPr="0073772D" w:rsidRDefault="00323C22" w:rsidP="00E2285C">
            <w:r w:rsidRPr="0073772D">
              <w:t>8% plus 4% reduction for each 1 mm of S greater than the tabulated limit</w:t>
            </w:r>
          </w:p>
        </w:tc>
      </w:tr>
      <w:tr w:rsidR="00323C22" w:rsidRPr="0073772D" w14:paraId="1A4F9991" w14:textId="77777777" w:rsidTr="00863945">
        <w:trPr>
          <w:cantSplit/>
          <w:jc w:val="center"/>
        </w:trPr>
        <w:tc>
          <w:tcPr>
            <w:tcW w:w="9269" w:type="dxa"/>
            <w:gridSpan w:val="2"/>
            <w:tcBorders>
              <w:top w:val="single" w:sz="4" w:space="0" w:color="auto"/>
              <w:left w:val="single" w:sz="12" w:space="0" w:color="auto"/>
              <w:bottom w:val="single" w:sz="12" w:space="0" w:color="auto"/>
              <w:right w:val="single" w:sz="12" w:space="0" w:color="auto"/>
            </w:tcBorders>
          </w:tcPr>
          <w:p w14:paraId="09B25ABC" w14:textId="77777777" w:rsidR="00323C22" w:rsidRPr="0073772D" w:rsidRDefault="00323C22" w:rsidP="00E2285C">
            <w:r w:rsidRPr="0073772D">
              <w:rPr>
                <w:lang w:val="en-AU"/>
              </w:rPr>
              <w:t xml:space="preserve">If both </w:t>
            </w:r>
            <w:r w:rsidRPr="0073772D">
              <w:fldChar w:fldCharType="begin"/>
            </w:r>
            <w:r w:rsidRPr="0073772D">
              <w:instrText>EQ \O(x,¯)</w:instrText>
            </w:r>
            <w:r w:rsidRPr="0073772D">
              <w:fldChar w:fldCharType="end"/>
            </w:r>
            <w:r w:rsidRPr="0073772D">
              <w:t xml:space="preserve"> and S vary by more than the specified limit, the payment reduction shall be the sum of the payment reductions for both </w:t>
            </w:r>
            <w:r w:rsidRPr="0073772D">
              <w:fldChar w:fldCharType="begin"/>
            </w:r>
            <w:r w:rsidRPr="0073772D">
              <w:instrText>EQ \O(x,¯)</w:instrText>
            </w:r>
            <w:r w:rsidRPr="0073772D">
              <w:fldChar w:fldCharType="end"/>
            </w:r>
            <w:r w:rsidRPr="0073772D">
              <w:t xml:space="preserve"> and S.</w:t>
            </w:r>
          </w:p>
        </w:tc>
      </w:tr>
    </w:tbl>
    <w:p w14:paraId="7AC31D26" w14:textId="77777777" w:rsidR="00695F8F" w:rsidRDefault="00695F8F" w:rsidP="00E2285C">
      <w:pPr>
        <w:rPr>
          <w:lang w:val="en-AU"/>
        </w:rPr>
      </w:pPr>
    </w:p>
    <w:p w14:paraId="2A4233F7" w14:textId="77777777" w:rsidR="00834412" w:rsidRPr="0073772D" w:rsidRDefault="00834412" w:rsidP="00AD3D37">
      <w:pPr>
        <w:tabs>
          <w:tab w:val="left" w:pos="454"/>
          <w:tab w:val="right" w:pos="851"/>
          <w:tab w:val="left" w:pos="993"/>
        </w:tabs>
        <w:spacing w:before="160"/>
        <w:ind w:left="992" w:hanging="992"/>
        <w:rPr>
          <w:lang w:val="en-AU"/>
        </w:rPr>
      </w:pPr>
      <w:r>
        <w:rPr>
          <w:lang w:val="en-AU"/>
        </w:rPr>
        <w:tab/>
      </w:r>
      <w:r>
        <w:rPr>
          <w:lang w:val="en-AU"/>
        </w:rPr>
        <w:tab/>
      </w:r>
      <w:r w:rsidRPr="0073772D">
        <w:rPr>
          <w:lang w:val="en-AU"/>
        </w:rPr>
        <w:t>(ii)</w:t>
      </w:r>
      <w:r w:rsidRPr="0073772D">
        <w:rPr>
          <w:lang w:val="en-AU"/>
        </w:rPr>
        <w:tab/>
        <w:t>Scale C Surface Level Requirements</w:t>
      </w:r>
    </w:p>
    <w:p w14:paraId="48D059A1" w14:textId="77777777" w:rsidR="00834412" w:rsidRPr="0073772D" w:rsidRDefault="00834412" w:rsidP="00E2285C">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Surface level measurement shall be undertaken in accordance with the procedure specified in Section 173.</w:t>
      </w:r>
    </w:p>
    <w:p w14:paraId="7C0B5997" w14:textId="77777777" w:rsidR="00834412" w:rsidRPr="0073772D" w:rsidRDefault="00834412" w:rsidP="00E2285C">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The surface level of the pavement courses shall comply with the</w:t>
      </w:r>
      <w:r>
        <w:rPr>
          <w:lang w:val="en-AU"/>
        </w:rPr>
        <w:t xml:space="preserve"> requirements of Table 304.064.</w:t>
      </w:r>
    </w:p>
    <w:p w14:paraId="5A78E978" w14:textId="77777777" w:rsidR="00C56516" w:rsidRPr="00C56516" w:rsidRDefault="00C56516" w:rsidP="009024BA">
      <w:pPr>
        <w:rPr>
          <w:lang w:val="en-AU"/>
        </w:rPr>
      </w:pPr>
    </w:p>
    <w:p w14:paraId="6BA184EC" w14:textId="77777777" w:rsidR="00834412" w:rsidRPr="00741183" w:rsidRDefault="00834412" w:rsidP="00741183">
      <w:pPr>
        <w:spacing w:after="80"/>
        <w:jc w:val="center"/>
        <w:rPr>
          <w:b/>
        </w:rPr>
      </w:pPr>
      <w:r w:rsidRPr="00741183">
        <w:rPr>
          <w:b/>
        </w:rPr>
        <w:t xml:space="preserve">Table </w:t>
      </w:r>
      <w:proofErr w:type="gramStart"/>
      <w:r w:rsidRPr="00741183">
        <w:rPr>
          <w:b/>
        </w:rPr>
        <w:t>304.064  Level</w:t>
      </w:r>
      <w:proofErr w:type="gramEnd"/>
      <w:r w:rsidRPr="00741183">
        <w:rPr>
          <w:b/>
        </w:rPr>
        <w:t xml:space="preserve"> Tolerances at the Surface of Pavement Courses</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bottom w:w="57" w:type="dxa"/>
        </w:tblCellMar>
        <w:tblLook w:val="0000" w:firstRow="0" w:lastRow="0" w:firstColumn="0" w:lastColumn="0" w:noHBand="0" w:noVBand="0"/>
      </w:tblPr>
      <w:tblGrid>
        <w:gridCol w:w="2064"/>
        <w:gridCol w:w="2126"/>
        <w:gridCol w:w="1985"/>
      </w:tblGrid>
      <w:tr w:rsidR="00834412" w:rsidRPr="00834412" w14:paraId="224908DC" w14:textId="77777777" w:rsidTr="00EA1FB5">
        <w:trPr>
          <w:cantSplit/>
          <w:jc w:val="center"/>
        </w:trPr>
        <w:tc>
          <w:tcPr>
            <w:tcW w:w="2064" w:type="dxa"/>
            <w:tcBorders>
              <w:top w:val="single" w:sz="12" w:space="0" w:color="auto"/>
              <w:left w:val="single" w:sz="12" w:space="0" w:color="auto"/>
              <w:bottom w:val="single" w:sz="12" w:space="0" w:color="auto"/>
              <w:right w:val="single" w:sz="4" w:space="0" w:color="auto"/>
            </w:tcBorders>
            <w:vAlign w:val="center"/>
          </w:tcPr>
          <w:p w14:paraId="2E7533E4" w14:textId="77777777" w:rsidR="00834412" w:rsidRPr="00834412" w:rsidRDefault="00834412" w:rsidP="00834412">
            <w:pPr>
              <w:jc w:val="center"/>
              <w:rPr>
                <w:b/>
                <w:lang w:val="en-AU"/>
              </w:rPr>
            </w:pPr>
            <w:r w:rsidRPr="00834412">
              <w:rPr>
                <w:b/>
                <w:lang w:val="en-AU"/>
              </w:rPr>
              <w:t>Lower Subbase</w:t>
            </w:r>
          </w:p>
          <w:p w14:paraId="615489DE" w14:textId="77777777" w:rsidR="00834412" w:rsidRPr="00834412" w:rsidRDefault="00834412" w:rsidP="00834412">
            <w:pPr>
              <w:jc w:val="center"/>
              <w:rPr>
                <w:b/>
                <w:lang w:val="en-AU"/>
              </w:rPr>
            </w:pPr>
            <w:r w:rsidRPr="00834412">
              <w:rPr>
                <w:b/>
                <w:lang w:val="en-AU"/>
              </w:rPr>
              <w:t>(mm)</w:t>
            </w:r>
          </w:p>
        </w:tc>
        <w:tc>
          <w:tcPr>
            <w:tcW w:w="2126" w:type="dxa"/>
            <w:tcBorders>
              <w:top w:val="single" w:sz="12" w:space="0" w:color="auto"/>
              <w:left w:val="single" w:sz="4" w:space="0" w:color="auto"/>
              <w:bottom w:val="single" w:sz="12" w:space="0" w:color="auto"/>
              <w:right w:val="single" w:sz="4" w:space="0" w:color="auto"/>
            </w:tcBorders>
            <w:vAlign w:val="center"/>
          </w:tcPr>
          <w:p w14:paraId="0339F3E7" w14:textId="77777777" w:rsidR="00834412" w:rsidRPr="00834412" w:rsidRDefault="00834412" w:rsidP="00834412">
            <w:pPr>
              <w:jc w:val="center"/>
              <w:rPr>
                <w:b/>
                <w:lang w:val="en-AU"/>
              </w:rPr>
            </w:pPr>
            <w:r w:rsidRPr="00834412">
              <w:rPr>
                <w:b/>
                <w:lang w:val="en-AU"/>
              </w:rPr>
              <w:t>Upper Subbase</w:t>
            </w:r>
          </w:p>
          <w:p w14:paraId="614E87C2" w14:textId="77777777" w:rsidR="00834412" w:rsidRPr="00834412" w:rsidRDefault="00834412" w:rsidP="00834412">
            <w:pPr>
              <w:jc w:val="center"/>
              <w:rPr>
                <w:b/>
                <w:lang w:val="en-AU"/>
              </w:rPr>
            </w:pPr>
            <w:r w:rsidRPr="00834412">
              <w:rPr>
                <w:b/>
                <w:lang w:val="en-AU"/>
              </w:rPr>
              <w:t>(mm)</w:t>
            </w:r>
          </w:p>
        </w:tc>
        <w:tc>
          <w:tcPr>
            <w:tcW w:w="1985" w:type="dxa"/>
            <w:tcBorders>
              <w:top w:val="single" w:sz="12" w:space="0" w:color="auto"/>
              <w:left w:val="single" w:sz="4" w:space="0" w:color="auto"/>
              <w:bottom w:val="single" w:sz="12" w:space="0" w:color="auto"/>
              <w:right w:val="single" w:sz="12" w:space="0" w:color="auto"/>
            </w:tcBorders>
            <w:vAlign w:val="center"/>
          </w:tcPr>
          <w:p w14:paraId="1CBB0914" w14:textId="77777777" w:rsidR="00834412" w:rsidRPr="00834412" w:rsidRDefault="00834412" w:rsidP="00834412">
            <w:pPr>
              <w:jc w:val="center"/>
              <w:rPr>
                <w:b/>
                <w:lang w:val="en-AU"/>
              </w:rPr>
            </w:pPr>
            <w:r w:rsidRPr="00834412">
              <w:rPr>
                <w:b/>
                <w:lang w:val="en-AU"/>
              </w:rPr>
              <w:t>Base</w:t>
            </w:r>
          </w:p>
          <w:p w14:paraId="4E580873" w14:textId="77777777" w:rsidR="00834412" w:rsidRPr="00834412" w:rsidRDefault="00834412" w:rsidP="00834412">
            <w:pPr>
              <w:jc w:val="center"/>
              <w:rPr>
                <w:b/>
                <w:lang w:val="en-AU"/>
              </w:rPr>
            </w:pPr>
            <w:r w:rsidRPr="00834412">
              <w:rPr>
                <w:b/>
                <w:lang w:val="en-AU"/>
              </w:rPr>
              <w:t>(mm)</w:t>
            </w:r>
          </w:p>
        </w:tc>
      </w:tr>
      <w:tr w:rsidR="00834412" w:rsidRPr="0073772D" w14:paraId="30F4200A" w14:textId="77777777" w:rsidTr="00EA1FB5">
        <w:trPr>
          <w:cantSplit/>
          <w:jc w:val="center"/>
        </w:trPr>
        <w:tc>
          <w:tcPr>
            <w:tcW w:w="2064" w:type="dxa"/>
            <w:tcBorders>
              <w:top w:val="single" w:sz="12" w:space="0" w:color="auto"/>
              <w:left w:val="single" w:sz="12" w:space="0" w:color="auto"/>
              <w:bottom w:val="single" w:sz="12" w:space="0" w:color="auto"/>
              <w:right w:val="single" w:sz="4" w:space="0" w:color="auto"/>
            </w:tcBorders>
            <w:vAlign w:val="center"/>
          </w:tcPr>
          <w:p w14:paraId="66E594AB" w14:textId="77777777" w:rsidR="00834412" w:rsidRPr="0073772D" w:rsidRDefault="00834412" w:rsidP="00834412">
            <w:pPr>
              <w:jc w:val="center"/>
              <w:rPr>
                <w:lang w:val="en-AU"/>
              </w:rPr>
            </w:pPr>
            <w:r w:rsidRPr="0073772D">
              <w:rPr>
                <w:lang w:val="en-AU"/>
              </w:rPr>
              <w:t>+ 15 to – 25</w:t>
            </w:r>
          </w:p>
        </w:tc>
        <w:tc>
          <w:tcPr>
            <w:tcW w:w="2126" w:type="dxa"/>
            <w:tcBorders>
              <w:top w:val="single" w:sz="12" w:space="0" w:color="auto"/>
              <w:left w:val="single" w:sz="4" w:space="0" w:color="auto"/>
              <w:bottom w:val="single" w:sz="12" w:space="0" w:color="auto"/>
              <w:right w:val="single" w:sz="4" w:space="0" w:color="auto"/>
            </w:tcBorders>
            <w:vAlign w:val="center"/>
          </w:tcPr>
          <w:p w14:paraId="10855F88" w14:textId="77777777" w:rsidR="00834412" w:rsidRPr="0073772D" w:rsidRDefault="00834412" w:rsidP="00834412">
            <w:pPr>
              <w:jc w:val="center"/>
              <w:rPr>
                <w:lang w:val="en-AU"/>
              </w:rPr>
            </w:pPr>
            <w:r w:rsidRPr="0073772D">
              <w:rPr>
                <w:lang w:val="en-AU"/>
              </w:rPr>
              <w:t>+ 10 to - 25</w:t>
            </w:r>
          </w:p>
        </w:tc>
        <w:tc>
          <w:tcPr>
            <w:tcW w:w="1985" w:type="dxa"/>
            <w:tcBorders>
              <w:top w:val="single" w:sz="12" w:space="0" w:color="auto"/>
              <w:left w:val="single" w:sz="4" w:space="0" w:color="auto"/>
              <w:bottom w:val="single" w:sz="12" w:space="0" w:color="auto"/>
              <w:right w:val="single" w:sz="12" w:space="0" w:color="auto"/>
            </w:tcBorders>
            <w:vAlign w:val="center"/>
          </w:tcPr>
          <w:p w14:paraId="67AE9E19" w14:textId="77777777" w:rsidR="00834412" w:rsidRPr="0073772D" w:rsidRDefault="00834412" w:rsidP="00834412">
            <w:pPr>
              <w:jc w:val="center"/>
              <w:rPr>
                <w:lang w:val="en-AU"/>
              </w:rPr>
            </w:pPr>
            <w:r w:rsidRPr="0073772D">
              <w:rPr>
                <w:lang w:val="en-AU"/>
              </w:rPr>
              <w:t>± 15</w:t>
            </w:r>
          </w:p>
        </w:tc>
      </w:tr>
    </w:tbl>
    <w:p w14:paraId="207DFC3F" w14:textId="77777777" w:rsidR="009024BA" w:rsidRDefault="009024BA" w:rsidP="00834412">
      <w:pPr>
        <w:rPr>
          <w:highlight w:val="yellow"/>
          <w:lang w:val="en-AU"/>
        </w:rPr>
      </w:pPr>
    </w:p>
    <w:p w14:paraId="1C42C3D9" w14:textId="77777777" w:rsidR="00863945" w:rsidRDefault="00863945" w:rsidP="00834412">
      <w:pPr>
        <w:rPr>
          <w:highlight w:val="yellow"/>
          <w:lang w:val="en-AU"/>
        </w:rPr>
      </w:pPr>
    </w:p>
    <w:p w14:paraId="48600FD5" w14:textId="77777777" w:rsidR="00863945" w:rsidRPr="0073772D" w:rsidRDefault="00863945" w:rsidP="00863945">
      <w:pPr>
        <w:pStyle w:val="Heading5SS"/>
      </w:pPr>
      <w:r w:rsidRPr="0073772D">
        <w:t>(c)</w:t>
      </w:r>
      <w:r w:rsidRPr="0073772D">
        <w:tab/>
        <w:t>Thickness of Pavement Layers</w:t>
      </w:r>
    </w:p>
    <w:p w14:paraId="284C3A78" w14:textId="77777777" w:rsidR="00863945" w:rsidRPr="0073772D" w:rsidRDefault="00863945" w:rsidP="00863945">
      <w:pPr>
        <w:tabs>
          <w:tab w:val="left" w:pos="454"/>
        </w:tabs>
        <w:spacing w:before="160"/>
        <w:ind w:left="454" w:hanging="454"/>
        <w:rPr>
          <w:lang w:val="en-AU"/>
        </w:rPr>
      </w:pPr>
      <w:r w:rsidRPr="0073772D">
        <w:rPr>
          <w:lang w:val="en-AU"/>
        </w:rPr>
        <w:tab/>
        <w:t>In addition to complying with pavement layer surface tolerances specified in Clause</w:t>
      </w:r>
      <w:r>
        <w:rPr>
          <w:lang w:val="en-AU"/>
        </w:rPr>
        <w:t> </w:t>
      </w:r>
      <w:r w:rsidRPr="0073772D">
        <w:rPr>
          <w:lang w:val="en-AU"/>
        </w:rPr>
        <w:t>304.06(b), the following tolerances shall apply to the thickness of any pavement layer</w:t>
      </w:r>
      <w:r>
        <w:rPr>
          <w:lang w:val="en-AU"/>
        </w:rPr>
        <w:t>:</w:t>
      </w:r>
    </w:p>
    <w:p w14:paraId="0F6BCA24" w14:textId="77777777" w:rsidR="00863945" w:rsidRPr="0073772D" w:rsidRDefault="00863945" w:rsidP="00AD548C">
      <w:pPr>
        <w:tabs>
          <w:tab w:val="left" w:pos="454"/>
          <w:tab w:val="right" w:pos="851"/>
          <w:tab w:val="left" w:pos="993"/>
        </w:tabs>
        <w:spacing w:before="120"/>
        <w:ind w:left="992" w:hanging="992"/>
        <w:rPr>
          <w:strike/>
          <w:lang w:val="en-AU"/>
        </w:rPr>
      </w:pPr>
      <w:r>
        <w:rPr>
          <w:lang w:val="en-AU"/>
        </w:rPr>
        <w:tab/>
      </w:r>
      <w:r>
        <w:rPr>
          <w:lang w:val="en-AU"/>
        </w:rPr>
        <w:tab/>
        <w:t>(</w:t>
      </w:r>
      <w:proofErr w:type="spellStart"/>
      <w:r>
        <w:rPr>
          <w:lang w:val="en-AU"/>
        </w:rPr>
        <w:t>i</w:t>
      </w:r>
      <w:proofErr w:type="spellEnd"/>
      <w:r>
        <w:rPr>
          <w:lang w:val="en-AU"/>
        </w:rPr>
        <w:t>)</w:t>
      </w:r>
      <w:r>
        <w:rPr>
          <w:lang w:val="en-AU"/>
        </w:rPr>
        <w:tab/>
        <w:t>t</w:t>
      </w:r>
      <w:r w:rsidRPr="0073772D">
        <w:rPr>
          <w:lang w:val="en-AU"/>
        </w:rPr>
        <w:t>he subbase course shall be not less than the specified thick</w:t>
      </w:r>
      <w:r>
        <w:rPr>
          <w:lang w:val="en-AU"/>
        </w:rPr>
        <w:t>ness by more than 15 mm;</w:t>
      </w:r>
    </w:p>
    <w:p w14:paraId="35367190" w14:textId="77777777" w:rsidR="00863945" w:rsidRPr="0073772D" w:rsidRDefault="00863945" w:rsidP="00AD548C">
      <w:pPr>
        <w:tabs>
          <w:tab w:val="left" w:pos="454"/>
          <w:tab w:val="right" w:pos="851"/>
          <w:tab w:val="left" w:pos="993"/>
        </w:tabs>
        <w:spacing w:before="120"/>
        <w:ind w:left="992" w:hanging="992"/>
        <w:rPr>
          <w:strike/>
          <w:lang w:val="en-AU"/>
        </w:rPr>
      </w:pPr>
      <w:r>
        <w:rPr>
          <w:lang w:val="en-AU"/>
        </w:rPr>
        <w:tab/>
      </w:r>
      <w:r>
        <w:rPr>
          <w:lang w:val="en-AU"/>
        </w:rPr>
        <w:tab/>
        <w:t>(ii)</w:t>
      </w:r>
      <w:r>
        <w:rPr>
          <w:lang w:val="en-AU"/>
        </w:rPr>
        <w:tab/>
        <w:t>t</w:t>
      </w:r>
      <w:r w:rsidRPr="0073772D">
        <w:rPr>
          <w:lang w:val="en-AU"/>
        </w:rPr>
        <w:t>he base course shall be not less than the specified thickness by more than 10 mm and the average thickness of base over every 100 m section, over the full carriageway width, shall be not less</w:t>
      </w:r>
      <w:r>
        <w:rPr>
          <w:lang w:val="en-AU"/>
        </w:rPr>
        <w:t xml:space="preserve"> than the specified thickness;</w:t>
      </w:r>
    </w:p>
    <w:p w14:paraId="04AF7AC8" w14:textId="77777777" w:rsidR="00863945" w:rsidRPr="0073772D" w:rsidRDefault="00863945" w:rsidP="00AD548C">
      <w:pPr>
        <w:tabs>
          <w:tab w:val="left" w:pos="454"/>
          <w:tab w:val="right" w:pos="851"/>
          <w:tab w:val="left" w:pos="993"/>
        </w:tabs>
        <w:spacing w:before="120"/>
        <w:ind w:left="992" w:hanging="992"/>
        <w:rPr>
          <w:lang w:val="en-AU"/>
        </w:rPr>
      </w:pPr>
      <w:r>
        <w:rPr>
          <w:lang w:val="en-AU"/>
        </w:rPr>
        <w:tab/>
      </w:r>
      <w:r>
        <w:rPr>
          <w:lang w:val="en-AU"/>
        </w:rPr>
        <w:tab/>
        <w:t>(iii)</w:t>
      </w:r>
      <w:r>
        <w:rPr>
          <w:lang w:val="en-AU"/>
        </w:rPr>
        <w:tab/>
        <w:t>t</w:t>
      </w:r>
      <w:r w:rsidRPr="0073772D">
        <w:rPr>
          <w:lang w:val="en-AU"/>
        </w:rPr>
        <w:t>he combined thickness of subbase and base courses shall be not less than the specified thickness by more than 15 mm.</w:t>
      </w:r>
    </w:p>
    <w:p w14:paraId="5B05F97C" w14:textId="77777777" w:rsidR="00863945" w:rsidRDefault="00863945" w:rsidP="00863945">
      <w:pPr>
        <w:tabs>
          <w:tab w:val="left" w:pos="454"/>
        </w:tabs>
        <w:spacing w:before="160"/>
        <w:ind w:left="454" w:hanging="454"/>
        <w:rPr>
          <w:highlight w:val="yellow"/>
          <w:lang w:val="en-AU"/>
        </w:rPr>
      </w:pPr>
      <w:r>
        <w:rPr>
          <w:lang w:val="en-AU"/>
        </w:rPr>
        <w:tab/>
      </w:r>
      <w:r w:rsidRPr="0073772D">
        <w:rPr>
          <w:lang w:val="en-AU"/>
        </w:rPr>
        <w:t xml:space="preserve">Where the Contract does not require design finished surface level control but specifies a pavement composition or a minimum </w:t>
      </w:r>
      <w:proofErr w:type="spellStart"/>
      <w:r w:rsidRPr="0073772D">
        <w:rPr>
          <w:lang w:val="en-AU"/>
        </w:rPr>
        <w:t>resheet</w:t>
      </w:r>
      <w:proofErr w:type="spellEnd"/>
      <w:r w:rsidRPr="0073772D">
        <w:rPr>
          <w:lang w:val="en-AU"/>
        </w:rPr>
        <w:t xml:space="preserve"> thickness only, the Contractor shall construct the pavement to comply with the requirements of thickness of each pavement layer as specified in this sub-clause.</w:t>
      </w:r>
      <w:r>
        <w:rPr>
          <w:lang w:val="en-AU"/>
        </w:rPr>
        <w:t xml:space="preserve"> </w:t>
      </w:r>
      <w:r w:rsidRPr="0073772D">
        <w:rPr>
          <w:lang w:val="en-AU"/>
        </w:rPr>
        <w:t xml:space="preserve"> The t</w:t>
      </w:r>
      <w:r>
        <w:rPr>
          <w:lang w:val="en-AU"/>
        </w:rPr>
        <w:t>olerance requirements of Clause </w:t>
      </w:r>
      <w:r w:rsidRPr="0073772D">
        <w:rPr>
          <w:lang w:val="en-AU"/>
        </w:rPr>
        <w:t>304.06(b) shall not apply.</w:t>
      </w:r>
    </w:p>
    <w:p w14:paraId="0F40F80B" w14:textId="77777777" w:rsidR="00863945" w:rsidRDefault="00863945" w:rsidP="00863945">
      <w:pPr>
        <w:rPr>
          <w:highlight w:val="yellow"/>
          <w:lang w:val="en-AU"/>
        </w:rPr>
      </w:pPr>
    </w:p>
    <w:p w14:paraId="4A788A59" w14:textId="77777777" w:rsidR="00863945" w:rsidRPr="0073772D" w:rsidRDefault="00863945" w:rsidP="00863945">
      <w:pPr>
        <w:pStyle w:val="Heading5SS"/>
      </w:pPr>
      <w:r w:rsidRPr="0073772D">
        <w:t>(d)</w:t>
      </w:r>
      <w:r w:rsidRPr="0073772D">
        <w:tab/>
        <w:t>Shape</w:t>
      </w:r>
    </w:p>
    <w:p w14:paraId="0D6055B2" w14:textId="77777777" w:rsidR="00863945" w:rsidRPr="0073772D" w:rsidRDefault="00863945" w:rsidP="00863945">
      <w:pPr>
        <w:tabs>
          <w:tab w:val="left" w:pos="454"/>
        </w:tabs>
        <w:spacing w:before="160"/>
        <w:ind w:left="454" w:hanging="454"/>
        <w:rPr>
          <w:lang w:val="en-AU"/>
        </w:rPr>
      </w:pPr>
      <w:r w:rsidRPr="0073772D">
        <w:rPr>
          <w:lang w:val="en-AU"/>
        </w:rPr>
        <w:tab/>
        <w:t>No point on the surface of any pavement layer shall vary by more than 8 mm from a 3 m straight edge, or 10 mm from a 6 m straight edge, placed in any direction.</w:t>
      </w:r>
    </w:p>
    <w:p w14:paraId="43C44D94" w14:textId="77777777" w:rsidR="00863945" w:rsidRPr="0073772D" w:rsidRDefault="00863945" w:rsidP="00863945">
      <w:pPr>
        <w:tabs>
          <w:tab w:val="left" w:pos="454"/>
        </w:tabs>
        <w:spacing w:before="160"/>
        <w:ind w:left="454" w:hanging="454"/>
        <w:rPr>
          <w:lang w:val="en-AU"/>
        </w:rPr>
      </w:pPr>
      <w:r w:rsidRPr="0073772D">
        <w:rPr>
          <w:lang w:val="en-AU"/>
        </w:rPr>
        <w:tab/>
        <w:t>At no location shall water pond on the surface of any pavement layer.</w:t>
      </w:r>
    </w:p>
    <w:p w14:paraId="5CE0FE48" w14:textId="77777777" w:rsidR="00863945" w:rsidRDefault="00863945" w:rsidP="00834412">
      <w:pPr>
        <w:rPr>
          <w:highlight w:val="yellow"/>
          <w:lang w:val="en-AU"/>
        </w:rPr>
      </w:pPr>
    </w:p>
    <w:p w14:paraId="3E87EFFD" w14:textId="77777777" w:rsidR="00834412" w:rsidRDefault="00A57C56" w:rsidP="00D9759F">
      <w:pPr>
        <w:spacing w:line="80" w:lineRule="exact"/>
        <w:rPr>
          <w:highlight w:val="yellow"/>
          <w:lang w:val="en-AU"/>
        </w:rPr>
      </w:pPr>
      <w:r>
        <w:rPr>
          <w:noProof/>
          <w:snapToGrid/>
          <w:lang w:val="en-AU" w:eastAsia="en-AU"/>
        </w:rPr>
        <w:pict w14:anchorId="1F699DC0">
          <v:shape id="_x0000_s1058" type="#_x0000_t202" style="position:absolute;margin-left:0;margin-top:779.65pt;width:481.9pt;height:36.85pt;z-index:-251659264;mso-wrap-distance-top:5.65pt;mso-position-horizontal:center;mso-position-horizontal-relative:page;mso-position-vertical-relative:page" stroked="f">
            <v:textbox style="mso-next-textbox:#_x0000_s1058" inset="0,,0">
              <w:txbxContent>
                <w:p w14:paraId="012CC222" w14:textId="77777777" w:rsidR="00F17C99" w:rsidRDefault="00F17C99" w:rsidP="00F17C99">
                  <w:pPr>
                    <w:pBdr>
                      <w:top w:val="single" w:sz="6" w:space="1" w:color="000000"/>
                    </w:pBdr>
                    <w:spacing w:line="60" w:lineRule="exact"/>
                    <w:jc w:val="right"/>
                    <w:rPr>
                      <w:b/>
                    </w:rPr>
                  </w:pPr>
                </w:p>
                <w:p w14:paraId="2D204AA0" w14:textId="3AF84854" w:rsidR="00F17C99" w:rsidRDefault="00F17C99" w:rsidP="00F17C99">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4ADB9F69" w14:textId="77777777" w:rsidR="00F17C99" w:rsidRDefault="00F17C99" w:rsidP="00F17C99">
                  <w:pPr>
                    <w:jc w:val="right"/>
                  </w:pPr>
                  <w:r>
                    <w:t>Section 304 (Page 4</w:t>
                  </w:r>
                  <w:r w:rsidR="002E03C1">
                    <w:t xml:space="preserve"> of 10)</w:t>
                  </w:r>
                </w:p>
                <w:p w14:paraId="667F68D4" w14:textId="77777777" w:rsidR="00F17C99" w:rsidRDefault="00F17C99" w:rsidP="00F17C99"/>
              </w:txbxContent>
            </v:textbox>
            <w10:wrap anchorx="page" anchory="page"/>
            <w10:anchorlock/>
          </v:shape>
        </w:pict>
      </w:r>
      <w:r w:rsidR="009024BA">
        <w:rPr>
          <w:highlight w:val="yellow"/>
          <w:lang w:val="en-AU"/>
        </w:rPr>
        <w:br w:type="page"/>
      </w:r>
    </w:p>
    <w:p w14:paraId="000EA2F7" w14:textId="77777777" w:rsidR="00E962A7" w:rsidRDefault="00353CD7" w:rsidP="00971590">
      <w:pPr>
        <w:pStyle w:val="StyleHeading5SSHanging175cm1"/>
        <w:tabs>
          <w:tab w:val="left" w:pos="0"/>
        </w:tabs>
        <w:ind w:hanging="1021"/>
        <w:rPr>
          <w:snapToGrid w:val="0"/>
        </w:rPr>
      </w:pPr>
      <w:r w:rsidRPr="0073772D">
        <w:t>***</w:t>
      </w:r>
      <w:r w:rsidRPr="0073772D">
        <w:tab/>
      </w:r>
      <w:r w:rsidRPr="002F5B07">
        <w:rPr>
          <w:snapToGrid w:val="0"/>
        </w:rPr>
        <w:t>(e)</w:t>
      </w:r>
      <w:r w:rsidRPr="002F5B07">
        <w:rPr>
          <w:snapToGrid w:val="0"/>
        </w:rPr>
        <w:tab/>
      </w:r>
      <w:r w:rsidR="00EB5F4E" w:rsidRPr="002F5B07">
        <w:rPr>
          <w:snapToGrid w:val="0"/>
        </w:rPr>
        <w:t>Rideability</w:t>
      </w:r>
      <w:r w:rsidR="00C64AA8">
        <w:rPr>
          <w:snapToGrid w:val="0"/>
        </w:rPr>
        <w:t xml:space="preserve"> </w:t>
      </w:r>
      <w:r w:rsidR="00C64AA8" w:rsidRPr="0073772D">
        <w:t>##</w:t>
      </w:r>
      <w:r w:rsidR="00C64AA8">
        <w:t>(Note to specification author  -  i</w:t>
      </w:r>
      <w:r w:rsidR="00C64AA8" w:rsidRPr="0073772D">
        <w:t>nclude th</w:t>
      </w:r>
      <w:r w:rsidR="00C64AA8">
        <w:t>is</w:t>
      </w:r>
      <w:r w:rsidR="00C64AA8" w:rsidRPr="0073772D">
        <w:t xml:space="preserve"> clause and Section 180 where Rideability targets are required</w:t>
      </w:r>
      <w:r w:rsidR="00C64AA8">
        <w:t xml:space="preserve">  - </w:t>
      </w:r>
      <w:r w:rsidR="00C64AA8" w:rsidRPr="0073772D">
        <w:t xml:space="preserve"> Note that if a rideability requirement is included, the tolerance requirements of Clause</w:t>
      </w:r>
      <w:r w:rsidR="00C64AA8">
        <w:t> </w:t>
      </w:r>
      <w:r w:rsidR="00C64AA8" w:rsidRPr="0073772D">
        <w:t>304.06(b) may not apply and can be struck</w:t>
      </w:r>
      <w:r w:rsidR="00C64AA8">
        <w:t xml:space="preserve"> </w:t>
      </w:r>
      <w:r w:rsidR="00C64AA8" w:rsidRPr="0073772D">
        <w:t>out</w:t>
      </w:r>
      <w:r w:rsidR="00C64AA8">
        <w:t>):</w:t>
      </w:r>
    </w:p>
    <w:p w14:paraId="4C8EA057" w14:textId="77777777" w:rsidR="00353CD7" w:rsidRPr="0073772D" w:rsidRDefault="00353CD7" w:rsidP="00E85177">
      <w:pPr>
        <w:tabs>
          <w:tab w:val="left" w:pos="454"/>
        </w:tabs>
        <w:spacing w:before="140"/>
        <w:ind w:left="454" w:hanging="454"/>
        <w:rPr>
          <w:lang w:val="en-AU"/>
        </w:rPr>
      </w:pPr>
      <w:r w:rsidRPr="0073772D">
        <w:rPr>
          <w:lang w:val="en-AU"/>
        </w:rPr>
        <w:tab/>
        <w:t>In addition to the above requirements for surface tolerance, the finished surface shall satisfy the requirements specified in Section</w:t>
      </w:r>
      <w:r>
        <w:rPr>
          <w:lang w:val="en-AU"/>
        </w:rPr>
        <w:t> </w:t>
      </w:r>
      <w:r w:rsidRPr="0073772D">
        <w:rPr>
          <w:lang w:val="en-AU"/>
        </w:rPr>
        <w:t>180.</w:t>
      </w:r>
    </w:p>
    <w:p w14:paraId="16AA15CE" w14:textId="77777777" w:rsidR="00695F8F" w:rsidRDefault="00695F8F" w:rsidP="00E85177">
      <w:pPr>
        <w:spacing w:line="200" w:lineRule="exact"/>
        <w:rPr>
          <w:lang w:val="en-AU"/>
        </w:rPr>
      </w:pPr>
    </w:p>
    <w:p w14:paraId="16134C0A" w14:textId="77777777" w:rsidR="00801187" w:rsidRDefault="00801187" w:rsidP="00E85177">
      <w:pPr>
        <w:spacing w:line="200" w:lineRule="exact"/>
        <w:rPr>
          <w:lang w:val="en-AU"/>
        </w:rPr>
      </w:pPr>
    </w:p>
    <w:p w14:paraId="7D58EB0E" w14:textId="77777777" w:rsidR="00801187" w:rsidRDefault="00801187" w:rsidP="00801187">
      <w:pPr>
        <w:pStyle w:val="Heading3SS"/>
      </w:pPr>
      <w:r>
        <w:t>304.07</w:t>
      </w:r>
      <w:r>
        <w:tab/>
        <w:t>JOINTING</w:t>
      </w:r>
    </w:p>
    <w:p w14:paraId="573E669B" w14:textId="77777777" w:rsidR="00801187" w:rsidRDefault="00C64AA8" w:rsidP="00F45820">
      <w:pPr>
        <w:spacing w:before="200"/>
        <w:rPr>
          <w:lang w:val="en-AU"/>
        </w:rPr>
      </w:pPr>
      <w:r>
        <w:rPr>
          <w:lang w:val="en-AU"/>
        </w:rPr>
        <w:t>T</w:t>
      </w:r>
      <w:r w:rsidR="00801187">
        <w:rPr>
          <w:lang w:val="en-AU"/>
        </w:rPr>
        <w:t>he layout of joints shall conform to the following requirements:</w:t>
      </w:r>
    </w:p>
    <w:p w14:paraId="0FF31F27" w14:textId="77777777" w:rsidR="00801187" w:rsidRDefault="00801187" w:rsidP="00E85177">
      <w:pPr>
        <w:tabs>
          <w:tab w:val="left" w:pos="454"/>
        </w:tabs>
        <w:spacing w:before="120"/>
        <w:ind w:left="454" w:hanging="454"/>
        <w:rPr>
          <w:lang w:val="en-AU"/>
        </w:rPr>
      </w:pPr>
      <w:r>
        <w:rPr>
          <w:lang w:val="en-AU"/>
        </w:rPr>
        <w:t>(a)</w:t>
      </w:r>
      <w:r>
        <w:rPr>
          <w:lang w:val="en-AU"/>
        </w:rPr>
        <w:tab/>
      </w:r>
      <w:r w:rsidR="00BD4438">
        <w:rPr>
          <w:lang w:val="en-AU"/>
        </w:rPr>
        <w:t>m</w:t>
      </w:r>
      <w:r>
        <w:rPr>
          <w:lang w:val="en-AU"/>
        </w:rPr>
        <w:t>aterial shall be spread in such a manner as t</w:t>
      </w:r>
      <w:r w:rsidR="00BD4438">
        <w:rPr>
          <w:lang w:val="en-AU"/>
        </w:rPr>
        <w:t>o minimize the number of joints;</w:t>
      </w:r>
    </w:p>
    <w:p w14:paraId="7CFEE2A5" w14:textId="77777777" w:rsidR="00801187" w:rsidRDefault="00801187" w:rsidP="00E85177">
      <w:pPr>
        <w:tabs>
          <w:tab w:val="left" w:pos="454"/>
        </w:tabs>
        <w:spacing w:before="120"/>
        <w:ind w:left="454" w:hanging="454"/>
        <w:rPr>
          <w:lang w:val="en-AU"/>
        </w:rPr>
      </w:pPr>
      <w:r>
        <w:rPr>
          <w:lang w:val="en-AU"/>
        </w:rPr>
        <w:t>(b)</w:t>
      </w:r>
      <w:r>
        <w:rPr>
          <w:lang w:val="en-AU"/>
        </w:rPr>
        <w:tab/>
      </w:r>
      <w:r w:rsidR="00BD4438">
        <w:rPr>
          <w:lang w:val="en-AU"/>
        </w:rPr>
        <w:t>f</w:t>
      </w:r>
      <w:r w:rsidR="00443951" w:rsidRPr="0073772D">
        <w:rPr>
          <w:lang w:val="en-AU"/>
        </w:rPr>
        <w:t>or all pavement layers, transverse joints in adjoining paver runs shall be offset by not less than 2 m</w:t>
      </w:r>
      <w:r w:rsidR="00BD4438">
        <w:rPr>
          <w:lang w:val="en-AU"/>
        </w:rPr>
        <w:t>;</w:t>
      </w:r>
    </w:p>
    <w:p w14:paraId="5949DF15" w14:textId="77777777" w:rsidR="00801187" w:rsidRDefault="00801187" w:rsidP="00E85177">
      <w:pPr>
        <w:tabs>
          <w:tab w:val="left" w:pos="454"/>
        </w:tabs>
        <w:spacing w:before="120"/>
        <w:ind w:left="454" w:hanging="454"/>
        <w:rPr>
          <w:lang w:val="en-AU"/>
        </w:rPr>
      </w:pPr>
      <w:r>
        <w:rPr>
          <w:lang w:val="en-AU"/>
        </w:rPr>
        <w:t>(c)</w:t>
      </w:r>
      <w:r>
        <w:rPr>
          <w:lang w:val="en-AU"/>
        </w:rPr>
        <w:tab/>
      </w:r>
      <w:r w:rsidR="00BD4438">
        <w:rPr>
          <w:lang w:val="en-AU"/>
        </w:rPr>
        <w:t>t</w:t>
      </w:r>
      <w:r>
        <w:rPr>
          <w:lang w:val="en-AU"/>
        </w:rPr>
        <w:t>ransverse joints shall be offset from one layer t</w:t>
      </w:r>
      <w:r w:rsidR="00BD4438">
        <w:rPr>
          <w:lang w:val="en-AU"/>
        </w:rPr>
        <w:t>o the next by not less than 2 m;</w:t>
      </w:r>
    </w:p>
    <w:p w14:paraId="02000E50" w14:textId="77777777" w:rsidR="00801187" w:rsidRDefault="00801187" w:rsidP="00E85177">
      <w:pPr>
        <w:tabs>
          <w:tab w:val="left" w:pos="454"/>
        </w:tabs>
        <w:spacing w:before="120"/>
        <w:ind w:left="454" w:hanging="454"/>
        <w:rPr>
          <w:lang w:val="en-AU"/>
        </w:rPr>
      </w:pPr>
      <w:r>
        <w:rPr>
          <w:lang w:val="en-AU"/>
        </w:rPr>
        <w:t>(d)</w:t>
      </w:r>
      <w:r>
        <w:rPr>
          <w:lang w:val="en-AU"/>
        </w:rPr>
        <w:tab/>
      </w:r>
      <w:r w:rsidR="00BD4438">
        <w:rPr>
          <w:lang w:val="en-AU"/>
        </w:rPr>
        <w:t>l</w:t>
      </w:r>
      <w:r>
        <w:rPr>
          <w:lang w:val="en-AU"/>
        </w:rPr>
        <w:t>ongitudinal joints shall be offset from one layer to t</w:t>
      </w:r>
      <w:r w:rsidR="00BD4438">
        <w:rPr>
          <w:lang w:val="en-AU"/>
        </w:rPr>
        <w:t>he next by not less than 150 mm;</w:t>
      </w:r>
    </w:p>
    <w:p w14:paraId="5731B2D5" w14:textId="77777777" w:rsidR="00801187" w:rsidRDefault="00801187" w:rsidP="00E85177">
      <w:pPr>
        <w:tabs>
          <w:tab w:val="left" w:pos="454"/>
        </w:tabs>
        <w:spacing w:before="120"/>
        <w:ind w:left="454" w:hanging="454"/>
        <w:rPr>
          <w:lang w:val="en-AU"/>
        </w:rPr>
      </w:pPr>
      <w:r>
        <w:rPr>
          <w:lang w:val="en-AU"/>
        </w:rPr>
        <w:t>(e)</w:t>
      </w:r>
      <w:r>
        <w:rPr>
          <w:lang w:val="en-AU"/>
        </w:rPr>
        <w:tab/>
      </w:r>
      <w:r w:rsidR="00BD4438">
        <w:rPr>
          <w:lang w:val="en-AU"/>
        </w:rPr>
        <w:t>l</w:t>
      </w:r>
      <w:r>
        <w:rPr>
          <w:lang w:val="en-AU"/>
        </w:rPr>
        <w:t>ongitudinal joints shall be located within 300 mm of the planned position of traffic lanes lines or within 300 mm of the centre of a traffic lane.</w:t>
      </w:r>
    </w:p>
    <w:p w14:paraId="28A66FD2" w14:textId="77777777" w:rsidR="00801187" w:rsidRPr="00D148BC" w:rsidRDefault="00717B8D" w:rsidP="00CA763D">
      <w:pPr>
        <w:spacing w:before="200"/>
        <w:rPr>
          <w:lang w:val="en-AU"/>
        </w:rPr>
      </w:pPr>
      <w:r w:rsidRPr="00717B8D">
        <w:rPr>
          <w:lang w:val="en-AU"/>
        </w:rPr>
        <w:t>The exposed end of each lot and the exposed edges of any part width construction shall be kept moist until spreading and compaction has been completed over the entire layer</w:t>
      </w:r>
      <w:r w:rsidR="009C025C">
        <w:rPr>
          <w:lang w:val="en-AU"/>
        </w:rPr>
        <w:t>.</w:t>
      </w:r>
    </w:p>
    <w:p w14:paraId="141C9EFD" w14:textId="77777777" w:rsidR="00450D74" w:rsidRDefault="00450D74" w:rsidP="00E85177">
      <w:pPr>
        <w:spacing w:line="200" w:lineRule="exact"/>
        <w:rPr>
          <w:lang w:val="en-AU"/>
        </w:rPr>
      </w:pPr>
    </w:p>
    <w:p w14:paraId="290BFF44" w14:textId="77777777" w:rsidR="006F23C3" w:rsidRDefault="006F23C3" w:rsidP="00E85177">
      <w:pPr>
        <w:spacing w:line="200" w:lineRule="exact"/>
        <w:rPr>
          <w:lang w:val="en-AU"/>
        </w:rPr>
      </w:pPr>
    </w:p>
    <w:p w14:paraId="4C4CA5C0" w14:textId="77777777" w:rsidR="00450D74" w:rsidRDefault="00450D74" w:rsidP="00450D74">
      <w:pPr>
        <w:pStyle w:val="Heading3SS"/>
      </w:pPr>
      <w:r>
        <w:t>304.08</w:t>
      </w:r>
      <w:r>
        <w:tab/>
        <w:t>REQUIREMENTS FOR TESTING AND ACCEPTANCE OF COMPACTION</w:t>
      </w:r>
    </w:p>
    <w:p w14:paraId="337F8C9E" w14:textId="77777777" w:rsidR="00801187" w:rsidRDefault="00801187" w:rsidP="00E85177">
      <w:pPr>
        <w:spacing w:line="200" w:lineRule="exact"/>
        <w:rPr>
          <w:lang w:val="en-AU"/>
        </w:rPr>
      </w:pPr>
    </w:p>
    <w:p w14:paraId="3F426962" w14:textId="77777777" w:rsidR="00FE02D1" w:rsidRPr="0073772D" w:rsidRDefault="00FE02D1" w:rsidP="00B543BE">
      <w:pPr>
        <w:pStyle w:val="Heading5SS"/>
      </w:pPr>
      <w:r w:rsidRPr="0073772D">
        <w:t>(a)</w:t>
      </w:r>
      <w:r w:rsidRPr="0073772D">
        <w:tab/>
        <w:t>General</w:t>
      </w:r>
    </w:p>
    <w:p w14:paraId="71D1A239" w14:textId="77777777" w:rsidR="006363CA" w:rsidRDefault="006F23C3" w:rsidP="00AD548C">
      <w:pPr>
        <w:tabs>
          <w:tab w:val="left" w:pos="454"/>
        </w:tabs>
        <w:spacing w:before="160"/>
        <w:ind w:left="454" w:hanging="454"/>
        <w:rPr>
          <w:lang w:val="en-AU"/>
        </w:rPr>
      </w:pPr>
      <w:r>
        <w:rPr>
          <w:lang w:val="en-AU"/>
        </w:rPr>
        <w:tab/>
      </w:r>
      <w:r w:rsidRPr="006F23C3">
        <w:rPr>
          <w:lang w:val="en-AU"/>
        </w:rPr>
        <w:t>Pavement lots shall be tested for compliance with the specified compaction scale at th</w:t>
      </w:r>
      <w:r>
        <w:rPr>
          <w:lang w:val="en-AU"/>
        </w:rPr>
        <w:t>e frequency specified in Clause </w:t>
      </w:r>
      <w:r w:rsidRPr="006F23C3">
        <w:rPr>
          <w:lang w:val="en-AU"/>
        </w:rPr>
        <w:t>304.11, using the appropriate test methods listed in Section</w:t>
      </w:r>
      <w:r>
        <w:rPr>
          <w:lang w:val="en-AU"/>
        </w:rPr>
        <w:t> </w:t>
      </w:r>
      <w:r w:rsidRPr="006F23C3">
        <w:rPr>
          <w:lang w:val="en-AU"/>
        </w:rPr>
        <w:t>175 and VicRoads C</w:t>
      </w:r>
      <w:r>
        <w:rPr>
          <w:lang w:val="en-AU"/>
        </w:rPr>
        <w:t>ode of Practice </w:t>
      </w:r>
      <w:r w:rsidRPr="006F23C3">
        <w:rPr>
          <w:lang w:val="en-AU"/>
        </w:rPr>
        <w:t>RC500.05.</w:t>
      </w:r>
    </w:p>
    <w:p w14:paraId="12496BCE" w14:textId="77777777" w:rsidR="00AD548C" w:rsidRPr="0073772D" w:rsidRDefault="00AD548C" w:rsidP="00AD548C">
      <w:pPr>
        <w:tabs>
          <w:tab w:val="left" w:pos="454"/>
        </w:tabs>
        <w:spacing w:before="160"/>
        <w:ind w:left="454" w:hanging="454"/>
        <w:rPr>
          <w:lang w:val="en-AU"/>
        </w:rPr>
      </w:pPr>
      <w:r>
        <w:rPr>
          <w:lang w:val="en-AU"/>
        </w:rPr>
        <w:tab/>
        <w:t>M</w:t>
      </w:r>
      <w:r w:rsidRPr="0073772D">
        <w:rPr>
          <w:lang w:val="en-AU"/>
        </w:rPr>
        <w:t>aterial during compaction shall have a moisture content of not less than 85% of optimum. After completion of compaction of a layer, the moisture content of the material in the layer shall be maintained at a moisture content of not less than 85% of optimum until test rolling has been completed.  All segregated areas shall be rectified as construction proceeds, prior to the completion of compaction and in such a way as to mitigate the potential for segregation to re</w:t>
      </w:r>
      <w:r>
        <w:rPr>
          <w:lang w:val="en-AU"/>
        </w:rPr>
        <w:noBreakHyphen/>
      </w:r>
      <w:r w:rsidRPr="0073772D">
        <w:rPr>
          <w:lang w:val="en-AU"/>
        </w:rPr>
        <w:t>occur.</w:t>
      </w:r>
    </w:p>
    <w:p w14:paraId="25B9847F" w14:textId="77777777" w:rsidR="00AD548C" w:rsidRPr="0073772D" w:rsidRDefault="00AD548C" w:rsidP="00E85177">
      <w:pPr>
        <w:spacing w:line="200" w:lineRule="exact"/>
        <w:rPr>
          <w:lang w:val="en-AU"/>
        </w:rPr>
      </w:pPr>
    </w:p>
    <w:p w14:paraId="591CBAA0" w14:textId="77777777" w:rsidR="00AD548C" w:rsidRPr="0073772D" w:rsidRDefault="00AD548C" w:rsidP="00AD548C">
      <w:pPr>
        <w:pStyle w:val="Heading5SS"/>
      </w:pPr>
      <w:r w:rsidRPr="0073772D">
        <w:t>(b)</w:t>
      </w:r>
      <w:r w:rsidRPr="0073772D">
        <w:tab/>
        <w:t xml:space="preserve">Material of </w:t>
      </w:r>
      <w:r>
        <w:t>N</w:t>
      </w:r>
      <w:r w:rsidRPr="0073772D">
        <w:t xml:space="preserve">ominal </w:t>
      </w:r>
      <w:r>
        <w:t>S</w:t>
      </w:r>
      <w:r w:rsidRPr="0073772D">
        <w:t xml:space="preserve">ize 40 mm or </w:t>
      </w:r>
      <w:r>
        <w:t>L</w:t>
      </w:r>
      <w:r w:rsidRPr="0073772D">
        <w:t>ess</w:t>
      </w:r>
    </w:p>
    <w:p w14:paraId="3E3078B2" w14:textId="77777777" w:rsidR="00AD548C" w:rsidRDefault="00AD548C" w:rsidP="00AD548C">
      <w:pPr>
        <w:tabs>
          <w:tab w:val="left" w:pos="454"/>
        </w:tabs>
        <w:spacing w:before="160"/>
        <w:ind w:left="454" w:hanging="454"/>
        <w:rPr>
          <w:lang w:val="en-AU"/>
        </w:rPr>
      </w:pPr>
      <w:r w:rsidRPr="00962B4F">
        <w:rPr>
          <w:lang w:val="en-AU"/>
        </w:rPr>
        <w:tab/>
        <w:t>Material shall be spread and compacted such that the material is properly mixed both transversely and longitudinally to produce a homogeneous material for each lot.</w:t>
      </w:r>
    </w:p>
    <w:p w14:paraId="64932612" w14:textId="77777777" w:rsidR="00AD548C" w:rsidRPr="0073772D" w:rsidRDefault="00AD548C" w:rsidP="00AD548C">
      <w:pPr>
        <w:tabs>
          <w:tab w:val="left" w:pos="454"/>
        </w:tabs>
        <w:spacing w:before="160"/>
        <w:ind w:left="454" w:hanging="454"/>
        <w:rPr>
          <w:lang w:val="en-AU"/>
        </w:rPr>
      </w:pPr>
      <w:r>
        <w:rPr>
          <w:lang w:val="en-AU"/>
        </w:rPr>
        <w:tab/>
      </w:r>
      <w:r w:rsidRPr="0073772D">
        <w:rPr>
          <w:lang w:val="en-AU"/>
        </w:rPr>
        <w:t>Material having a nominal size after compaction of 40 mm or less shall be compacted to comply with the following requirements:</w:t>
      </w:r>
    </w:p>
    <w:p w14:paraId="7C285F78" w14:textId="77777777"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r>
      <w:r w:rsidRPr="0073772D">
        <w:rPr>
          <w:lang w:val="en-AU"/>
        </w:rPr>
        <w:t>(</w:t>
      </w:r>
      <w:proofErr w:type="spellStart"/>
      <w:r w:rsidRPr="0073772D">
        <w:rPr>
          <w:lang w:val="en-AU"/>
        </w:rPr>
        <w:t>i</w:t>
      </w:r>
      <w:proofErr w:type="spellEnd"/>
      <w:r w:rsidRPr="0073772D">
        <w:rPr>
          <w:lang w:val="en-AU"/>
        </w:rPr>
        <w:t>)</w:t>
      </w:r>
      <w:r w:rsidRPr="0073772D">
        <w:rPr>
          <w:lang w:val="en-AU"/>
        </w:rPr>
        <w:tab/>
        <w:t>The calculation of density ratio shall be based on tests performed using Modified compactive effort.  The work shall be assessed for compliance with Scale A, Scale B or Scale C requirements for testing and acceptance of compaction as specified in Clause 304.12 and as provided in Tables 304.081 and 304.082.</w:t>
      </w:r>
    </w:p>
    <w:p w14:paraId="33E3841E" w14:textId="77777777"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t>(ii)</w:t>
      </w:r>
      <w:r>
        <w:rPr>
          <w:lang w:val="en-AU"/>
        </w:rPr>
        <w:tab/>
      </w:r>
      <w:r w:rsidRPr="0073772D">
        <w:rPr>
          <w:lang w:val="en-AU"/>
        </w:rPr>
        <w:t>A lot shall consist of a single layer of work and its size shall not exceed that given in Table 304.111.</w:t>
      </w:r>
    </w:p>
    <w:p w14:paraId="3A5040C0" w14:textId="77777777"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r>
      <w:r w:rsidRPr="0073772D">
        <w:rPr>
          <w:lang w:val="en-AU"/>
        </w:rPr>
        <w:t>(iii)</w:t>
      </w:r>
      <w:r w:rsidRPr="0073772D">
        <w:rPr>
          <w:lang w:val="en-AU"/>
        </w:rPr>
        <w:tab/>
        <w:t>For work to be tested for compliance with Scale A or Scale B requirements, the number of tests per lot shall be six. For work to be tested for compliance with Scale C requirements, the number of tests per lot shall be three.</w:t>
      </w:r>
    </w:p>
    <w:p w14:paraId="33D0D506" w14:textId="77777777"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r>
      <w:r w:rsidRPr="0073772D">
        <w:rPr>
          <w:lang w:val="en-AU"/>
        </w:rPr>
        <w:t>(iv)</w:t>
      </w:r>
      <w:r w:rsidRPr="0073772D">
        <w:rPr>
          <w:lang w:val="en-AU"/>
        </w:rPr>
        <w:tab/>
        <w:t>All pavement layers shall be compacted to withstand rolling and shall be test rolled in accordance with Section 173, prior to acceptance of the layer.  For pavement construction, any lot that has a surface area less than 500</w:t>
      </w:r>
      <w:r>
        <w:rPr>
          <w:lang w:val="en-AU"/>
        </w:rPr>
        <w:t> </w:t>
      </w:r>
      <w:r w:rsidRPr="0073772D">
        <w:rPr>
          <w:lang w:val="en-AU"/>
        </w:rPr>
        <w:t>m</w:t>
      </w:r>
      <w:r w:rsidRPr="00962B4F">
        <w:rPr>
          <w:lang w:val="en-AU"/>
        </w:rPr>
        <w:t>2</w:t>
      </w:r>
      <w:r w:rsidRPr="0073772D">
        <w:rPr>
          <w:lang w:val="en-AU"/>
        </w:rPr>
        <w:t xml:space="preserve"> may be treated as a small area and te</w:t>
      </w:r>
      <w:r>
        <w:rPr>
          <w:lang w:val="en-AU"/>
        </w:rPr>
        <w:t>sted in accordance with Section </w:t>
      </w:r>
      <w:r w:rsidRPr="0073772D">
        <w:rPr>
          <w:lang w:val="en-AU"/>
        </w:rPr>
        <w:t>173.</w:t>
      </w:r>
    </w:p>
    <w:p w14:paraId="6D8927C3" w14:textId="77777777" w:rsidR="00AD548C" w:rsidRPr="0087208E" w:rsidRDefault="00AD548C" w:rsidP="00E85177">
      <w:pPr>
        <w:tabs>
          <w:tab w:val="left" w:pos="454"/>
          <w:tab w:val="right" w:pos="851"/>
          <w:tab w:val="left" w:pos="993"/>
        </w:tabs>
        <w:spacing w:before="120"/>
        <w:ind w:left="992" w:hanging="992"/>
        <w:rPr>
          <w:b/>
          <w:lang w:val="en-AU"/>
        </w:rPr>
      </w:pPr>
      <w:r>
        <w:tab/>
      </w:r>
      <w:r>
        <w:tab/>
      </w:r>
      <w:r>
        <w:tab/>
      </w:r>
      <w:r w:rsidRPr="0087208E">
        <w:rPr>
          <w:b/>
        </w:rPr>
        <w:t>The Contractor shall provide for the Superintendent to be present during all test rolling.</w:t>
      </w:r>
    </w:p>
    <w:p w14:paraId="41C742D9" w14:textId="77777777" w:rsidR="006F23C3" w:rsidRDefault="00A57C56" w:rsidP="00962B4F">
      <w:pPr>
        <w:rPr>
          <w:lang w:val="en-AU"/>
        </w:rPr>
      </w:pPr>
      <w:r>
        <w:rPr>
          <w:noProof/>
          <w:snapToGrid/>
          <w:lang w:val="en-AU" w:eastAsia="en-AU"/>
        </w:rPr>
        <w:pict w14:anchorId="31D5909D">
          <v:shape id="_x0000_s1059" type="#_x0000_t202" style="position:absolute;margin-left:0;margin-top:779.65pt;width:481.9pt;height:36.85pt;z-index:-251658240;mso-wrap-distance-top:5.65pt;mso-position-horizontal:center;mso-position-horizontal-relative:page;mso-position-vertical-relative:page" stroked="f">
            <v:textbox style="mso-next-textbox:#_x0000_s1059" inset="0,,0">
              <w:txbxContent>
                <w:p w14:paraId="3FB5628B" w14:textId="77777777" w:rsidR="00962B4F" w:rsidRDefault="00962B4F" w:rsidP="00962B4F">
                  <w:pPr>
                    <w:pBdr>
                      <w:top w:val="single" w:sz="6" w:space="1" w:color="000000"/>
                    </w:pBdr>
                    <w:spacing w:line="60" w:lineRule="exact"/>
                    <w:jc w:val="right"/>
                    <w:rPr>
                      <w:b/>
                    </w:rPr>
                  </w:pPr>
                </w:p>
                <w:p w14:paraId="2C92505B" w14:textId="16355A64" w:rsidR="00962B4F" w:rsidRDefault="00962B4F" w:rsidP="00962B4F">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04216F15" w14:textId="77777777" w:rsidR="00962B4F" w:rsidRDefault="00962B4F" w:rsidP="00962B4F">
                  <w:pPr>
                    <w:jc w:val="right"/>
                  </w:pPr>
                  <w:r>
                    <w:t>Section 304 (Page 5</w:t>
                  </w:r>
                  <w:r w:rsidR="002E03C1">
                    <w:t xml:space="preserve"> of 10)</w:t>
                  </w:r>
                </w:p>
                <w:p w14:paraId="11AF18B4" w14:textId="77777777" w:rsidR="00962B4F" w:rsidRDefault="00962B4F" w:rsidP="00962B4F"/>
              </w:txbxContent>
            </v:textbox>
            <w10:wrap anchorx="page" anchory="page"/>
            <w10:anchorlock/>
          </v:shape>
        </w:pict>
      </w:r>
      <w:r w:rsidR="006363CA">
        <w:rPr>
          <w:lang w:val="en-AU"/>
        </w:rPr>
        <w:br w:type="page"/>
      </w:r>
    </w:p>
    <w:p w14:paraId="145C64F6" w14:textId="77777777" w:rsidR="00FE02D1" w:rsidRPr="0073772D" w:rsidRDefault="0087208E" w:rsidP="001D0378">
      <w:pPr>
        <w:tabs>
          <w:tab w:val="left" w:pos="454"/>
          <w:tab w:val="right" w:pos="851"/>
          <w:tab w:val="left" w:pos="993"/>
        </w:tabs>
        <w:ind w:left="992" w:hanging="992"/>
        <w:rPr>
          <w:lang w:val="en-AU"/>
        </w:rPr>
      </w:pPr>
      <w:r>
        <w:rPr>
          <w:lang w:val="en-AU"/>
        </w:rPr>
        <w:tab/>
      </w:r>
      <w:r>
        <w:rPr>
          <w:lang w:val="en-AU"/>
        </w:rPr>
        <w:tab/>
      </w:r>
      <w:r w:rsidR="00FE02D1" w:rsidRPr="0073772D">
        <w:rPr>
          <w:lang w:val="en-AU"/>
        </w:rPr>
        <w:t>(v)</w:t>
      </w:r>
      <w:r w:rsidR="00FE02D1" w:rsidRPr="0073772D">
        <w:rPr>
          <w:lang w:val="en-AU"/>
        </w:rPr>
        <w:tab/>
        <w:t xml:space="preserve">The maximum thickness of any pavement </w:t>
      </w:r>
      <w:r>
        <w:rPr>
          <w:lang w:val="en-AU"/>
        </w:rPr>
        <w:t>base layer shall not exceed 150 </w:t>
      </w:r>
      <w:r w:rsidR="00FE02D1" w:rsidRPr="0073772D">
        <w:rPr>
          <w:lang w:val="en-AU"/>
        </w:rPr>
        <w:t>mm and the maximum thickness of any subbase layer shall not exceed 200</w:t>
      </w:r>
      <w:r>
        <w:rPr>
          <w:lang w:val="en-AU"/>
        </w:rPr>
        <w:t> </w:t>
      </w:r>
      <w:r w:rsidR="00FE02D1" w:rsidRPr="0073772D">
        <w:rPr>
          <w:lang w:val="en-AU"/>
        </w:rPr>
        <w:t>mm.</w:t>
      </w:r>
    </w:p>
    <w:p w14:paraId="3799FAF3" w14:textId="77777777" w:rsidR="00FE02D1" w:rsidRPr="0073772D" w:rsidRDefault="0087208E" w:rsidP="00BC7201">
      <w:pPr>
        <w:tabs>
          <w:tab w:val="left" w:pos="454"/>
          <w:tab w:val="right" w:pos="851"/>
          <w:tab w:val="left" w:pos="993"/>
        </w:tabs>
        <w:spacing w:before="180"/>
        <w:ind w:left="992" w:hanging="992"/>
        <w:rPr>
          <w:lang w:val="en-AU"/>
        </w:rPr>
      </w:pPr>
      <w:r>
        <w:rPr>
          <w:lang w:val="en-AU"/>
        </w:rPr>
        <w:tab/>
      </w:r>
      <w:r>
        <w:rPr>
          <w:lang w:val="en-AU"/>
        </w:rPr>
        <w:tab/>
        <w:t>(vi)</w:t>
      </w:r>
      <w:r>
        <w:rPr>
          <w:lang w:val="en-AU"/>
        </w:rPr>
        <w:tab/>
      </w:r>
      <w:r w:rsidR="00FE02D1" w:rsidRPr="0073772D">
        <w:rPr>
          <w:lang w:val="en-AU"/>
        </w:rPr>
        <w:t>The minimum thickness of any pavement layer shall be 4 times th</w:t>
      </w:r>
      <w:r>
        <w:rPr>
          <w:lang w:val="en-AU"/>
        </w:rPr>
        <w:t>e nominal size of the material.</w:t>
      </w:r>
    </w:p>
    <w:p w14:paraId="293CFDFE" w14:textId="77777777" w:rsidR="00801187" w:rsidRDefault="00801187" w:rsidP="00962B4F">
      <w:pPr>
        <w:rPr>
          <w:lang w:val="en-AU"/>
        </w:rPr>
      </w:pPr>
    </w:p>
    <w:p w14:paraId="23E8B837" w14:textId="77777777" w:rsidR="0090161D" w:rsidRPr="00741183" w:rsidRDefault="0090161D" w:rsidP="001D0378">
      <w:pPr>
        <w:spacing w:after="60"/>
        <w:jc w:val="center"/>
        <w:rPr>
          <w:b/>
        </w:rPr>
      </w:pPr>
      <w:r w:rsidRPr="00741183">
        <w:rPr>
          <w:b/>
        </w:rPr>
        <w:t xml:space="preserve">Table </w:t>
      </w:r>
      <w:proofErr w:type="gramStart"/>
      <w:r w:rsidRPr="00741183">
        <w:rPr>
          <w:b/>
        </w:rPr>
        <w:t>304.081  Acceptance</w:t>
      </w:r>
      <w:proofErr w:type="gramEnd"/>
      <w:r w:rsidRPr="00741183">
        <w:rPr>
          <w:b/>
        </w:rPr>
        <w:t xml:space="preserve"> Limits for Scale A and Scale B Standards of Compaction</w:t>
      </w:r>
    </w:p>
    <w:tbl>
      <w:tblPr>
        <w:tblW w:w="9819" w:type="dxa"/>
        <w:jc w:val="center"/>
        <w:tblLayout w:type="fixed"/>
        <w:tblCellMar>
          <w:top w:w="102" w:type="dxa"/>
          <w:left w:w="57" w:type="dxa"/>
          <w:bottom w:w="57" w:type="dxa"/>
          <w:right w:w="57" w:type="dxa"/>
        </w:tblCellMar>
        <w:tblLook w:val="0000" w:firstRow="0" w:lastRow="0" w:firstColumn="0" w:lastColumn="0" w:noHBand="0" w:noVBand="0"/>
      </w:tblPr>
      <w:tblGrid>
        <w:gridCol w:w="1456"/>
        <w:gridCol w:w="1843"/>
        <w:gridCol w:w="1984"/>
        <w:gridCol w:w="2599"/>
        <w:gridCol w:w="1937"/>
      </w:tblGrid>
      <w:tr w:rsidR="0090161D" w:rsidRPr="0090161D" w14:paraId="2B8A8A60" w14:textId="77777777" w:rsidTr="00CE6CA7">
        <w:trPr>
          <w:cantSplit/>
          <w:jc w:val="center"/>
        </w:trPr>
        <w:tc>
          <w:tcPr>
            <w:tcW w:w="1456" w:type="dxa"/>
            <w:vMerge w:val="restart"/>
            <w:tcBorders>
              <w:top w:val="single" w:sz="12" w:space="0" w:color="auto"/>
              <w:left w:val="single" w:sz="12" w:space="0" w:color="auto"/>
              <w:bottom w:val="nil"/>
              <w:right w:val="single" w:sz="6" w:space="0" w:color="000000"/>
            </w:tcBorders>
            <w:vAlign w:val="center"/>
          </w:tcPr>
          <w:p w14:paraId="31EFDFA3" w14:textId="77777777" w:rsidR="0090161D" w:rsidRPr="0090161D" w:rsidRDefault="0090161D" w:rsidP="0090161D">
            <w:pPr>
              <w:jc w:val="center"/>
              <w:rPr>
                <w:b/>
                <w:lang w:val="en-AU"/>
              </w:rPr>
            </w:pPr>
            <w:r w:rsidRPr="0090161D">
              <w:rPr>
                <w:b/>
                <w:lang w:val="en-AU"/>
              </w:rPr>
              <w:t>Compaction Scale</w:t>
            </w:r>
          </w:p>
        </w:tc>
        <w:tc>
          <w:tcPr>
            <w:tcW w:w="8363" w:type="dxa"/>
            <w:gridSpan w:val="4"/>
            <w:tcBorders>
              <w:top w:val="single" w:sz="12" w:space="0" w:color="auto"/>
              <w:left w:val="single" w:sz="6" w:space="0" w:color="000000"/>
              <w:bottom w:val="nil"/>
              <w:right w:val="single" w:sz="12" w:space="0" w:color="auto"/>
            </w:tcBorders>
            <w:vAlign w:val="center"/>
          </w:tcPr>
          <w:p w14:paraId="5A6338E5" w14:textId="77777777" w:rsidR="0090161D" w:rsidRPr="0090161D" w:rsidRDefault="0090161D" w:rsidP="0090161D">
            <w:pPr>
              <w:jc w:val="center"/>
              <w:rPr>
                <w:b/>
                <w:lang w:val="en-AU"/>
              </w:rPr>
            </w:pPr>
            <w:r w:rsidRPr="0090161D">
              <w:rPr>
                <w:b/>
                <w:lang w:val="en-AU"/>
              </w:rPr>
              <w:t>Characteristic Density Ratio % (six tests)</w:t>
            </w:r>
          </w:p>
        </w:tc>
      </w:tr>
      <w:tr w:rsidR="0090161D" w:rsidRPr="0090161D" w14:paraId="395D6EE5" w14:textId="77777777" w:rsidTr="00CE6CA7">
        <w:trPr>
          <w:cantSplit/>
          <w:jc w:val="center"/>
        </w:trPr>
        <w:tc>
          <w:tcPr>
            <w:tcW w:w="1456" w:type="dxa"/>
            <w:vMerge/>
            <w:tcBorders>
              <w:top w:val="nil"/>
              <w:left w:val="single" w:sz="12" w:space="0" w:color="auto"/>
              <w:bottom w:val="nil"/>
              <w:right w:val="single" w:sz="6" w:space="0" w:color="000000"/>
            </w:tcBorders>
            <w:vAlign w:val="center"/>
          </w:tcPr>
          <w:p w14:paraId="7CEB4EE7" w14:textId="77777777" w:rsidR="0090161D" w:rsidRPr="0090161D" w:rsidRDefault="0090161D" w:rsidP="0090161D">
            <w:pPr>
              <w:jc w:val="center"/>
              <w:rPr>
                <w:b/>
                <w:lang w:val="en-AU"/>
              </w:rPr>
            </w:pPr>
          </w:p>
        </w:tc>
        <w:tc>
          <w:tcPr>
            <w:tcW w:w="1843" w:type="dxa"/>
            <w:vMerge w:val="restart"/>
            <w:tcBorders>
              <w:top w:val="single" w:sz="4" w:space="0" w:color="auto"/>
              <w:left w:val="single" w:sz="6" w:space="0" w:color="000000"/>
              <w:bottom w:val="nil"/>
              <w:right w:val="single" w:sz="6" w:space="0" w:color="000000"/>
            </w:tcBorders>
            <w:vAlign w:val="center"/>
          </w:tcPr>
          <w:p w14:paraId="6A3EDF70" w14:textId="77777777" w:rsidR="0090161D" w:rsidRPr="0090161D" w:rsidRDefault="0090161D" w:rsidP="0090161D">
            <w:pPr>
              <w:jc w:val="center"/>
              <w:rPr>
                <w:b/>
                <w:lang w:val="en-AU"/>
              </w:rPr>
            </w:pPr>
            <w:r w:rsidRPr="0090161D">
              <w:rPr>
                <w:b/>
                <w:lang w:val="en-AU"/>
              </w:rPr>
              <w:t>Lower Subbase</w:t>
            </w:r>
          </w:p>
          <w:p w14:paraId="090EBEB5" w14:textId="77777777" w:rsidR="0090161D" w:rsidRPr="0090161D" w:rsidRDefault="0090161D" w:rsidP="0090161D">
            <w:pPr>
              <w:jc w:val="center"/>
              <w:rPr>
                <w:b/>
                <w:lang w:val="en-AU"/>
              </w:rPr>
            </w:pPr>
            <w:r w:rsidRPr="0090161D">
              <w:rPr>
                <w:b/>
                <w:lang w:val="en-AU"/>
              </w:rPr>
              <w:t>Layers</w:t>
            </w:r>
          </w:p>
        </w:tc>
        <w:tc>
          <w:tcPr>
            <w:tcW w:w="1984" w:type="dxa"/>
            <w:vMerge w:val="restart"/>
            <w:tcBorders>
              <w:top w:val="single" w:sz="4" w:space="0" w:color="auto"/>
              <w:left w:val="single" w:sz="6" w:space="0" w:color="000000"/>
              <w:bottom w:val="nil"/>
              <w:right w:val="single" w:sz="6" w:space="0" w:color="000000"/>
            </w:tcBorders>
            <w:vAlign w:val="center"/>
          </w:tcPr>
          <w:p w14:paraId="15B6D244" w14:textId="77777777" w:rsidR="0090161D" w:rsidRPr="0090161D" w:rsidRDefault="0090161D" w:rsidP="0090161D">
            <w:pPr>
              <w:jc w:val="center"/>
              <w:rPr>
                <w:b/>
                <w:lang w:val="en-AU"/>
              </w:rPr>
            </w:pPr>
            <w:r w:rsidRPr="0090161D">
              <w:rPr>
                <w:b/>
                <w:lang w:val="en-AU"/>
              </w:rPr>
              <w:t>Upper Subbase</w:t>
            </w:r>
          </w:p>
          <w:p w14:paraId="21AD2A23" w14:textId="77777777" w:rsidR="0090161D" w:rsidRPr="0090161D" w:rsidRDefault="0090161D" w:rsidP="0090161D">
            <w:pPr>
              <w:jc w:val="center"/>
              <w:rPr>
                <w:b/>
                <w:lang w:val="en-AU"/>
              </w:rPr>
            </w:pPr>
            <w:r w:rsidRPr="0090161D">
              <w:rPr>
                <w:b/>
                <w:lang w:val="en-AU"/>
              </w:rPr>
              <w:t>Layers</w:t>
            </w:r>
          </w:p>
        </w:tc>
        <w:tc>
          <w:tcPr>
            <w:tcW w:w="4536" w:type="dxa"/>
            <w:gridSpan w:val="2"/>
            <w:tcBorders>
              <w:top w:val="single" w:sz="6" w:space="0" w:color="000000"/>
              <w:left w:val="single" w:sz="6" w:space="0" w:color="000000"/>
              <w:bottom w:val="single" w:sz="4" w:space="0" w:color="auto"/>
              <w:right w:val="single" w:sz="12" w:space="0" w:color="auto"/>
            </w:tcBorders>
            <w:vAlign w:val="center"/>
          </w:tcPr>
          <w:p w14:paraId="0B36335F" w14:textId="77777777" w:rsidR="0090161D" w:rsidRPr="0090161D" w:rsidRDefault="0090161D" w:rsidP="0090161D">
            <w:pPr>
              <w:jc w:val="center"/>
              <w:rPr>
                <w:b/>
                <w:lang w:val="en-AU"/>
              </w:rPr>
            </w:pPr>
            <w:r w:rsidRPr="0090161D">
              <w:rPr>
                <w:b/>
                <w:lang w:val="en-AU"/>
              </w:rPr>
              <w:t>Base Layers</w:t>
            </w:r>
          </w:p>
        </w:tc>
      </w:tr>
      <w:tr w:rsidR="0090161D" w:rsidRPr="0090161D" w14:paraId="37512646" w14:textId="77777777" w:rsidTr="00CE6CA7">
        <w:trPr>
          <w:cantSplit/>
          <w:jc w:val="center"/>
        </w:trPr>
        <w:tc>
          <w:tcPr>
            <w:tcW w:w="1456" w:type="dxa"/>
            <w:vMerge/>
            <w:tcBorders>
              <w:top w:val="nil"/>
              <w:left w:val="single" w:sz="12" w:space="0" w:color="auto"/>
              <w:bottom w:val="single" w:sz="12" w:space="0" w:color="auto"/>
              <w:right w:val="single" w:sz="6" w:space="0" w:color="000000"/>
            </w:tcBorders>
            <w:vAlign w:val="center"/>
          </w:tcPr>
          <w:p w14:paraId="5074278C" w14:textId="77777777" w:rsidR="0090161D" w:rsidRPr="0090161D" w:rsidRDefault="0090161D" w:rsidP="0090161D">
            <w:pPr>
              <w:jc w:val="center"/>
              <w:rPr>
                <w:b/>
                <w:lang w:val="en-AU"/>
              </w:rPr>
            </w:pPr>
          </w:p>
        </w:tc>
        <w:tc>
          <w:tcPr>
            <w:tcW w:w="1843" w:type="dxa"/>
            <w:vMerge/>
            <w:tcBorders>
              <w:top w:val="nil"/>
              <w:left w:val="single" w:sz="6" w:space="0" w:color="000000"/>
              <w:bottom w:val="single" w:sz="12" w:space="0" w:color="auto"/>
              <w:right w:val="single" w:sz="6" w:space="0" w:color="000000"/>
            </w:tcBorders>
            <w:vAlign w:val="center"/>
          </w:tcPr>
          <w:p w14:paraId="131E1654" w14:textId="77777777" w:rsidR="0090161D" w:rsidRPr="0090161D" w:rsidRDefault="0090161D" w:rsidP="0090161D">
            <w:pPr>
              <w:jc w:val="center"/>
              <w:rPr>
                <w:b/>
                <w:lang w:val="en-AU"/>
              </w:rPr>
            </w:pPr>
          </w:p>
        </w:tc>
        <w:tc>
          <w:tcPr>
            <w:tcW w:w="1984" w:type="dxa"/>
            <w:vMerge/>
            <w:tcBorders>
              <w:top w:val="nil"/>
              <w:left w:val="single" w:sz="6" w:space="0" w:color="000000"/>
              <w:bottom w:val="single" w:sz="12" w:space="0" w:color="auto"/>
              <w:right w:val="single" w:sz="6" w:space="0" w:color="000000"/>
            </w:tcBorders>
            <w:vAlign w:val="center"/>
          </w:tcPr>
          <w:p w14:paraId="044B60A6" w14:textId="77777777" w:rsidR="0090161D" w:rsidRPr="0090161D" w:rsidRDefault="0090161D" w:rsidP="0090161D">
            <w:pPr>
              <w:jc w:val="center"/>
              <w:rPr>
                <w:b/>
                <w:lang w:val="en-AU"/>
              </w:rPr>
            </w:pPr>
          </w:p>
        </w:tc>
        <w:tc>
          <w:tcPr>
            <w:tcW w:w="2599" w:type="dxa"/>
            <w:tcBorders>
              <w:top w:val="single" w:sz="4" w:space="0" w:color="auto"/>
              <w:left w:val="single" w:sz="6" w:space="0" w:color="000000"/>
              <w:bottom w:val="single" w:sz="12" w:space="0" w:color="auto"/>
              <w:right w:val="single" w:sz="4" w:space="0" w:color="auto"/>
            </w:tcBorders>
            <w:vAlign w:val="center"/>
          </w:tcPr>
          <w:p w14:paraId="5AC76265" w14:textId="77777777" w:rsidR="0090161D" w:rsidRPr="0090161D" w:rsidRDefault="0090161D" w:rsidP="0090161D">
            <w:pPr>
              <w:jc w:val="center"/>
              <w:rPr>
                <w:b/>
                <w:lang w:val="en-AU"/>
              </w:rPr>
            </w:pPr>
            <w:r w:rsidRPr="0090161D">
              <w:rPr>
                <w:b/>
                <w:lang w:val="en-AU"/>
              </w:rPr>
              <w:t>Layer directly beneath the Bituminous Surfacing</w:t>
            </w:r>
          </w:p>
        </w:tc>
        <w:tc>
          <w:tcPr>
            <w:tcW w:w="1937" w:type="dxa"/>
            <w:tcBorders>
              <w:top w:val="single" w:sz="4" w:space="0" w:color="auto"/>
              <w:left w:val="nil"/>
              <w:bottom w:val="single" w:sz="12" w:space="0" w:color="auto"/>
              <w:right w:val="single" w:sz="12" w:space="0" w:color="auto"/>
            </w:tcBorders>
            <w:vAlign w:val="center"/>
          </w:tcPr>
          <w:p w14:paraId="2E16AF55" w14:textId="77777777" w:rsidR="0090161D" w:rsidRPr="0090161D" w:rsidRDefault="0090161D" w:rsidP="0090161D">
            <w:pPr>
              <w:jc w:val="center"/>
              <w:rPr>
                <w:b/>
                <w:lang w:val="en-AU"/>
              </w:rPr>
            </w:pPr>
            <w:r w:rsidRPr="0090161D">
              <w:rPr>
                <w:b/>
                <w:lang w:val="en-AU"/>
              </w:rPr>
              <w:t>Other Layers</w:t>
            </w:r>
          </w:p>
        </w:tc>
      </w:tr>
      <w:tr w:rsidR="0090161D" w:rsidRPr="0073772D" w14:paraId="3383141C" w14:textId="77777777" w:rsidTr="00CE6CA7">
        <w:trPr>
          <w:cantSplit/>
          <w:jc w:val="center"/>
        </w:trPr>
        <w:tc>
          <w:tcPr>
            <w:tcW w:w="1456" w:type="dxa"/>
            <w:tcBorders>
              <w:top w:val="single" w:sz="12" w:space="0" w:color="auto"/>
              <w:left w:val="single" w:sz="12" w:space="0" w:color="auto"/>
              <w:bottom w:val="single" w:sz="6" w:space="0" w:color="000000"/>
              <w:right w:val="single" w:sz="6" w:space="0" w:color="000000"/>
            </w:tcBorders>
            <w:vAlign w:val="center"/>
          </w:tcPr>
          <w:p w14:paraId="3F360F77" w14:textId="77777777" w:rsidR="0090161D" w:rsidRPr="0073772D" w:rsidRDefault="0090161D" w:rsidP="0090161D">
            <w:pPr>
              <w:jc w:val="center"/>
              <w:rPr>
                <w:lang w:val="en-AU"/>
              </w:rPr>
            </w:pPr>
            <w:r w:rsidRPr="0073772D">
              <w:rPr>
                <w:lang w:val="en-AU"/>
              </w:rPr>
              <w:t>A</w:t>
            </w:r>
          </w:p>
        </w:tc>
        <w:tc>
          <w:tcPr>
            <w:tcW w:w="1843" w:type="dxa"/>
            <w:tcBorders>
              <w:top w:val="single" w:sz="12" w:space="0" w:color="auto"/>
              <w:left w:val="single" w:sz="6" w:space="0" w:color="000000"/>
              <w:bottom w:val="single" w:sz="6" w:space="0" w:color="000000"/>
              <w:right w:val="single" w:sz="6" w:space="0" w:color="000000"/>
            </w:tcBorders>
            <w:vAlign w:val="center"/>
          </w:tcPr>
          <w:p w14:paraId="17FC1F60" w14:textId="77777777" w:rsidR="0090161D" w:rsidRPr="0073772D" w:rsidRDefault="0090161D" w:rsidP="0090161D">
            <w:pPr>
              <w:rPr>
                <w:lang w:val="en-AU"/>
              </w:rPr>
            </w:pPr>
            <w:r w:rsidRPr="0073772D">
              <w:rPr>
                <w:lang w:val="en-AU"/>
              </w:rPr>
              <w:t>Not less than 98.0</w:t>
            </w:r>
          </w:p>
        </w:tc>
        <w:tc>
          <w:tcPr>
            <w:tcW w:w="1984" w:type="dxa"/>
            <w:tcBorders>
              <w:top w:val="single" w:sz="12" w:space="0" w:color="auto"/>
              <w:left w:val="single" w:sz="6" w:space="0" w:color="000000"/>
              <w:bottom w:val="single" w:sz="6" w:space="0" w:color="000000"/>
              <w:right w:val="single" w:sz="6" w:space="0" w:color="000000"/>
            </w:tcBorders>
            <w:vAlign w:val="center"/>
          </w:tcPr>
          <w:p w14:paraId="3E4C62DE" w14:textId="77777777" w:rsidR="0090161D" w:rsidRPr="0073772D" w:rsidRDefault="0090161D" w:rsidP="0090161D">
            <w:pPr>
              <w:rPr>
                <w:lang w:val="en-AU"/>
              </w:rPr>
            </w:pPr>
            <w:r w:rsidRPr="0073772D">
              <w:rPr>
                <w:lang w:val="en-AU"/>
              </w:rPr>
              <w:t>Not less than 98.0</w:t>
            </w:r>
          </w:p>
        </w:tc>
        <w:tc>
          <w:tcPr>
            <w:tcW w:w="2599" w:type="dxa"/>
            <w:tcBorders>
              <w:top w:val="single" w:sz="12" w:space="0" w:color="auto"/>
              <w:left w:val="single" w:sz="6" w:space="0" w:color="000000"/>
              <w:bottom w:val="single" w:sz="6" w:space="0" w:color="000000"/>
              <w:right w:val="single" w:sz="6" w:space="0" w:color="000000"/>
            </w:tcBorders>
            <w:vAlign w:val="center"/>
          </w:tcPr>
          <w:p w14:paraId="1379B2F2" w14:textId="77777777" w:rsidR="0090161D" w:rsidRPr="0073772D" w:rsidRDefault="0090161D" w:rsidP="0090161D">
            <w:pPr>
              <w:rPr>
                <w:lang w:val="en-AU"/>
              </w:rPr>
            </w:pPr>
            <w:r w:rsidRPr="0073772D">
              <w:rPr>
                <w:lang w:val="en-AU"/>
              </w:rPr>
              <w:t>Not less than 100.0</w:t>
            </w:r>
          </w:p>
        </w:tc>
        <w:tc>
          <w:tcPr>
            <w:tcW w:w="1937" w:type="dxa"/>
            <w:tcBorders>
              <w:top w:val="single" w:sz="12" w:space="0" w:color="auto"/>
              <w:left w:val="single" w:sz="6" w:space="0" w:color="000000"/>
              <w:bottom w:val="single" w:sz="6" w:space="0" w:color="000000"/>
              <w:right w:val="single" w:sz="12" w:space="0" w:color="auto"/>
            </w:tcBorders>
            <w:vAlign w:val="center"/>
          </w:tcPr>
          <w:p w14:paraId="3ED2AEA7" w14:textId="77777777" w:rsidR="0090161D" w:rsidRPr="0073772D" w:rsidRDefault="0090161D" w:rsidP="0090161D">
            <w:pPr>
              <w:rPr>
                <w:lang w:val="en-AU"/>
              </w:rPr>
            </w:pPr>
            <w:r w:rsidRPr="0073772D">
              <w:rPr>
                <w:lang w:val="en-AU"/>
              </w:rPr>
              <w:t>Not less than 99.0</w:t>
            </w:r>
          </w:p>
        </w:tc>
      </w:tr>
      <w:tr w:rsidR="0090161D" w:rsidRPr="0073772D" w14:paraId="1CDEB5DF" w14:textId="77777777" w:rsidTr="00CE6CA7">
        <w:trPr>
          <w:cantSplit/>
          <w:jc w:val="center"/>
        </w:trPr>
        <w:tc>
          <w:tcPr>
            <w:tcW w:w="1456" w:type="dxa"/>
            <w:tcBorders>
              <w:top w:val="single" w:sz="6" w:space="0" w:color="000000"/>
              <w:left w:val="single" w:sz="12" w:space="0" w:color="auto"/>
              <w:bottom w:val="single" w:sz="12" w:space="0" w:color="auto"/>
              <w:right w:val="single" w:sz="6" w:space="0" w:color="000000"/>
            </w:tcBorders>
            <w:vAlign w:val="center"/>
          </w:tcPr>
          <w:p w14:paraId="46A74F09" w14:textId="77777777" w:rsidR="0090161D" w:rsidRPr="0073772D" w:rsidRDefault="0090161D" w:rsidP="0090161D">
            <w:pPr>
              <w:jc w:val="center"/>
              <w:rPr>
                <w:lang w:val="en-AU"/>
              </w:rPr>
            </w:pPr>
            <w:r w:rsidRPr="0073772D">
              <w:rPr>
                <w:lang w:val="en-AU"/>
              </w:rPr>
              <w:t>B</w:t>
            </w:r>
          </w:p>
        </w:tc>
        <w:tc>
          <w:tcPr>
            <w:tcW w:w="1843" w:type="dxa"/>
            <w:tcBorders>
              <w:top w:val="single" w:sz="6" w:space="0" w:color="000000"/>
              <w:left w:val="single" w:sz="6" w:space="0" w:color="000000"/>
              <w:bottom w:val="single" w:sz="12" w:space="0" w:color="auto"/>
              <w:right w:val="single" w:sz="6" w:space="0" w:color="000000"/>
            </w:tcBorders>
            <w:vAlign w:val="center"/>
          </w:tcPr>
          <w:p w14:paraId="1B8FF672" w14:textId="77777777" w:rsidR="0090161D" w:rsidRPr="0073772D" w:rsidRDefault="0090161D" w:rsidP="0090161D">
            <w:pPr>
              <w:rPr>
                <w:lang w:val="en-AU"/>
              </w:rPr>
            </w:pPr>
            <w:r w:rsidRPr="0073772D">
              <w:rPr>
                <w:lang w:val="en-AU"/>
              </w:rPr>
              <w:t>Not less than 97.0</w:t>
            </w:r>
          </w:p>
        </w:tc>
        <w:tc>
          <w:tcPr>
            <w:tcW w:w="1984" w:type="dxa"/>
            <w:tcBorders>
              <w:top w:val="single" w:sz="6" w:space="0" w:color="000000"/>
              <w:left w:val="single" w:sz="6" w:space="0" w:color="000000"/>
              <w:bottom w:val="single" w:sz="12" w:space="0" w:color="auto"/>
              <w:right w:val="single" w:sz="6" w:space="0" w:color="000000"/>
            </w:tcBorders>
            <w:vAlign w:val="center"/>
          </w:tcPr>
          <w:p w14:paraId="7CEE35A6" w14:textId="77777777" w:rsidR="0090161D" w:rsidRPr="0073772D" w:rsidRDefault="0090161D" w:rsidP="0090161D">
            <w:pPr>
              <w:rPr>
                <w:lang w:val="en-AU"/>
              </w:rPr>
            </w:pPr>
            <w:r w:rsidRPr="0073772D">
              <w:rPr>
                <w:lang w:val="en-AU"/>
              </w:rPr>
              <w:t>Not less than 97.0</w:t>
            </w:r>
          </w:p>
        </w:tc>
        <w:tc>
          <w:tcPr>
            <w:tcW w:w="2599" w:type="dxa"/>
            <w:tcBorders>
              <w:top w:val="single" w:sz="6" w:space="0" w:color="000000"/>
              <w:left w:val="single" w:sz="6" w:space="0" w:color="000000"/>
              <w:bottom w:val="single" w:sz="12" w:space="0" w:color="auto"/>
              <w:right w:val="single" w:sz="6" w:space="0" w:color="000000"/>
            </w:tcBorders>
            <w:vAlign w:val="center"/>
          </w:tcPr>
          <w:p w14:paraId="598D1106" w14:textId="77777777" w:rsidR="0090161D" w:rsidRPr="0073772D" w:rsidRDefault="0090161D" w:rsidP="0090161D">
            <w:pPr>
              <w:rPr>
                <w:lang w:val="en-AU"/>
              </w:rPr>
            </w:pPr>
            <w:r w:rsidRPr="0073772D">
              <w:rPr>
                <w:lang w:val="en-AU"/>
              </w:rPr>
              <w:t>Not less than 98.0</w:t>
            </w:r>
          </w:p>
        </w:tc>
        <w:tc>
          <w:tcPr>
            <w:tcW w:w="1937" w:type="dxa"/>
            <w:tcBorders>
              <w:top w:val="single" w:sz="6" w:space="0" w:color="000000"/>
              <w:left w:val="single" w:sz="6" w:space="0" w:color="000000"/>
              <w:bottom w:val="single" w:sz="12" w:space="0" w:color="auto"/>
              <w:right w:val="single" w:sz="12" w:space="0" w:color="auto"/>
            </w:tcBorders>
            <w:vAlign w:val="center"/>
          </w:tcPr>
          <w:p w14:paraId="13D2E66E" w14:textId="77777777" w:rsidR="0090161D" w:rsidRPr="0073772D" w:rsidRDefault="0090161D" w:rsidP="0090161D">
            <w:pPr>
              <w:rPr>
                <w:lang w:val="en-AU"/>
              </w:rPr>
            </w:pPr>
            <w:r w:rsidRPr="0073772D">
              <w:rPr>
                <w:lang w:val="en-AU"/>
              </w:rPr>
              <w:t>Not Less than 98.0</w:t>
            </w:r>
          </w:p>
        </w:tc>
      </w:tr>
    </w:tbl>
    <w:p w14:paraId="26F3F06C" w14:textId="77777777" w:rsidR="0003551C" w:rsidRDefault="0003551C" w:rsidP="00BC7201">
      <w:pPr>
        <w:spacing w:line="180" w:lineRule="exact"/>
        <w:rPr>
          <w:lang w:val="en-AU"/>
        </w:rPr>
      </w:pPr>
    </w:p>
    <w:p w14:paraId="775B32DA" w14:textId="77777777" w:rsidR="001D0378" w:rsidRDefault="001D0378" w:rsidP="00BC7201">
      <w:pPr>
        <w:spacing w:line="180" w:lineRule="exact"/>
        <w:rPr>
          <w:lang w:val="en-AU"/>
        </w:rPr>
      </w:pPr>
    </w:p>
    <w:p w14:paraId="00BACA50" w14:textId="77777777" w:rsidR="001D0378" w:rsidRPr="00741183" w:rsidRDefault="001D0378" w:rsidP="001D0378">
      <w:pPr>
        <w:spacing w:after="60"/>
        <w:jc w:val="center"/>
        <w:rPr>
          <w:b/>
        </w:rPr>
      </w:pPr>
      <w:r w:rsidRPr="00741183">
        <w:rPr>
          <w:b/>
        </w:rPr>
        <w:t xml:space="preserve">Table </w:t>
      </w:r>
      <w:proofErr w:type="gramStart"/>
      <w:r w:rsidRPr="00741183">
        <w:rPr>
          <w:b/>
        </w:rPr>
        <w:t>304.082  Acceptance</w:t>
      </w:r>
      <w:proofErr w:type="gramEnd"/>
      <w:r w:rsidRPr="00741183">
        <w:rPr>
          <w:b/>
        </w:rPr>
        <w:t xml:space="preserve"> Limits for Scale C Standard of Compaction</w:t>
      </w:r>
    </w:p>
    <w:tbl>
      <w:tblPr>
        <w:tblW w:w="0" w:type="auto"/>
        <w:jc w:val="center"/>
        <w:tblLayout w:type="fixed"/>
        <w:tblCellMar>
          <w:top w:w="102" w:type="dxa"/>
          <w:bottom w:w="57" w:type="dxa"/>
        </w:tblCellMar>
        <w:tblLook w:val="0000" w:firstRow="0" w:lastRow="0" w:firstColumn="0" w:lastColumn="0" w:noHBand="0" w:noVBand="0"/>
      </w:tblPr>
      <w:tblGrid>
        <w:gridCol w:w="1457"/>
        <w:gridCol w:w="2127"/>
        <w:gridCol w:w="2288"/>
      </w:tblGrid>
      <w:tr w:rsidR="001D0378" w:rsidRPr="00A57B01" w14:paraId="01C52DFB" w14:textId="77777777" w:rsidTr="00CE6CA7">
        <w:trPr>
          <w:cantSplit/>
          <w:jc w:val="center"/>
        </w:trPr>
        <w:tc>
          <w:tcPr>
            <w:tcW w:w="1457" w:type="dxa"/>
            <w:vMerge w:val="restart"/>
            <w:tcBorders>
              <w:top w:val="single" w:sz="12" w:space="0" w:color="auto"/>
              <w:left w:val="single" w:sz="12" w:space="0" w:color="auto"/>
              <w:right w:val="single" w:sz="4" w:space="0" w:color="auto"/>
            </w:tcBorders>
            <w:vAlign w:val="center"/>
          </w:tcPr>
          <w:p w14:paraId="18F00EF2" w14:textId="77777777" w:rsidR="001D0378" w:rsidRPr="00A57B01" w:rsidRDefault="001D0378" w:rsidP="00EE23B5">
            <w:pPr>
              <w:jc w:val="center"/>
              <w:rPr>
                <w:b/>
                <w:lang w:val="en-AU"/>
              </w:rPr>
            </w:pPr>
            <w:r w:rsidRPr="00A57B01">
              <w:rPr>
                <w:b/>
                <w:lang w:val="en-AU"/>
              </w:rPr>
              <w:t>Compaction Scale</w:t>
            </w:r>
          </w:p>
        </w:tc>
        <w:tc>
          <w:tcPr>
            <w:tcW w:w="4415" w:type="dxa"/>
            <w:gridSpan w:val="2"/>
            <w:tcBorders>
              <w:top w:val="single" w:sz="12" w:space="0" w:color="auto"/>
              <w:left w:val="single" w:sz="4" w:space="0" w:color="auto"/>
              <w:bottom w:val="single" w:sz="4" w:space="0" w:color="auto"/>
              <w:right w:val="single" w:sz="12" w:space="0" w:color="auto"/>
            </w:tcBorders>
            <w:vAlign w:val="center"/>
          </w:tcPr>
          <w:p w14:paraId="4C7A1003" w14:textId="77777777" w:rsidR="001D0378" w:rsidRPr="00A57B01" w:rsidRDefault="001D0378" w:rsidP="00EE23B5">
            <w:pPr>
              <w:jc w:val="center"/>
              <w:rPr>
                <w:b/>
                <w:lang w:val="en-AU"/>
              </w:rPr>
            </w:pPr>
            <w:r w:rsidRPr="00A57B01">
              <w:rPr>
                <w:b/>
                <w:lang w:val="en-AU"/>
              </w:rPr>
              <w:t>Mean Value of Density Ratio % (three tests)</w:t>
            </w:r>
          </w:p>
        </w:tc>
      </w:tr>
      <w:tr w:rsidR="001D0378" w:rsidRPr="00A57B01" w14:paraId="6EAC57E8" w14:textId="77777777" w:rsidTr="00CE6CA7">
        <w:trPr>
          <w:cantSplit/>
          <w:jc w:val="center"/>
        </w:trPr>
        <w:tc>
          <w:tcPr>
            <w:tcW w:w="1457" w:type="dxa"/>
            <w:vMerge/>
            <w:tcBorders>
              <w:left w:val="single" w:sz="12" w:space="0" w:color="auto"/>
              <w:bottom w:val="single" w:sz="12" w:space="0" w:color="auto"/>
              <w:right w:val="single" w:sz="4" w:space="0" w:color="auto"/>
            </w:tcBorders>
            <w:vAlign w:val="center"/>
          </w:tcPr>
          <w:p w14:paraId="04819AC1" w14:textId="77777777" w:rsidR="001D0378" w:rsidRPr="00A57B01" w:rsidRDefault="001D0378" w:rsidP="00EE23B5">
            <w:pPr>
              <w:jc w:val="center"/>
              <w:rPr>
                <w:b/>
                <w:lang w:val="en-AU"/>
              </w:rPr>
            </w:pPr>
          </w:p>
        </w:tc>
        <w:tc>
          <w:tcPr>
            <w:tcW w:w="2127" w:type="dxa"/>
            <w:tcBorders>
              <w:top w:val="single" w:sz="4" w:space="0" w:color="auto"/>
              <w:left w:val="single" w:sz="4" w:space="0" w:color="auto"/>
              <w:bottom w:val="single" w:sz="12" w:space="0" w:color="auto"/>
              <w:right w:val="single" w:sz="4" w:space="0" w:color="auto"/>
            </w:tcBorders>
            <w:vAlign w:val="center"/>
          </w:tcPr>
          <w:p w14:paraId="7B1A83CD" w14:textId="77777777" w:rsidR="001D0378" w:rsidRPr="00A57B01" w:rsidRDefault="001D0378" w:rsidP="00EE23B5">
            <w:pPr>
              <w:jc w:val="center"/>
              <w:rPr>
                <w:b/>
                <w:lang w:val="en-AU"/>
              </w:rPr>
            </w:pPr>
            <w:r w:rsidRPr="00A57B01">
              <w:rPr>
                <w:b/>
                <w:lang w:val="en-AU"/>
              </w:rPr>
              <w:t>Subbase Layers</w:t>
            </w:r>
          </w:p>
        </w:tc>
        <w:tc>
          <w:tcPr>
            <w:tcW w:w="2288" w:type="dxa"/>
            <w:tcBorders>
              <w:top w:val="single" w:sz="4" w:space="0" w:color="auto"/>
              <w:left w:val="single" w:sz="4" w:space="0" w:color="auto"/>
              <w:bottom w:val="single" w:sz="12" w:space="0" w:color="auto"/>
              <w:right w:val="single" w:sz="12" w:space="0" w:color="auto"/>
            </w:tcBorders>
            <w:vAlign w:val="center"/>
          </w:tcPr>
          <w:p w14:paraId="433F4E51" w14:textId="77777777" w:rsidR="001D0378" w:rsidRPr="00A57B01" w:rsidRDefault="001D0378" w:rsidP="00EE23B5">
            <w:pPr>
              <w:jc w:val="center"/>
              <w:rPr>
                <w:b/>
                <w:lang w:val="en-AU"/>
              </w:rPr>
            </w:pPr>
            <w:r w:rsidRPr="00A57B01">
              <w:rPr>
                <w:b/>
                <w:lang w:val="en-AU"/>
              </w:rPr>
              <w:t>Base Layers</w:t>
            </w:r>
          </w:p>
        </w:tc>
      </w:tr>
      <w:tr w:rsidR="001D0378" w:rsidRPr="0073772D" w14:paraId="55F8CE17" w14:textId="77777777" w:rsidTr="00CE6CA7">
        <w:trPr>
          <w:cantSplit/>
          <w:jc w:val="center"/>
        </w:trPr>
        <w:tc>
          <w:tcPr>
            <w:tcW w:w="1457" w:type="dxa"/>
            <w:tcBorders>
              <w:top w:val="single" w:sz="12" w:space="0" w:color="auto"/>
              <w:left w:val="single" w:sz="12" w:space="0" w:color="auto"/>
              <w:bottom w:val="single" w:sz="12" w:space="0" w:color="auto"/>
              <w:right w:val="single" w:sz="4" w:space="0" w:color="auto"/>
            </w:tcBorders>
            <w:vAlign w:val="center"/>
          </w:tcPr>
          <w:p w14:paraId="64B5615B" w14:textId="77777777" w:rsidR="001D0378" w:rsidRPr="0073772D" w:rsidRDefault="001D0378" w:rsidP="00EE23B5">
            <w:pPr>
              <w:jc w:val="center"/>
              <w:rPr>
                <w:lang w:val="en-AU"/>
              </w:rPr>
            </w:pPr>
            <w:r w:rsidRPr="0073772D">
              <w:rPr>
                <w:lang w:val="en-AU"/>
              </w:rPr>
              <w:t>C</w:t>
            </w:r>
          </w:p>
        </w:tc>
        <w:tc>
          <w:tcPr>
            <w:tcW w:w="2127" w:type="dxa"/>
            <w:tcBorders>
              <w:top w:val="single" w:sz="12" w:space="0" w:color="auto"/>
              <w:left w:val="single" w:sz="4" w:space="0" w:color="auto"/>
              <w:bottom w:val="single" w:sz="12" w:space="0" w:color="auto"/>
              <w:right w:val="single" w:sz="4" w:space="0" w:color="auto"/>
            </w:tcBorders>
            <w:vAlign w:val="center"/>
          </w:tcPr>
          <w:p w14:paraId="1D64C67D" w14:textId="77777777" w:rsidR="001D0378" w:rsidRPr="0073772D" w:rsidRDefault="001D0378" w:rsidP="00EE23B5">
            <w:pPr>
              <w:jc w:val="center"/>
              <w:rPr>
                <w:lang w:val="en-AU"/>
              </w:rPr>
            </w:pPr>
            <w:r w:rsidRPr="0073772D">
              <w:rPr>
                <w:lang w:val="en-AU"/>
              </w:rPr>
              <w:t>Not less than 98.0</w:t>
            </w:r>
          </w:p>
        </w:tc>
        <w:tc>
          <w:tcPr>
            <w:tcW w:w="2288" w:type="dxa"/>
            <w:tcBorders>
              <w:top w:val="single" w:sz="12" w:space="0" w:color="auto"/>
              <w:left w:val="single" w:sz="4" w:space="0" w:color="auto"/>
              <w:bottom w:val="single" w:sz="12" w:space="0" w:color="auto"/>
              <w:right w:val="single" w:sz="12" w:space="0" w:color="auto"/>
            </w:tcBorders>
            <w:vAlign w:val="center"/>
          </w:tcPr>
          <w:p w14:paraId="3E1F6880" w14:textId="77777777" w:rsidR="001D0378" w:rsidRPr="0073772D" w:rsidRDefault="001D0378" w:rsidP="00EE23B5">
            <w:pPr>
              <w:jc w:val="center"/>
              <w:rPr>
                <w:lang w:val="en-AU"/>
              </w:rPr>
            </w:pPr>
            <w:r w:rsidRPr="0073772D">
              <w:rPr>
                <w:lang w:val="en-AU"/>
              </w:rPr>
              <w:t>Not less than 100.0</w:t>
            </w:r>
          </w:p>
        </w:tc>
      </w:tr>
    </w:tbl>
    <w:p w14:paraId="45072F28" w14:textId="77777777" w:rsidR="001D0378" w:rsidRDefault="001D0378" w:rsidP="001D0378">
      <w:pPr>
        <w:rPr>
          <w:lang w:val="en-AU"/>
        </w:rPr>
      </w:pPr>
    </w:p>
    <w:p w14:paraId="3FA8F376" w14:textId="77777777" w:rsidR="001D0378" w:rsidRDefault="001D0378" w:rsidP="001D0378">
      <w:pPr>
        <w:rPr>
          <w:lang w:val="en-AU"/>
        </w:rPr>
      </w:pPr>
    </w:p>
    <w:p w14:paraId="4F90DF37" w14:textId="77777777" w:rsidR="001D0378" w:rsidRPr="0073772D" w:rsidRDefault="001D0378" w:rsidP="001D0378">
      <w:pPr>
        <w:pStyle w:val="Heading5SS"/>
      </w:pPr>
      <w:r w:rsidRPr="0073772D">
        <w:t>(c</w:t>
      </w:r>
      <w:r>
        <w:t>)</w:t>
      </w:r>
      <w:r>
        <w:tab/>
        <w:t>Material of N</w:t>
      </w:r>
      <w:r w:rsidRPr="0073772D">
        <w:t xml:space="preserve">ominal </w:t>
      </w:r>
      <w:r>
        <w:t>S</w:t>
      </w:r>
      <w:r w:rsidRPr="0073772D">
        <w:t xml:space="preserve">ize </w:t>
      </w:r>
      <w:r>
        <w:t>G</w:t>
      </w:r>
      <w:r w:rsidRPr="0073772D">
        <w:t>reater than 40 mm</w:t>
      </w:r>
    </w:p>
    <w:p w14:paraId="03D029A9" w14:textId="77777777" w:rsidR="001D0378" w:rsidRPr="0073772D" w:rsidRDefault="001D0378" w:rsidP="00BC7201">
      <w:pPr>
        <w:tabs>
          <w:tab w:val="left" w:pos="454"/>
        </w:tabs>
        <w:spacing w:before="160"/>
        <w:ind w:left="454" w:hanging="454"/>
        <w:rPr>
          <w:lang w:val="en-AU"/>
        </w:rPr>
      </w:pPr>
      <w:r>
        <w:tab/>
      </w:r>
      <w:r>
        <w:rPr>
          <w:b/>
        </w:rPr>
        <w:t>T</w:t>
      </w:r>
      <w:r w:rsidRPr="00FC5BAA">
        <w:rPr>
          <w:b/>
        </w:rPr>
        <w:t>he first lot shall be placed as a trial section.  Following acceptance of the trial section, the Contractor shall then confirm the moisture control and compaction procedure and submit the procedure to the Superintendent for review and record.</w:t>
      </w:r>
    </w:p>
    <w:p w14:paraId="63DAE25A"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The Superintendent may require that further trial sections be constructed to verify that the proposed compaction routine is acceptable.  No additional payment will be made for any such request.</w:t>
      </w:r>
    </w:p>
    <w:p w14:paraId="5F2A8C1B"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Acceptance of work as far as compaction is concerned will be based on compliance with the accepted moisture control</w:t>
      </w:r>
      <w:r>
        <w:rPr>
          <w:lang w:val="en-AU"/>
        </w:rPr>
        <w:t>,</w:t>
      </w:r>
      <w:r w:rsidRPr="0073772D">
        <w:rPr>
          <w:lang w:val="en-AU"/>
        </w:rPr>
        <w:t xml:space="preserve"> compaction procedure and test rolling carried out </w:t>
      </w:r>
      <w:r>
        <w:rPr>
          <w:lang w:val="en-AU"/>
        </w:rPr>
        <w:t>in accordance with Section 173.</w:t>
      </w:r>
    </w:p>
    <w:p w14:paraId="7E4DD9D9" w14:textId="77777777" w:rsidR="001D0378" w:rsidRPr="00FC5BAA" w:rsidRDefault="001D0378" w:rsidP="00BC7201">
      <w:pPr>
        <w:tabs>
          <w:tab w:val="left" w:pos="454"/>
        </w:tabs>
        <w:spacing w:before="160"/>
        <w:ind w:left="454" w:hanging="1021"/>
        <w:rPr>
          <w:b/>
          <w:lang w:val="en-AU"/>
        </w:rPr>
      </w:pPr>
      <w:r w:rsidRPr="00C00D20">
        <w:rPr>
          <w:b/>
        </w:rPr>
        <w:t>HP</w:t>
      </w:r>
      <w:r w:rsidRPr="00C00D20">
        <w:rPr>
          <w:b/>
        </w:rPr>
        <w:tab/>
      </w:r>
      <w:r w:rsidRPr="00FC5BAA">
        <w:rPr>
          <w:b/>
        </w:rPr>
        <w:t>The Contractor shall provide for the Superintendent to be present during all test rolling.</w:t>
      </w:r>
    </w:p>
    <w:p w14:paraId="0BAB4535" w14:textId="77777777" w:rsidR="001D0378" w:rsidRPr="0073772D" w:rsidRDefault="001D0378" w:rsidP="00BC7201">
      <w:pPr>
        <w:tabs>
          <w:tab w:val="left" w:pos="454"/>
        </w:tabs>
        <w:spacing w:before="160"/>
        <w:ind w:left="454" w:hanging="454"/>
        <w:rPr>
          <w:lang w:val="en-AU"/>
        </w:rPr>
      </w:pPr>
      <w:r>
        <w:rPr>
          <w:lang w:val="en-AU"/>
        </w:rPr>
        <w:tab/>
      </w:r>
      <w:r w:rsidRPr="0072658F">
        <w:rPr>
          <w:lang w:val="en-AU"/>
        </w:rPr>
        <w:t>Unstable areas identified by test rolling shall be rectified by the Contractor.</w:t>
      </w:r>
    </w:p>
    <w:p w14:paraId="448AC0F8"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Prior to any layer being covered by a successive layer, the Superintendent may require further test rolling to confirm that the layer is sound.</w:t>
      </w:r>
    </w:p>
    <w:p w14:paraId="1A19C536" w14:textId="77777777" w:rsidR="001D0378" w:rsidRDefault="001D0378" w:rsidP="003C721F">
      <w:pPr>
        <w:spacing w:line="200" w:lineRule="exact"/>
        <w:rPr>
          <w:lang w:val="en-AU"/>
        </w:rPr>
      </w:pPr>
    </w:p>
    <w:p w14:paraId="69AF574C" w14:textId="77777777" w:rsidR="00BC7201" w:rsidRDefault="00BC7201" w:rsidP="003C721F">
      <w:pPr>
        <w:spacing w:line="200" w:lineRule="exact"/>
        <w:rPr>
          <w:lang w:val="en-AU"/>
        </w:rPr>
      </w:pPr>
    </w:p>
    <w:p w14:paraId="06B4DEAC" w14:textId="77777777" w:rsidR="00BC7201" w:rsidRDefault="00BC7201" w:rsidP="00BC7201">
      <w:pPr>
        <w:pStyle w:val="Heading3SS"/>
      </w:pPr>
      <w:r>
        <w:t>304.09</w:t>
      </w:r>
      <w:r>
        <w:tab/>
        <w:t>MAINTENANCE OF COMPACTED LAYERS</w:t>
      </w:r>
    </w:p>
    <w:p w14:paraId="63CF1AB7" w14:textId="77777777" w:rsidR="00BC7201" w:rsidRPr="0073772D" w:rsidRDefault="00BC7201" w:rsidP="00BC7201">
      <w:pPr>
        <w:spacing w:before="180"/>
        <w:rPr>
          <w:lang w:val="en-AU"/>
        </w:rPr>
      </w:pPr>
      <w:r w:rsidRPr="0073772D">
        <w:rPr>
          <w:lang w:val="en-AU"/>
        </w:rPr>
        <w:t xml:space="preserve">The surface of any compacted pavement layer or prepared subgrade shall be maintained in such a way as to minimise dust, prevent ravelling, erosion, deformation or any other damage to the layer resulting from environmental conditions, traffic or construction activities. </w:t>
      </w:r>
      <w:r>
        <w:rPr>
          <w:lang w:val="en-AU"/>
        </w:rPr>
        <w:t xml:space="preserve"> </w:t>
      </w:r>
      <w:r w:rsidRPr="0073772D">
        <w:rPr>
          <w:lang w:val="en-AU"/>
        </w:rPr>
        <w:t>The layer shall be kept free from contamination until any subsequent pavement work under the Contract is commenced or the Superintendent accepts and takes responsibil</w:t>
      </w:r>
      <w:r>
        <w:rPr>
          <w:lang w:val="en-AU"/>
        </w:rPr>
        <w:t>ity for that part of the Works.</w:t>
      </w:r>
    </w:p>
    <w:p w14:paraId="1B40BB18" w14:textId="77777777" w:rsidR="003C721F" w:rsidRDefault="003C721F" w:rsidP="003C721F">
      <w:pPr>
        <w:spacing w:line="200" w:lineRule="exact"/>
        <w:rPr>
          <w:lang w:val="en-AU"/>
        </w:rPr>
      </w:pPr>
    </w:p>
    <w:p w14:paraId="1D564EAE" w14:textId="77777777" w:rsidR="003C721F" w:rsidRDefault="003C721F" w:rsidP="003C721F">
      <w:pPr>
        <w:spacing w:line="200" w:lineRule="exact"/>
        <w:rPr>
          <w:lang w:val="en-AU"/>
        </w:rPr>
      </w:pPr>
    </w:p>
    <w:p w14:paraId="13151D37" w14:textId="77777777" w:rsidR="00BC7201" w:rsidRDefault="00BC7201" w:rsidP="00BC7201">
      <w:pPr>
        <w:pStyle w:val="Heading3SS"/>
      </w:pPr>
      <w:r>
        <w:t>304.10</w:t>
      </w:r>
      <w:r>
        <w:tab/>
        <w:t>POST COMPACTION REQUIREMENTS FOR PAVEMENT MATERIAL</w:t>
      </w:r>
    </w:p>
    <w:p w14:paraId="2C0E7CB5" w14:textId="77777777" w:rsidR="00BC7201" w:rsidRPr="00B15C81" w:rsidRDefault="00BC7201" w:rsidP="00BC7201">
      <w:pPr>
        <w:spacing w:before="180"/>
        <w:rPr>
          <w:lang w:val="en-AU"/>
        </w:rPr>
      </w:pPr>
      <w:r w:rsidRPr="0073772D">
        <w:rPr>
          <w:lang w:val="en-AU"/>
        </w:rPr>
        <w:t>If specified in Clause 304.10(c) or Clause 304.10(d), following completion of compaction, material shall be tested for post-compaction grading or Plasticity Index</w:t>
      </w:r>
      <w:r>
        <w:rPr>
          <w:lang w:val="en-AU"/>
        </w:rPr>
        <w:t> </w:t>
      </w:r>
      <w:r w:rsidRPr="0073772D">
        <w:rPr>
          <w:lang w:val="en-AU"/>
        </w:rPr>
        <w:t>(PI) at th</w:t>
      </w:r>
      <w:r>
        <w:rPr>
          <w:lang w:val="en-AU"/>
        </w:rPr>
        <w:t>e frequency specified in Clause </w:t>
      </w:r>
      <w:r w:rsidRPr="0073772D">
        <w:rPr>
          <w:lang w:val="en-AU"/>
        </w:rPr>
        <w:t>304.11 for the appropriate Scale of Testing specified in Clause</w:t>
      </w:r>
      <w:r>
        <w:rPr>
          <w:lang w:val="en-AU"/>
        </w:rPr>
        <w:t> </w:t>
      </w:r>
      <w:r w:rsidRPr="0073772D">
        <w:rPr>
          <w:lang w:val="en-AU"/>
        </w:rPr>
        <w:t>304.12(a).</w:t>
      </w:r>
    </w:p>
    <w:p w14:paraId="42D2E84C" w14:textId="77777777" w:rsidR="001A2C7E" w:rsidRPr="0073772D" w:rsidRDefault="00A57C56" w:rsidP="0090161D">
      <w:pPr>
        <w:rPr>
          <w:lang w:val="en-AU"/>
        </w:rPr>
      </w:pPr>
      <w:r>
        <w:rPr>
          <w:noProof/>
          <w:snapToGrid/>
          <w:lang w:val="en-AU" w:eastAsia="en-AU"/>
        </w:rPr>
        <w:pict w14:anchorId="6919AF69">
          <v:shape id="_x0000_s1060" type="#_x0000_t202" style="position:absolute;margin-left:0;margin-top:779.65pt;width:481.9pt;height:36.85pt;z-index:-251657216;mso-wrap-distance-top:5.65pt;mso-position-horizontal:center;mso-position-horizontal-relative:page;mso-position-vertical-relative:page" stroked="f">
            <v:textbox style="mso-next-textbox:#_x0000_s1060" inset="0,,0">
              <w:txbxContent>
                <w:p w14:paraId="69D5FB64" w14:textId="77777777" w:rsidR="005D57EB" w:rsidRDefault="005D57EB" w:rsidP="005D57EB">
                  <w:pPr>
                    <w:pBdr>
                      <w:top w:val="single" w:sz="6" w:space="1" w:color="000000"/>
                    </w:pBdr>
                    <w:spacing w:line="60" w:lineRule="exact"/>
                    <w:jc w:val="right"/>
                    <w:rPr>
                      <w:b/>
                    </w:rPr>
                  </w:pPr>
                </w:p>
                <w:p w14:paraId="511A0B9C" w14:textId="09CC0A89" w:rsidR="005D57EB" w:rsidRDefault="005D57EB" w:rsidP="005D57EB">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6F3C492B" w14:textId="77777777" w:rsidR="005D57EB" w:rsidRDefault="005D57EB" w:rsidP="005D57EB">
                  <w:pPr>
                    <w:jc w:val="right"/>
                  </w:pPr>
                  <w:r>
                    <w:t>Section 304 (Page 6</w:t>
                  </w:r>
                  <w:r w:rsidR="002E03C1">
                    <w:t xml:space="preserve"> of 10)</w:t>
                  </w:r>
                </w:p>
                <w:p w14:paraId="76CFED3B" w14:textId="77777777" w:rsidR="005D57EB" w:rsidRDefault="005D57EB" w:rsidP="005D57EB"/>
              </w:txbxContent>
            </v:textbox>
            <w10:wrap anchorx="page" anchory="page"/>
            <w10:anchorlock/>
          </v:shape>
        </w:pict>
      </w:r>
      <w:r w:rsidR="0003551C">
        <w:rPr>
          <w:lang w:val="en-AU"/>
        </w:rPr>
        <w:br w:type="page"/>
      </w:r>
    </w:p>
    <w:p w14:paraId="30267C75" w14:textId="77777777" w:rsidR="00B15C81" w:rsidRDefault="00B15C81" w:rsidP="0017696D">
      <w:pPr>
        <w:rPr>
          <w:lang w:val="en-AU"/>
        </w:rPr>
      </w:pPr>
      <w:r w:rsidRPr="0073772D">
        <w:rPr>
          <w:lang w:val="en-AU"/>
        </w:rPr>
        <w:t>The test samples to be used for post-compaction grading and PI tests shall be a combined sample made up from six randomly selected increments extracted from the lot of paveme</w:t>
      </w:r>
      <w:r>
        <w:rPr>
          <w:lang w:val="en-AU"/>
        </w:rPr>
        <w:t>nt construction being assessed.</w:t>
      </w:r>
    </w:p>
    <w:p w14:paraId="4F816DF8" w14:textId="77777777" w:rsidR="00A73EB1" w:rsidRPr="00B15C81" w:rsidRDefault="00A73EB1" w:rsidP="00A73EB1">
      <w:pPr>
        <w:rPr>
          <w:lang w:val="en-AU"/>
        </w:rPr>
      </w:pPr>
    </w:p>
    <w:p w14:paraId="3364984A" w14:textId="77777777" w:rsidR="00B15C81" w:rsidRPr="0073772D" w:rsidRDefault="00B15C81" w:rsidP="00A73EB1">
      <w:pPr>
        <w:pStyle w:val="Heading5SS"/>
      </w:pPr>
      <w:r w:rsidRPr="0073772D">
        <w:t>(a)</w:t>
      </w:r>
      <w:r w:rsidRPr="0073772D">
        <w:tab/>
        <w:t>Assess</w:t>
      </w:r>
      <w:r>
        <w:t>ment of Post-compaction Grading</w:t>
      </w:r>
    </w:p>
    <w:p w14:paraId="35331684" w14:textId="77777777" w:rsidR="00B15C81" w:rsidRPr="0073772D" w:rsidRDefault="009074E7" w:rsidP="00050C16">
      <w:pPr>
        <w:tabs>
          <w:tab w:val="left" w:pos="454"/>
        </w:tabs>
        <w:spacing w:before="160"/>
        <w:ind w:left="454" w:hanging="454"/>
      </w:pPr>
      <w:r>
        <w:tab/>
      </w:r>
      <w:r w:rsidR="00B15C81" w:rsidRPr="0073772D">
        <w:t xml:space="preserve">Assessment of post-compaction grading shall be based on a sieve analysis on a sub-sample of the combined sample. </w:t>
      </w:r>
      <w:r>
        <w:t xml:space="preserve"> </w:t>
      </w:r>
      <w:r w:rsidR="00B15C81" w:rsidRPr="0073772D">
        <w:t>The post-compaction grading shall comply with the requirements of Tables</w:t>
      </w:r>
      <w:r>
        <w:t> 304.101 or 304.102.</w:t>
      </w:r>
    </w:p>
    <w:p w14:paraId="03F3924F" w14:textId="77777777" w:rsidR="00437ACB" w:rsidRDefault="00437ACB" w:rsidP="00A73EB1">
      <w:pPr>
        <w:rPr>
          <w:lang w:val="en-AU"/>
        </w:rPr>
      </w:pPr>
    </w:p>
    <w:p w14:paraId="324097B3" w14:textId="77777777" w:rsidR="00437ACB" w:rsidRPr="0073772D" w:rsidRDefault="00437ACB" w:rsidP="00437ACB">
      <w:pPr>
        <w:pStyle w:val="Heading5SS"/>
      </w:pPr>
      <w:r w:rsidRPr="0073772D">
        <w:t>(b)</w:t>
      </w:r>
      <w:r w:rsidRPr="0073772D">
        <w:tab/>
        <w:t>Assessment of Post-c</w:t>
      </w:r>
      <w:r>
        <w:t>ompaction Plasticity Index (PI)</w:t>
      </w:r>
    </w:p>
    <w:p w14:paraId="73086DF0" w14:textId="77777777" w:rsidR="00437ACB" w:rsidRPr="00050C16" w:rsidRDefault="00437ACB" w:rsidP="00437ACB">
      <w:pPr>
        <w:tabs>
          <w:tab w:val="left" w:pos="454"/>
        </w:tabs>
        <w:spacing w:before="160"/>
        <w:ind w:left="454" w:hanging="454"/>
      </w:pPr>
      <w:r w:rsidRPr="00050C16">
        <w:tab/>
        <w:t>The assessment of post-compaction PI shall be based on the mean value of a pair of test results determined from two single results from separate sub-samples taken from the combined sample.  The mean PI shall comply with the limits on PI specified in Table 304.103 or such value as approved by the Superintendent to meet the permeability requirement specified in Section 812.</w:t>
      </w:r>
    </w:p>
    <w:p w14:paraId="256E8E12" w14:textId="77777777" w:rsidR="00437ACB" w:rsidRPr="0073772D" w:rsidRDefault="00437ACB" w:rsidP="00437ACB">
      <w:pPr>
        <w:tabs>
          <w:tab w:val="left" w:pos="426"/>
        </w:tabs>
        <w:ind w:left="425" w:hanging="425"/>
        <w:rPr>
          <w:lang w:val="en-AU"/>
        </w:rPr>
      </w:pPr>
      <w:r>
        <w:rPr>
          <w:lang w:val="en-AU"/>
        </w:rPr>
        <w:t>## in (c) and (d) below, delete # symbols and strikethrough inappropriate phrases:</w:t>
      </w:r>
    </w:p>
    <w:p w14:paraId="1D4D0203" w14:textId="77777777" w:rsidR="00437ACB" w:rsidRDefault="00437ACB" w:rsidP="00437ACB">
      <w:pPr>
        <w:pStyle w:val="StyleHeading5SSHanging175cm1"/>
        <w:tabs>
          <w:tab w:val="left" w:pos="0"/>
        </w:tabs>
      </w:pPr>
      <w:r w:rsidRPr="0073772D">
        <w:t>***</w:t>
      </w:r>
      <w:r w:rsidRPr="0073772D">
        <w:tab/>
        <w:t>(c)</w:t>
      </w:r>
      <w:r w:rsidRPr="0073772D">
        <w:tab/>
        <w:t xml:space="preserve">Post-compaction grading testing ##is </w:t>
      </w:r>
      <w:r>
        <w:t>required:</w:t>
      </w:r>
      <w:r w:rsidRPr="0073772D">
        <w:t xml:space="preserve"> ##is not required</w:t>
      </w:r>
      <w:r>
        <w:t>:</w:t>
      </w:r>
      <w:r w:rsidRPr="0073772D">
        <w:t xml:space="preserve"> (</w:t>
      </w:r>
      <w:r>
        <w:t>r</w:t>
      </w:r>
      <w:r w:rsidRPr="0073772D">
        <w:t>efer to Clause 304.11(c))</w:t>
      </w:r>
    </w:p>
    <w:p w14:paraId="2E52ECC8" w14:textId="77777777" w:rsidR="00437ACB" w:rsidRPr="00C00D20" w:rsidRDefault="00437ACB" w:rsidP="00437ACB">
      <w:pPr>
        <w:tabs>
          <w:tab w:val="left" w:pos="454"/>
        </w:tabs>
        <w:spacing w:before="160"/>
        <w:ind w:left="454" w:hanging="454"/>
      </w:pPr>
      <w:r>
        <w:tab/>
      </w:r>
      <w:r w:rsidRPr="00D9270D">
        <w:t xml:space="preserve">Where post-compaction </w:t>
      </w:r>
      <w:r>
        <w:t xml:space="preserve">grading </w:t>
      </w:r>
      <w:r w:rsidRPr="00D9270D">
        <w:t>testing is required, the sample shall be taken from the same sample site as the compaction testing.</w:t>
      </w:r>
    </w:p>
    <w:p w14:paraId="3E527745" w14:textId="77777777" w:rsidR="00437ACB" w:rsidRPr="00B15C81" w:rsidRDefault="00437ACB" w:rsidP="00437ACB">
      <w:pPr>
        <w:rPr>
          <w:lang w:val="en-AU"/>
        </w:rPr>
      </w:pPr>
    </w:p>
    <w:p w14:paraId="7CB657E5" w14:textId="77777777" w:rsidR="00437ACB" w:rsidRPr="0073772D" w:rsidRDefault="00437ACB" w:rsidP="00437ACB">
      <w:pPr>
        <w:pStyle w:val="StyleHeading5SSHanging175cm1"/>
        <w:tabs>
          <w:tab w:val="left" w:pos="0"/>
        </w:tabs>
      </w:pPr>
      <w:r w:rsidRPr="00811E17">
        <w:t>***</w:t>
      </w:r>
      <w:r w:rsidRPr="00811E17">
        <w:tab/>
        <w:t>(d)</w:t>
      </w:r>
      <w:r w:rsidRPr="00811E17">
        <w:tab/>
        <w:t>Post-compaction Plasticity Index testing ##is required: ##is not required: (refer to Clause</w:t>
      </w:r>
      <w:r>
        <w:t> </w:t>
      </w:r>
      <w:r w:rsidRPr="0073772D">
        <w:t>304.11(c))</w:t>
      </w:r>
    </w:p>
    <w:p w14:paraId="7A56F77B" w14:textId="77777777" w:rsidR="00437ACB" w:rsidRPr="0073323C" w:rsidRDefault="00437ACB" w:rsidP="00437ACB">
      <w:pPr>
        <w:tabs>
          <w:tab w:val="left" w:pos="454"/>
        </w:tabs>
        <w:spacing w:before="160"/>
        <w:ind w:left="454" w:hanging="454"/>
      </w:pPr>
      <w:r>
        <w:tab/>
      </w:r>
      <w:r w:rsidRPr="00D9270D">
        <w:t>Where post-compaction Plasticity Index testing is required, the sample shall be taken from the same sample site as the compaction testing and the post</w:t>
      </w:r>
      <w:r>
        <w:t>-compaction grading testing (if </w:t>
      </w:r>
      <w:r w:rsidRPr="00D9270D">
        <w:t>required).</w:t>
      </w:r>
    </w:p>
    <w:p w14:paraId="75611D4C" w14:textId="77777777" w:rsidR="00437ACB" w:rsidRPr="0073772D" w:rsidRDefault="00437ACB" w:rsidP="00437ACB">
      <w:pPr>
        <w:rPr>
          <w:lang w:val="en-AU"/>
        </w:rPr>
      </w:pPr>
    </w:p>
    <w:p w14:paraId="29ADD0F1" w14:textId="77777777" w:rsidR="00437ACB" w:rsidRPr="00D51403" w:rsidRDefault="00437ACB" w:rsidP="00D51403">
      <w:pPr>
        <w:spacing w:after="60"/>
        <w:jc w:val="center"/>
        <w:rPr>
          <w:b/>
        </w:rPr>
      </w:pPr>
      <w:r w:rsidRPr="00D51403">
        <w:rPr>
          <w:b/>
        </w:rPr>
        <w:t xml:space="preserve">Table </w:t>
      </w:r>
      <w:proofErr w:type="gramStart"/>
      <w:r w:rsidRPr="00D51403">
        <w:rPr>
          <w:b/>
        </w:rPr>
        <w:t>304.101  Post</w:t>
      </w:r>
      <w:proofErr w:type="gramEnd"/>
      <w:r w:rsidRPr="00D51403">
        <w:rPr>
          <w:b/>
        </w:rPr>
        <w:t>-Compaction Grading Requirements for Crushed Materials</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1234"/>
        <w:gridCol w:w="3402"/>
        <w:gridCol w:w="1936"/>
        <w:gridCol w:w="1889"/>
      </w:tblGrid>
      <w:tr w:rsidR="00437ACB" w:rsidRPr="00DF0B9C" w14:paraId="44B36F9C" w14:textId="77777777" w:rsidTr="00E44583">
        <w:trPr>
          <w:cantSplit/>
          <w:jc w:val="center"/>
        </w:trPr>
        <w:tc>
          <w:tcPr>
            <w:tcW w:w="1234" w:type="dxa"/>
            <w:vMerge w:val="restart"/>
            <w:tcBorders>
              <w:top w:val="single" w:sz="12" w:space="0" w:color="auto"/>
              <w:left w:val="single" w:sz="12" w:space="0" w:color="auto"/>
              <w:right w:val="single" w:sz="4" w:space="0" w:color="auto"/>
            </w:tcBorders>
            <w:tcMar>
              <w:top w:w="85" w:type="dxa"/>
              <w:bottom w:w="28" w:type="dxa"/>
            </w:tcMar>
            <w:vAlign w:val="center"/>
          </w:tcPr>
          <w:p w14:paraId="0C35696C" w14:textId="77777777" w:rsidR="00437ACB" w:rsidRPr="00DF0B9C" w:rsidRDefault="00437ACB" w:rsidP="00EE23B5">
            <w:pPr>
              <w:jc w:val="center"/>
              <w:rPr>
                <w:b/>
                <w:lang w:val="en-AU"/>
              </w:rPr>
            </w:pPr>
            <w:r w:rsidRPr="00DF0B9C">
              <w:rPr>
                <w:b/>
                <w:lang w:val="en-AU"/>
              </w:rPr>
              <w:t>Sieve Size</w:t>
            </w:r>
          </w:p>
          <w:p w14:paraId="781A0CBA" w14:textId="77777777" w:rsidR="00437ACB" w:rsidRPr="00DF0B9C" w:rsidRDefault="00437ACB" w:rsidP="00EE23B5">
            <w:pPr>
              <w:jc w:val="center"/>
              <w:rPr>
                <w:b/>
                <w:lang w:val="en-AU"/>
              </w:rPr>
            </w:pPr>
            <w:r w:rsidRPr="00DF0B9C">
              <w:rPr>
                <w:b/>
                <w:lang w:val="en-AU"/>
              </w:rPr>
              <w:t>(mm)</w:t>
            </w:r>
          </w:p>
        </w:tc>
        <w:tc>
          <w:tcPr>
            <w:tcW w:w="7227" w:type="dxa"/>
            <w:gridSpan w:val="3"/>
            <w:tcBorders>
              <w:top w:val="single" w:sz="12" w:space="0" w:color="auto"/>
              <w:left w:val="single" w:sz="4" w:space="0" w:color="auto"/>
              <w:bottom w:val="single" w:sz="4" w:space="0" w:color="auto"/>
              <w:right w:val="single" w:sz="12" w:space="0" w:color="auto"/>
            </w:tcBorders>
            <w:tcMar>
              <w:top w:w="85" w:type="dxa"/>
              <w:bottom w:w="28" w:type="dxa"/>
            </w:tcMar>
            <w:vAlign w:val="center"/>
          </w:tcPr>
          <w:p w14:paraId="1A673A20" w14:textId="77777777" w:rsidR="00437ACB" w:rsidRPr="00DF0B9C" w:rsidRDefault="00437ACB" w:rsidP="00EE23B5">
            <w:pPr>
              <w:jc w:val="center"/>
              <w:rPr>
                <w:b/>
                <w:lang w:val="en-AU"/>
              </w:rPr>
            </w:pPr>
            <w:r w:rsidRPr="00DF0B9C">
              <w:rPr>
                <w:b/>
                <w:lang w:val="en-AU"/>
              </w:rPr>
              <w:t>Post-Compaction Grading Limits</w:t>
            </w:r>
          </w:p>
          <w:p w14:paraId="052DAF87" w14:textId="77777777" w:rsidR="00437ACB" w:rsidRPr="00DF0B9C" w:rsidRDefault="00437ACB" w:rsidP="00EE23B5">
            <w:pPr>
              <w:jc w:val="center"/>
              <w:rPr>
                <w:b/>
                <w:lang w:val="en-AU"/>
              </w:rPr>
            </w:pPr>
            <w:r w:rsidRPr="00DF0B9C">
              <w:rPr>
                <w:b/>
                <w:lang w:val="en-AU"/>
              </w:rPr>
              <w:t>(% Passing by Mass)</w:t>
            </w:r>
          </w:p>
        </w:tc>
      </w:tr>
      <w:tr w:rsidR="00437ACB" w:rsidRPr="00DF0B9C" w14:paraId="7BB9F2E3" w14:textId="77777777" w:rsidTr="00E44583">
        <w:tblPrEx>
          <w:tblBorders>
            <w:top w:val="none" w:sz="0" w:space="0" w:color="auto"/>
            <w:left w:val="none" w:sz="0" w:space="0" w:color="auto"/>
            <w:bottom w:val="none" w:sz="0" w:space="0" w:color="auto"/>
            <w:right w:val="none" w:sz="0" w:space="0" w:color="auto"/>
          </w:tblBorders>
        </w:tblPrEx>
        <w:trPr>
          <w:cantSplit/>
          <w:jc w:val="center"/>
        </w:trPr>
        <w:tc>
          <w:tcPr>
            <w:tcW w:w="1234" w:type="dxa"/>
            <w:vMerge/>
            <w:tcBorders>
              <w:left w:val="single" w:sz="12" w:space="0" w:color="auto"/>
              <w:right w:val="single" w:sz="4" w:space="0" w:color="auto"/>
            </w:tcBorders>
            <w:tcMar>
              <w:top w:w="85" w:type="dxa"/>
              <w:bottom w:w="28" w:type="dxa"/>
            </w:tcMar>
            <w:vAlign w:val="center"/>
          </w:tcPr>
          <w:p w14:paraId="32CD9BE6"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14E2936F" w14:textId="77777777" w:rsidR="00437ACB" w:rsidRPr="00DF0B9C" w:rsidRDefault="00437ACB" w:rsidP="00EE23B5">
            <w:pPr>
              <w:jc w:val="center"/>
              <w:rPr>
                <w:b/>
                <w:lang w:val="en-AU"/>
              </w:rPr>
            </w:pPr>
            <w:r w:rsidRPr="00DF0B9C">
              <w:rPr>
                <w:b/>
                <w:lang w:val="en-AU"/>
              </w:rPr>
              <w:t>Class 1 or Class 2 Crushed Rock</w:t>
            </w:r>
          </w:p>
          <w:p w14:paraId="533ECABC" w14:textId="77777777" w:rsidR="00437ACB" w:rsidRPr="00DF0B9C" w:rsidRDefault="00437ACB" w:rsidP="00EE23B5">
            <w:pPr>
              <w:jc w:val="center"/>
              <w:rPr>
                <w:b/>
                <w:lang w:val="en-AU"/>
              </w:rPr>
            </w:pPr>
            <w:r w:rsidRPr="00DF0B9C">
              <w:rPr>
                <w:b/>
                <w:lang w:val="en-AU"/>
              </w:rPr>
              <w:t>Crushed Scoria Base</w:t>
            </w:r>
          </w:p>
          <w:p w14:paraId="2AF47E17" w14:textId="77777777" w:rsidR="00437ACB" w:rsidRPr="00DF0B9C" w:rsidRDefault="00437ACB" w:rsidP="00EE23B5">
            <w:pPr>
              <w:jc w:val="center"/>
              <w:rPr>
                <w:b/>
                <w:lang w:val="en-AU"/>
              </w:rPr>
            </w:pPr>
            <w:r w:rsidRPr="00DF0B9C">
              <w:rPr>
                <w:b/>
                <w:lang w:val="en-AU"/>
              </w:rPr>
              <w:t>Class CC2 Crushed Concrete</w:t>
            </w:r>
          </w:p>
        </w:tc>
        <w:tc>
          <w:tcPr>
            <w:tcW w:w="3825" w:type="dxa"/>
            <w:gridSpan w:val="2"/>
            <w:tcBorders>
              <w:top w:val="single" w:sz="4" w:space="0" w:color="auto"/>
              <w:left w:val="single" w:sz="4" w:space="0" w:color="auto"/>
              <w:bottom w:val="single" w:sz="4" w:space="0" w:color="auto"/>
              <w:right w:val="single" w:sz="12" w:space="0" w:color="auto"/>
            </w:tcBorders>
            <w:tcMar>
              <w:top w:w="85" w:type="dxa"/>
              <w:bottom w:w="28" w:type="dxa"/>
            </w:tcMar>
            <w:vAlign w:val="center"/>
          </w:tcPr>
          <w:p w14:paraId="00961280" w14:textId="77777777" w:rsidR="00437ACB" w:rsidRPr="00DF0B9C" w:rsidRDefault="00437ACB" w:rsidP="00EE23B5">
            <w:pPr>
              <w:jc w:val="center"/>
              <w:rPr>
                <w:b/>
                <w:lang w:val="en-AU"/>
              </w:rPr>
            </w:pPr>
            <w:r w:rsidRPr="00DF0B9C">
              <w:rPr>
                <w:b/>
                <w:lang w:val="en-AU"/>
              </w:rPr>
              <w:t>Class 3 Crushed Rock</w:t>
            </w:r>
          </w:p>
          <w:p w14:paraId="18505952" w14:textId="77777777" w:rsidR="00437ACB" w:rsidRPr="00DF0B9C" w:rsidRDefault="00437ACB" w:rsidP="00EE23B5">
            <w:pPr>
              <w:jc w:val="center"/>
              <w:rPr>
                <w:b/>
                <w:lang w:val="en-AU"/>
              </w:rPr>
            </w:pPr>
            <w:r w:rsidRPr="00DF0B9C">
              <w:rPr>
                <w:b/>
                <w:lang w:val="en-AU"/>
              </w:rPr>
              <w:t>Crushed Scoria Upper Subbase</w:t>
            </w:r>
          </w:p>
          <w:p w14:paraId="5D7F67B2" w14:textId="77777777" w:rsidR="00437ACB" w:rsidRPr="00DF0B9C" w:rsidRDefault="00437ACB" w:rsidP="00EE23B5">
            <w:pPr>
              <w:jc w:val="center"/>
              <w:rPr>
                <w:b/>
                <w:lang w:val="en-AU"/>
              </w:rPr>
            </w:pPr>
            <w:r w:rsidRPr="00DF0B9C">
              <w:rPr>
                <w:b/>
                <w:lang w:val="en-AU"/>
              </w:rPr>
              <w:t>Crushed Concrete Class CC3</w:t>
            </w:r>
          </w:p>
        </w:tc>
      </w:tr>
      <w:tr w:rsidR="00437ACB" w:rsidRPr="00DF0B9C" w14:paraId="11739C2C" w14:textId="77777777" w:rsidTr="00E44583">
        <w:trPr>
          <w:cantSplit/>
          <w:jc w:val="center"/>
        </w:trPr>
        <w:tc>
          <w:tcPr>
            <w:tcW w:w="1234" w:type="dxa"/>
            <w:vMerge/>
            <w:tcBorders>
              <w:left w:val="single" w:sz="12" w:space="0" w:color="auto"/>
              <w:right w:val="single" w:sz="4" w:space="0" w:color="auto"/>
            </w:tcBorders>
            <w:tcMar>
              <w:top w:w="85" w:type="dxa"/>
              <w:bottom w:w="28" w:type="dxa"/>
            </w:tcMar>
            <w:vAlign w:val="center"/>
          </w:tcPr>
          <w:p w14:paraId="27A7E11B"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6E739F59" w14:textId="77777777" w:rsidR="00437ACB" w:rsidRPr="00DF0B9C" w:rsidRDefault="00437ACB" w:rsidP="00EE23B5">
            <w:pPr>
              <w:jc w:val="center"/>
              <w:rPr>
                <w:b/>
                <w:lang w:val="en-AU"/>
              </w:rPr>
            </w:pPr>
            <w:r w:rsidRPr="00DF0B9C">
              <w:rPr>
                <w:b/>
                <w:lang w:val="en-AU"/>
              </w:rPr>
              <w:t>Nominal Size (mm)</w:t>
            </w:r>
          </w:p>
        </w:tc>
        <w:tc>
          <w:tcPr>
            <w:tcW w:w="3825" w:type="dxa"/>
            <w:gridSpan w:val="2"/>
            <w:tcBorders>
              <w:top w:val="single" w:sz="4" w:space="0" w:color="auto"/>
              <w:left w:val="single" w:sz="4" w:space="0" w:color="auto"/>
              <w:bottom w:val="single" w:sz="4" w:space="0" w:color="auto"/>
              <w:right w:val="single" w:sz="12" w:space="0" w:color="auto"/>
            </w:tcBorders>
            <w:tcMar>
              <w:top w:w="85" w:type="dxa"/>
              <w:bottom w:w="28" w:type="dxa"/>
            </w:tcMar>
            <w:vAlign w:val="center"/>
          </w:tcPr>
          <w:p w14:paraId="64B511AA" w14:textId="77777777" w:rsidR="00437ACB" w:rsidRPr="00DF0B9C" w:rsidRDefault="00437ACB" w:rsidP="00EE23B5">
            <w:pPr>
              <w:jc w:val="center"/>
              <w:rPr>
                <w:b/>
                <w:lang w:val="en-AU"/>
              </w:rPr>
            </w:pPr>
            <w:r w:rsidRPr="00DF0B9C">
              <w:rPr>
                <w:b/>
                <w:lang w:val="en-AU"/>
              </w:rPr>
              <w:t>Nominal Size (mm)</w:t>
            </w:r>
          </w:p>
        </w:tc>
      </w:tr>
      <w:tr w:rsidR="00437ACB" w:rsidRPr="00DF0B9C" w14:paraId="2BB88C39" w14:textId="77777777" w:rsidTr="00E44583">
        <w:trPr>
          <w:cantSplit/>
          <w:jc w:val="center"/>
        </w:trPr>
        <w:tc>
          <w:tcPr>
            <w:tcW w:w="1234" w:type="dxa"/>
            <w:vMerge/>
            <w:tcBorders>
              <w:left w:val="single" w:sz="12" w:space="0" w:color="auto"/>
              <w:bottom w:val="single" w:sz="12" w:space="0" w:color="auto"/>
              <w:right w:val="single" w:sz="4" w:space="0" w:color="auto"/>
            </w:tcBorders>
            <w:tcMar>
              <w:top w:w="85" w:type="dxa"/>
              <w:bottom w:w="28" w:type="dxa"/>
            </w:tcMar>
            <w:vAlign w:val="center"/>
          </w:tcPr>
          <w:p w14:paraId="1B3B0FAA"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43D4B1C4" w14:textId="77777777" w:rsidR="00437ACB" w:rsidRPr="00DF0B9C" w:rsidRDefault="00437ACB" w:rsidP="00EE23B5">
            <w:pPr>
              <w:jc w:val="center"/>
              <w:rPr>
                <w:b/>
                <w:strike/>
                <w:lang w:val="en-AU"/>
              </w:rPr>
            </w:pPr>
            <w:r w:rsidRPr="00DF0B9C">
              <w:rPr>
                <w:b/>
                <w:lang w:val="en-AU"/>
              </w:rPr>
              <w:t>20</w:t>
            </w:r>
          </w:p>
        </w:tc>
        <w:tc>
          <w:tcPr>
            <w:tcW w:w="1936"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51B49135" w14:textId="77777777" w:rsidR="00437ACB" w:rsidRPr="00DF0B9C" w:rsidRDefault="00437ACB" w:rsidP="00EE23B5">
            <w:pPr>
              <w:jc w:val="center"/>
              <w:rPr>
                <w:b/>
                <w:lang w:val="en-AU"/>
              </w:rPr>
            </w:pPr>
            <w:r w:rsidRPr="00DF0B9C">
              <w:rPr>
                <w:b/>
                <w:lang w:val="en-AU"/>
              </w:rPr>
              <w:t>20</w:t>
            </w:r>
          </w:p>
        </w:tc>
        <w:tc>
          <w:tcPr>
            <w:tcW w:w="1889" w:type="dxa"/>
            <w:tcBorders>
              <w:top w:val="single" w:sz="4" w:space="0" w:color="auto"/>
              <w:left w:val="single" w:sz="4" w:space="0" w:color="auto"/>
              <w:bottom w:val="single" w:sz="12" w:space="0" w:color="auto"/>
              <w:right w:val="single" w:sz="12" w:space="0" w:color="auto"/>
            </w:tcBorders>
            <w:tcMar>
              <w:top w:w="85" w:type="dxa"/>
              <w:bottom w:w="28" w:type="dxa"/>
            </w:tcMar>
            <w:vAlign w:val="center"/>
          </w:tcPr>
          <w:p w14:paraId="17337267" w14:textId="77777777" w:rsidR="00437ACB" w:rsidRPr="00DF0B9C" w:rsidRDefault="00437ACB" w:rsidP="00EE23B5">
            <w:pPr>
              <w:jc w:val="center"/>
              <w:rPr>
                <w:b/>
                <w:lang w:val="en-AU"/>
              </w:rPr>
            </w:pPr>
            <w:r w:rsidRPr="00DF0B9C">
              <w:rPr>
                <w:b/>
                <w:lang w:val="en-AU"/>
              </w:rPr>
              <w:t>40</w:t>
            </w:r>
          </w:p>
        </w:tc>
      </w:tr>
      <w:tr w:rsidR="00437ACB" w:rsidRPr="0073772D" w14:paraId="3BBC36DA" w14:textId="77777777" w:rsidTr="00E44583">
        <w:trPr>
          <w:cantSplit/>
          <w:jc w:val="center"/>
        </w:trPr>
        <w:tc>
          <w:tcPr>
            <w:tcW w:w="1234" w:type="dxa"/>
            <w:tcBorders>
              <w:top w:val="single" w:sz="12" w:space="0" w:color="auto"/>
              <w:left w:val="single" w:sz="12" w:space="0" w:color="auto"/>
              <w:bottom w:val="nil"/>
              <w:right w:val="single" w:sz="4" w:space="0" w:color="auto"/>
            </w:tcBorders>
          </w:tcPr>
          <w:p w14:paraId="61E82007" w14:textId="77777777" w:rsidR="00437ACB" w:rsidRPr="0073772D" w:rsidRDefault="00437ACB" w:rsidP="00EE23B5">
            <w:pPr>
              <w:tabs>
                <w:tab w:val="decimal" w:pos="510"/>
              </w:tabs>
              <w:rPr>
                <w:lang w:val="en-AU"/>
              </w:rPr>
            </w:pPr>
            <w:r w:rsidRPr="0073772D">
              <w:rPr>
                <w:lang w:val="en-AU"/>
              </w:rPr>
              <w:t>53.0</w:t>
            </w:r>
          </w:p>
        </w:tc>
        <w:tc>
          <w:tcPr>
            <w:tcW w:w="3402" w:type="dxa"/>
            <w:tcBorders>
              <w:top w:val="single" w:sz="12" w:space="0" w:color="auto"/>
              <w:left w:val="single" w:sz="4" w:space="0" w:color="auto"/>
              <w:bottom w:val="nil"/>
              <w:right w:val="single" w:sz="4" w:space="0" w:color="auto"/>
            </w:tcBorders>
            <w:vAlign w:val="center"/>
          </w:tcPr>
          <w:p w14:paraId="212184A9" w14:textId="77777777" w:rsidR="00437ACB" w:rsidRPr="00A32D7B" w:rsidRDefault="00437ACB" w:rsidP="00EE23B5">
            <w:pPr>
              <w:jc w:val="center"/>
              <w:rPr>
                <w:lang w:val="en-AU"/>
              </w:rPr>
            </w:pPr>
            <w:r>
              <w:rPr>
                <w:lang w:val="en-AU"/>
              </w:rPr>
              <w:noBreakHyphen/>
            </w:r>
          </w:p>
        </w:tc>
        <w:tc>
          <w:tcPr>
            <w:tcW w:w="1936" w:type="dxa"/>
            <w:tcBorders>
              <w:top w:val="single" w:sz="12" w:space="0" w:color="auto"/>
              <w:left w:val="single" w:sz="4" w:space="0" w:color="auto"/>
              <w:bottom w:val="nil"/>
              <w:right w:val="single" w:sz="4" w:space="0" w:color="auto"/>
            </w:tcBorders>
            <w:vAlign w:val="center"/>
          </w:tcPr>
          <w:p w14:paraId="1DEB1240" w14:textId="77777777" w:rsidR="00437ACB" w:rsidRPr="00A32D7B" w:rsidRDefault="00437ACB" w:rsidP="00EE23B5">
            <w:pPr>
              <w:jc w:val="center"/>
              <w:rPr>
                <w:lang w:val="en-AU"/>
              </w:rPr>
            </w:pPr>
            <w:r>
              <w:rPr>
                <w:lang w:val="en-AU"/>
              </w:rPr>
              <w:noBreakHyphen/>
            </w:r>
          </w:p>
        </w:tc>
        <w:tc>
          <w:tcPr>
            <w:tcW w:w="1889" w:type="dxa"/>
            <w:tcBorders>
              <w:top w:val="single" w:sz="12" w:space="0" w:color="auto"/>
              <w:left w:val="single" w:sz="4" w:space="0" w:color="auto"/>
              <w:bottom w:val="nil"/>
              <w:right w:val="single" w:sz="12" w:space="0" w:color="auto"/>
            </w:tcBorders>
            <w:vAlign w:val="center"/>
          </w:tcPr>
          <w:p w14:paraId="5E27E655" w14:textId="77777777" w:rsidR="00437ACB" w:rsidRPr="0073772D" w:rsidRDefault="00437ACB" w:rsidP="00EE23B5">
            <w:pPr>
              <w:jc w:val="center"/>
              <w:rPr>
                <w:lang w:val="en-AU"/>
              </w:rPr>
            </w:pPr>
            <w:r w:rsidRPr="0073772D">
              <w:rPr>
                <w:lang w:val="en-AU"/>
              </w:rPr>
              <w:t>100</w:t>
            </w:r>
          </w:p>
        </w:tc>
      </w:tr>
      <w:tr w:rsidR="00437ACB" w:rsidRPr="0073772D" w14:paraId="733C52C7" w14:textId="77777777" w:rsidTr="00E44583">
        <w:trPr>
          <w:cantSplit/>
          <w:jc w:val="center"/>
        </w:trPr>
        <w:tc>
          <w:tcPr>
            <w:tcW w:w="1234" w:type="dxa"/>
            <w:tcBorders>
              <w:top w:val="nil"/>
              <w:left w:val="single" w:sz="12" w:space="0" w:color="auto"/>
              <w:right w:val="single" w:sz="4" w:space="0" w:color="auto"/>
            </w:tcBorders>
            <w:tcMar>
              <w:top w:w="113" w:type="dxa"/>
              <w:bottom w:w="102" w:type="dxa"/>
            </w:tcMar>
          </w:tcPr>
          <w:p w14:paraId="3E911938" w14:textId="77777777" w:rsidR="00437ACB" w:rsidRPr="0073772D" w:rsidRDefault="00437ACB" w:rsidP="00EE23B5">
            <w:pPr>
              <w:tabs>
                <w:tab w:val="decimal" w:pos="510"/>
              </w:tabs>
              <w:rPr>
                <w:lang w:val="en-AU"/>
              </w:rPr>
            </w:pPr>
            <w:r w:rsidRPr="0073772D">
              <w:rPr>
                <w:lang w:val="en-AU"/>
              </w:rPr>
              <w:t>37.5</w:t>
            </w:r>
          </w:p>
        </w:tc>
        <w:tc>
          <w:tcPr>
            <w:tcW w:w="3402" w:type="dxa"/>
            <w:tcBorders>
              <w:top w:val="nil"/>
              <w:left w:val="single" w:sz="4" w:space="0" w:color="auto"/>
              <w:right w:val="single" w:sz="4" w:space="0" w:color="auto"/>
            </w:tcBorders>
            <w:tcMar>
              <w:top w:w="113" w:type="dxa"/>
              <w:bottom w:w="102" w:type="dxa"/>
            </w:tcMar>
            <w:vAlign w:val="center"/>
          </w:tcPr>
          <w:p w14:paraId="5F8152E2" w14:textId="77777777" w:rsidR="00437ACB" w:rsidRPr="00A32D7B" w:rsidRDefault="00437ACB" w:rsidP="00EE23B5">
            <w:pPr>
              <w:jc w:val="center"/>
              <w:rPr>
                <w:lang w:val="en-AU"/>
              </w:rPr>
            </w:pPr>
            <w:r>
              <w:rPr>
                <w:lang w:val="en-AU"/>
              </w:rPr>
              <w:noBreakHyphen/>
            </w:r>
          </w:p>
        </w:tc>
        <w:tc>
          <w:tcPr>
            <w:tcW w:w="1936" w:type="dxa"/>
            <w:tcBorders>
              <w:top w:val="nil"/>
              <w:left w:val="single" w:sz="4" w:space="0" w:color="auto"/>
              <w:right w:val="single" w:sz="4" w:space="0" w:color="auto"/>
            </w:tcBorders>
            <w:tcMar>
              <w:top w:w="113" w:type="dxa"/>
              <w:bottom w:w="102" w:type="dxa"/>
            </w:tcMar>
            <w:vAlign w:val="center"/>
          </w:tcPr>
          <w:p w14:paraId="7F558443" w14:textId="77777777" w:rsidR="00437ACB" w:rsidRPr="00A32D7B" w:rsidRDefault="00437ACB" w:rsidP="00EE23B5">
            <w:pPr>
              <w:jc w:val="center"/>
              <w:rPr>
                <w:lang w:val="en-AU"/>
              </w:rPr>
            </w:pPr>
            <w:r>
              <w:rPr>
                <w:lang w:val="en-AU"/>
              </w:rPr>
              <w:noBreakHyphen/>
            </w:r>
          </w:p>
        </w:tc>
        <w:tc>
          <w:tcPr>
            <w:tcW w:w="1889" w:type="dxa"/>
            <w:tcBorders>
              <w:top w:val="nil"/>
              <w:left w:val="single" w:sz="4" w:space="0" w:color="auto"/>
              <w:right w:val="single" w:sz="12" w:space="0" w:color="auto"/>
            </w:tcBorders>
            <w:tcMar>
              <w:top w:w="113" w:type="dxa"/>
              <w:bottom w:w="102" w:type="dxa"/>
            </w:tcMar>
            <w:vAlign w:val="center"/>
          </w:tcPr>
          <w:p w14:paraId="0EBFE838" w14:textId="77777777" w:rsidR="00437ACB" w:rsidRPr="0073772D" w:rsidRDefault="00437ACB" w:rsidP="00EE23B5">
            <w:pPr>
              <w:jc w:val="center"/>
              <w:rPr>
                <w:lang w:val="en-AU"/>
              </w:rPr>
            </w:pPr>
            <w:r w:rsidRPr="0073772D">
              <w:rPr>
                <w:lang w:val="en-AU"/>
              </w:rPr>
              <w:t xml:space="preserve">95 </w:t>
            </w:r>
            <w:r>
              <w:rPr>
                <w:lang w:val="en-AU"/>
              </w:rPr>
              <w:noBreakHyphen/>
            </w:r>
            <w:r w:rsidRPr="0073772D">
              <w:rPr>
                <w:lang w:val="en-AU"/>
              </w:rPr>
              <w:t xml:space="preserve"> 100</w:t>
            </w:r>
          </w:p>
        </w:tc>
      </w:tr>
      <w:tr w:rsidR="00437ACB" w:rsidRPr="0073772D" w14:paraId="0E1FD298"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6C40A376" w14:textId="77777777" w:rsidR="00437ACB" w:rsidRPr="0073772D" w:rsidRDefault="00437ACB" w:rsidP="00EE23B5">
            <w:pPr>
              <w:tabs>
                <w:tab w:val="decimal" w:pos="510"/>
              </w:tabs>
              <w:rPr>
                <w:lang w:val="en-AU"/>
              </w:rPr>
            </w:pPr>
            <w:r w:rsidRPr="0073772D">
              <w:rPr>
                <w:lang w:val="en-AU"/>
              </w:rPr>
              <w:t>26.5</w:t>
            </w:r>
          </w:p>
        </w:tc>
        <w:tc>
          <w:tcPr>
            <w:tcW w:w="3402" w:type="dxa"/>
            <w:tcBorders>
              <w:left w:val="single" w:sz="4" w:space="0" w:color="auto"/>
              <w:right w:val="single" w:sz="4" w:space="0" w:color="auto"/>
            </w:tcBorders>
            <w:tcMar>
              <w:top w:w="113" w:type="dxa"/>
              <w:bottom w:w="102" w:type="dxa"/>
            </w:tcMar>
            <w:vAlign w:val="center"/>
          </w:tcPr>
          <w:p w14:paraId="06CBD9C9" w14:textId="77777777" w:rsidR="00437ACB" w:rsidRPr="0073772D" w:rsidRDefault="00437ACB" w:rsidP="00EE23B5">
            <w:pPr>
              <w:jc w:val="center"/>
              <w:rPr>
                <w:strike/>
                <w:lang w:val="en-AU"/>
              </w:rPr>
            </w:pPr>
            <w:r w:rsidRPr="0073772D">
              <w:rPr>
                <w:lang w:val="en-AU"/>
              </w:rPr>
              <w:t>100</w:t>
            </w:r>
          </w:p>
        </w:tc>
        <w:tc>
          <w:tcPr>
            <w:tcW w:w="1936" w:type="dxa"/>
            <w:tcBorders>
              <w:left w:val="single" w:sz="4" w:space="0" w:color="auto"/>
              <w:right w:val="single" w:sz="4" w:space="0" w:color="auto"/>
            </w:tcBorders>
            <w:tcMar>
              <w:top w:w="113" w:type="dxa"/>
              <w:bottom w:w="102" w:type="dxa"/>
            </w:tcMar>
            <w:vAlign w:val="center"/>
          </w:tcPr>
          <w:p w14:paraId="556EA77F" w14:textId="77777777" w:rsidR="00437ACB" w:rsidRPr="0073772D" w:rsidRDefault="00437ACB" w:rsidP="00EE23B5">
            <w:pPr>
              <w:jc w:val="center"/>
              <w:rPr>
                <w:lang w:val="en-AU"/>
              </w:rPr>
            </w:pPr>
            <w:r w:rsidRPr="0073772D">
              <w:rPr>
                <w:lang w:val="en-AU"/>
              </w:rPr>
              <w:t>100</w:t>
            </w:r>
          </w:p>
        </w:tc>
        <w:tc>
          <w:tcPr>
            <w:tcW w:w="1889" w:type="dxa"/>
            <w:tcBorders>
              <w:left w:val="single" w:sz="4" w:space="0" w:color="auto"/>
              <w:right w:val="single" w:sz="12" w:space="0" w:color="auto"/>
            </w:tcBorders>
            <w:tcMar>
              <w:top w:w="113" w:type="dxa"/>
              <w:bottom w:w="102" w:type="dxa"/>
            </w:tcMar>
            <w:vAlign w:val="center"/>
          </w:tcPr>
          <w:p w14:paraId="111C84D0" w14:textId="77777777" w:rsidR="00437ACB" w:rsidRPr="0073772D" w:rsidRDefault="00437ACB" w:rsidP="00EE23B5">
            <w:pPr>
              <w:jc w:val="center"/>
              <w:rPr>
                <w:lang w:val="en-AU"/>
              </w:rPr>
            </w:pPr>
            <w:r w:rsidRPr="0073772D">
              <w:rPr>
                <w:lang w:val="en-AU"/>
              </w:rPr>
              <w:t xml:space="preserve">75 </w:t>
            </w:r>
            <w:r>
              <w:rPr>
                <w:lang w:val="en-AU"/>
              </w:rPr>
              <w:noBreakHyphen/>
            </w:r>
            <w:r w:rsidRPr="0073772D">
              <w:rPr>
                <w:lang w:val="en-AU"/>
              </w:rPr>
              <w:t xml:space="preserve"> 95</w:t>
            </w:r>
          </w:p>
        </w:tc>
      </w:tr>
      <w:tr w:rsidR="00437ACB" w:rsidRPr="0073772D" w14:paraId="067D6597"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75DEB914" w14:textId="77777777" w:rsidR="00437ACB" w:rsidRPr="0073772D" w:rsidRDefault="00437ACB" w:rsidP="00EE23B5">
            <w:pPr>
              <w:tabs>
                <w:tab w:val="decimal" w:pos="510"/>
              </w:tabs>
              <w:rPr>
                <w:lang w:val="en-AU"/>
              </w:rPr>
            </w:pPr>
            <w:r w:rsidRPr="0073772D">
              <w:rPr>
                <w:lang w:val="en-AU"/>
              </w:rPr>
              <w:t>19.0</w:t>
            </w:r>
          </w:p>
        </w:tc>
        <w:tc>
          <w:tcPr>
            <w:tcW w:w="3402" w:type="dxa"/>
            <w:tcBorders>
              <w:left w:val="single" w:sz="4" w:space="0" w:color="auto"/>
              <w:right w:val="single" w:sz="4" w:space="0" w:color="auto"/>
            </w:tcBorders>
            <w:tcMar>
              <w:top w:w="113" w:type="dxa"/>
              <w:bottom w:w="102" w:type="dxa"/>
            </w:tcMar>
            <w:vAlign w:val="center"/>
          </w:tcPr>
          <w:p w14:paraId="7C6F2661" w14:textId="77777777" w:rsidR="00437ACB" w:rsidRPr="0073772D" w:rsidRDefault="00437ACB" w:rsidP="00EE23B5">
            <w:pPr>
              <w:jc w:val="center"/>
              <w:rPr>
                <w:strike/>
                <w:lang w:val="en-AU"/>
              </w:rPr>
            </w:pPr>
            <w:r w:rsidRPr="0073772D">
              <w:rPr>
                <w:lang w:val="en-AU"/>
              </w:rPr>
              <w:t>95 – 100</w:t>
            </w:r>
          </w:p>
        </w:tc>
        <w:tc>
          <w:tcPr>
            <w:tcW w:w="1936" w:type="dxa"/>
            <w:tcBorders>
              <w:left w:val="single" w:sz="4" w:space="0" w:color="auto"/>
              <w:right w:val="single" w:sz="4" w:space="0" w:color="auto"/>
            </w:tcBorders>
            <w:tcMar>
              <w:top w:w="113" w:type="dxa"/>
              <w:bottom w:w="102" w:type="dxa"/>
            </w:tcMar>
            <w:vAlign w:val="center"/>
          </w:tcPr>
          <w:p w14:paraId="4F2049A7" w14:textId="77777777" w:rsidR="00437ACB" w:rsidRPr="0073772D" w:rsidRDefault="00437ACB" w:rsidP="00EE23B5">
            <w:pPr>
              <w:jc w:val="center"/>
              <w:rPr>
                <w:lang w:val="en-AU"/>
              </w:rPr>
            </w:pPr>
            <w:r w:rsidRPr="0073772D">
              <w:rPr>
                <w:lang w:val="en-AU"/>
              </w:rPr>
              <w:t>95 – 100</w:t>
            </w:r>
          </w:p>
        </w:tc>
        <w:tc>
          <w:tcPr>
            <w:tcW w:w="1889" w:type="dxa"/>
            <w:tcBorders>
              <w:left w:val="single" w:sz="4" w:space="0" w:color="auto"/>
              <w:right w:val="single" w:sz="12" w:space="0" w:color="auto"/>
            </w:tcBorders>
            <w:tcMar>
              <w:top w:w="113" w:type="dxa"/>
              <w:bottom w:w="102" w:type="dxa"/>
            </w:tcMar>
            <w:vAlign w:val="center"/>
          </w:tcPr>
          <w:p w14:paraId="24B67398" w14:textId="77777777" w:rsidR="00437ACB" w:rsidRPr="0073772D" w:rsidRDefault="00437ACB" w:rsidP="00EE23B5">
            <w:pPr>
              <w:jc w:val="center"/>
              <w:rPr>
                <w:lang w:val="en-AU"/>
              </w:rPr>
            </w:pPr>
            <w:r w:rsidRPr="0073772D">
              <w:rPr>
                <w:lang w:val="en-AU"/>
              </w:rPr>
              <w:t xml:space="preserve">64 </w:t>
            </w:r>
            <w:r>
              <w:rPr>
                <w:lang w:val="en-AU"/>
              </w:rPr>
              <w:noBreakHyphen/>
            </w:r>
            <w:r w:rsidRPr="0073772D">
              <w:rPr>
                <w:lang w:val="en-AU"/>
              </w:rPr>
              <w:t xml:space="preserve"> </w:t>
            </w:r>
            <w:r>
              <w:rPr>
                <w:lang w:val="en-AU"/>
              </w:rPr>
              <w:t>9</w:t>
            </w:r>
            <w:r w:rsidRPr="0073772D">
              <w:rPr>
                <w:lang w:val="en-AU"/>
              </w:rPr>
              <w:t>0</w:t>
            </w:r>
          </w:p>
        </w:tc>
      </w:tr>
      <w:tr w:rsidR="00437ACB" w:rsidRPr="0073772D" w14:paraId="2BE3AF21"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13AEFD64" w14:textId="77777777" w:rsidR="00437ACB" w:rsidRPr="0073772D" w:rsidRDefault="00437ACB" w:rsidP="00EE23B5">
            <w:pPr>
              <w:tabs>
                <w:tab w:val="decimal" w:pos="510"/>
              </w:tabs>
              <w:rPr>
                <w:lang w:val="en-AU"/>
              </w:rPr>
            </w:pPr>
            <w:r w:rsidRPr="0073772D">
              <w:rPr>
                <w:lang w:val="en-AU"/>
              </w:rPr>
              <w:t>13.2</w:t>
            </w:r>
          </w:p>
        </w:tc>
        <w:tc>
          <w:tcPr>
            <w:tcW w:w="3402" w:type="dxa"/>
            <w:tcBorders>
              <w:left w:val="single" w:sz="4" w:space="0" w:color="auto"/>
              <w:right w:val="single" w:sz="4" w:space="0" w:color="auto"/>
            </w:tcBorders>
            <w:tcMar>
              <w:top w:w="113" w:type="dxa"/>
              <w:bottom w:w="102" w:type="dxa"/>
            </w:tcMar>
            <w:vAlign w:val="center"/>
          </w:tcPr>
          <w:p w14:paraId="3B3BAD43" w14:textId="77777777" w:rsidR="00437ACB" w:rsidRPr="0073772D" w:rsidRDefault="00437ACB" w:rsidP="00EE23B5">
            <w:pPr>
              <w:jc w:val="center"/>
              <w:rPr>
                <w:strike/>
                <w:lang w:val="en-AU"/>
              </w:rPr>
            </w:pPr>
            <w:r w:rsidRPr="0073772D">
              <w:rPr>
                <w:lang w:val="en-AU"/>
              </w:rPr>
              <w:t>78 – 92</w:t>
            </w:r>
          </w:p>
        </w:tc>
        <w:tc>
          <w:tcPr>
            <w:tcW w:w="1936" w:type="dxa"/>
            <w:tcBorders>
              <w:left w:val="single" w:sz="4" w:space="0" w:color="auto"/>
              <w:right w:val="single" w:sz="4" w:space="0" w:color="auto"/>
            </w:tcBorders>
            <w:tcMar>
              <w:top w:w="113" w:type="dxa"/>
              <w:bottom w:w="102" w:type="dxa"/>
            </w:tcMar>
            <w:vAlign w:val="center"/>
          </w:tcPr>
          <w:p w14:paraId="7B72A533" w14:textId="77777777" w:rsidR="00437ACB" w:rsidRPr="0073772D" w:rsidRDefault="00437ACB" w:rsidP="00EE23B5">
            <w:pPr>
              <w:jc w:val="center"/>
              <w:rPr>
                <w:lang w:val="en-AU"/>
              </w:rPr>
            </w:pPr>
            <w:r w:rsidRPr="0073772D">
              <w:rPr>
                <w:lang w:val="en-AU"/>
              </w:rPr>
              <w:t xml:space="preserve">75 </w:t>
            </w:r>
            <w:r>
              <w:rPr>
                <w:lang w:val="en-AU"/>
              </w:rPr>
              <w:noBreakHyphen/>
            </w:r>
            <w:r w:rsidRPr="0073772D">
              <w:rPr>
                <w:lang w:val="en-AU"/>
              </w:rPr>
              <w:t xml:space="preserve"> 95</w:t>
            </w:r>
          </w:p>
        </w:tc>
        <w:tc>
          <w:tcPr>
            <w:tcW w:w="1889" w:type="dxa"/>
            <w:tcBorders>
              <w:left w:val="single" w:sz="4" w:space="0" w:color="auto"/>
              <w:right w:val="single" w:sz="12" w:space="0" w:color="auto"/>
            </w:tcBorders>
            <w:tcMar>
              <w:top w:w="113" w:type="dxa"/>
              <w:bottom w:w="102" w:type="dxa"/>
            </w:tcMar>
            <w:vAlign w:val="center"/>
          </w:tcPr>
          <w:p w14:paraId="783888C4" w14:textId="77777777" w:rsidR="00437ACB" w:rsidRPr="0073772D" w:rsidRDefault="00437ACB" w:rsidP="00EE23B5">
            <w:pPr>
              <w:jc w:val="center"/>
              <w:rPr>
                <w:lang w:val="en-AU"/>
              </w:rPr>
            </w:pPr>
            <w:r>
              <w:rPr>
                <w:lang w:val="en-AU"/>
              </w:rPr>
              <w:noBreakHyphen/>
            </w:r>
          </w:p>
        </w:tc>
      </w:tr>
      <w:tr w:rsidR="00437ACB" w:rsidRPr="0073772D" w14:paraId="1B9019F8"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58C25C6E" w14:textId="77777777" w:rsidR="00437ACB" w:rsidRPr="0073772D" w:rsidRDefault="00437ACB" w:rsidP="00EE23B5">
            <w:pPr>
              <w:tabs>
                <w:tab w:val="decimal" w:pos="510"/>
              </w:tabs>
              <w:rPr>
                <w:lang w:val="en-AU"/>
              </w:rPr>
            </w:pPr>
            <w:r w:rsidRPr="0073772D">
              <w:rPr>
                <w:lang w:val="en-AU"/>
              </w:rPr>
              <w:t>9.5</w:t>
            </w:r>
          </w:p>
        </w:tc>
        <w:tc>
          <w:tcPr>
            <w:tcW w:w="3402" w:type="dxa"/>
            <w:tcBorders>
              <w:left w:val="single" w:sz="4" w:space="0" w:color="auto"/>
              <w:right w:val="single" w:sz="4" w:space="0" w:color="auto"/>
            </w:tcBorders>
            <w:tcMar>
              <w:top w:w="113" w:type="dxa"/>
              <w:bottom w:w="102" w:type="dxa"/>
            </w:tcMar>
            <w:vAlign w:val="center"/>
          </w:tcPr>
          <w:p w14:paraId="3360C0D4" w14:textId="77777777" w:rsidR="00437ACB" w:rsidRPr="0073772D" w:rsidRDefault="00437ACB" w:rsidP="00EE23B5">
            <w:pPr>
              <w:jc w:val="center"/>
              <w:rPr>
                <w:strike/>
                <w:lang w:val="en-AU"/>
              </w:rPr>
            </w:pPr>
            <w:r w:rsidRPr="0073772D">
              <w:rPr>
                <w:lang w:val="en-AU"/>
              </w:rPr>
              <w:t>63 – 83</w:t>
            </w:r>
          </w:p>
        </w:tc>
        <w:tc>
          <w:tcPr>
            <w:tcW w:w="1936" w:type="dxa"/>
            <w:tcBorders>
              <w:left w:val="single" w:sz="4" w:space="0" w:color="auto"/>
              <w:right w:val="single" w:sz="4" w:space="0" w:color="auto"/>
            </w:tcBorders>
            <w:tcMar>
              <w:top w:w="113" w:type="dxa"/>
              <w:bottom w:w="102" w:type="dxa"/>
            </w:tcMar>
            <w:vAlign w:val="center"/>
          </w:tcPr>
          <w:p w14:paraId="21D248D4" w14:textId="77777777" w:rsidR="00437ACB" w:rsidRPr="0073772D" w:rsidRDefault="00437ACB" w:rsidP="00EE23B5">
            <w:pPr>
              <w:jc w:val="center"/>
              <w:rPr>
                <w:lang w:val="en-AU"/>
              </w:rPr>
            </w:pPr>
            <w:r w:rsidRPr="0073772D">
              <w:rPr>
                <w:lang w:val="en-AU"/>
              </w:rPr>
              <w:t>60 – 90</w:t>
            </w:r>
          </w:p>
        </w:tc>
        <w:tc>
          <w:tcPr>
            <w:tcW w:w="1889" w:type="dxa"/>
            <w:tcBorders>
              <w:left w:val="single" w:sz="4" w:space="0" w:color="auto"/>
              <w:right w:val="single" w:sz="12" w:space="0" w:color="auto"/>
            </w:tcBorders>
            <w:tcMar>
              <w:top w:w="113" w:type="dxa"/>
              <w:bottom w:w="102" w:type="dxa"/>
            </w:tcMar>
            <w:vAlign w:val="center"/>
          </w:tcPr>
          <w:p w14:paraId="1B40AF41" w14:textId="77777777" w:rsidR="00437ACB" w:rsidRPr="0073772D" w:rsidRDefault="00437ACB" w:rsidP="00EE23B5">
            <w:pPr>
              <w:jc w:val="center"/>
              <w:rPr>
                <w:lang w:val="en-AU"/>
              </w:rPr>
            </w:pPr>
            <w:r w:rsidRPr="0073772D">
              <w:rPr>
                <w:lang w:val="en-AU"/>
              </w:rPr>
              <w:t xml:space="preserve">42 </w:t>
            </w:r>
            <w:r>
              <w:rPr>
                <w:lang w:val="en-AU"/>
              </w:rPr>
              <w:noBreakHyphen/>
            </w:r>
            <w:r w:rsidRPr="0073772D">
              <w:rPr>
                <w:lang w:val="en-AU"/>
              </w:rPr>
              <w:t xml:space="preserve"> 78</w:t>
            </w:r>
          </w:p>
        </w:tc>
      </w:tr>
      <w:tr w:rsidR="00437ACB" w:rsidRPr="0073772D" w14:paraId="5B696B46"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02411245" w14:textId="77777777" w:rsidR="00437ACB" w:rsidRPr="0073772D" w:rsidRDefault="00437ACB" w:rsidP="00EE23B5">
            <w:pPr>
              <w:tabs>
                <w:tab w:val="decimal" w:pos="510"/>
              </w:tabs>
              <w:rPr>
                <w:lang w:val="en-AU"/>
              </w:rPr>
            </w:pPr>
            <w:r w:rsidRPr="0073772D">
              <w:rPr>
                <w:lang w:val="en-AU"/>
              </w:rPr>
              <w:t>4.75</w:t>
            </w:r>
          </w:p>
        </w:tc>
        <w:tc>
          <w:tcPr>
            <w:tcW w:w="3402" w:type="dxa"/>
            <w:tcBorders>
              <w:left w:val="single" w:sz="4" w:space="0" w:color="auto"/>
              <w:right w:val="single" w:sz="4" w:space="0" w:color="auto"/>
            </w:tcBorders>
            <w:tcMar>
              <w:top w:w="113" w:type="dxa"/>
              <w:bottom w:w="102" w:type="dxa"/>
            </w:tcMar>
            <w:vAlign w:val="center"/>
          </w:tcPr>
          <w:p w14:paraId="15668602" w14:textId="77777777" w:rsidR="00437ACB" w:rsidRPr="0073772D" w:rsidRDefault="00437ACB" w:rsidP="00EE23B5">
            <w:pPr>
              <w:jc w:val="center"/>
              <w:rPr>
                <w:strike/>
                <w:lang w:val="en-AU"/>
              </w:rPr>
            </w:pPr>
            <w:r w:rsidRPr="0073772D">
              <w:rPr>
                <w:lang w:val="en-AU"/>
              </w:rPr>
              <w:t>44 – 64</w:t>
            </w:r>
          </w:p>
        </w:tc>
        <w:tc>
          <w:tcPr>
            <w:tcW w:w="1936" w:type="dxa"/>
            <w:tcBorders>
              <w:left w:val="single" w:sz="4" w:space="0" w:color="auto"/>
              <w:right w:val="single" w:sz="4" w:space="0" w:color="auto"/>
            </w:tcBorders>
            <w:tcMar>
              <w:top w:w="113" w:type="dxa"/>
              <w:bottom w:w="102" w:type="dxa"/>
            </w:tcMar>
            <w:vAlign w:val="center"/>
          </w:tcPr>
          <w:p w14:paraId="192FC343" w14:textId="77777777" w:rsidR="00437ACB" w:rsidRPr="0073772D" w:rsidRDefault="00437ACB" w:rsidP="00EE23B5">
            <w:pPr>
              <w:jc w:val="center"/>
              <w:rPr>
                <w:lang w:val="en-AU"/>
              </w:rPr>
            </w:pPr>
            <w:r w:rsidRPr="0073772D">
              <w:rPr>
                <w:lang w:val="en-AU"/>
              </w:rPr>
              <w:t>42 – 76</w:t>
            </w:r>
          </w:p>
        </w:tc>
        <w:tc>
          <w:tcPr>
            <w:tcW w:w="1889" w:type="dxa"/>
            <w:tcBorders>
              <w:left w:val="single" w:sz="4" w:space="0" w:color="auto"/>
              <w:right w:val="single" w:sz="12" w:space="0" w:color="auto"/>
            </w:tcBorders>
            <w:tcMar>
              <w:top w:w="113" w:type="dxa"/>
              <w:bottom w:w="102" w:type="dxa"/>
            </w:tcMar>
            <w:vAlign w:val="center"/>
          </w:tcPr>
          <w:p w14:paraId="5862A539" w14:textId="77777777" w:rsidR="00437ACB" w:rsidRPr="0073772D" w:rsidRDefault="00437ACB" w:rsidP="00EE23B5">
            <w:pPr>
              <w:jc w:val="center"/>
              <w:rPr>
                <w:lang w:val="en-AU"/>
              </w:rPr>
            </w:pPr>
            <w:r w:rsidRPr="0073772D">
              <w:rPr>
                <w:lang w:val="en-AU"/>
              </w:rPr>
              <w:t xml:space="preserve">27 </w:t>
            </w:r>
            <w:r>
              <w:rPr>
                <w:lang w:val="en-AU"/>
              </w:rPr>
              <w:noBreakHyphen/>
            </w:r>
            <w:r w:rsidRPr="0073772D">
              <w:rPr>
                <w:lang w:val="en-AU"/>
              </w:rPr>
              <w:t xml:space="preserve"> 64</w:t>
            </w:r>
          </w:p>
        </w:tc>
      </w:tr>
      <w:tr w:rsidR="00437ACB" w:rsidRPr="0073772D" w14:paraId="7BF92C5F"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76454806" w14:textId="77777777" w:rsidR="00437ACB" w:rsidRPr="0073772D" w:rsidRDefault="00437ACB" w:rsidP="00EE23B5">
            <w:pPr>
              <w:tabs>
                <w:tab w:val="decimal" w:pos="510"/>
              </w:tabs>
              <w:rPr>
                <w:lang w:val="en-AU"/>
              </w:rPr>
            </w:pPr>
            <w:r w:rsidRPr="0073772D">
              <w:rPr>
                <w:lang w:val="en-AU"/>
              </w:rPr>
              <w:t>2.36</w:t>
            </w:r>
          </w:p>
        </w:tc>
        <w:tc>
          <w:tcPr>
            <w:tcW w:w="3402" w:type="dxa"/>
            <w:tcBorders>
              <w:left w:val="single" w:sz="4" w:space="0" w:color="auto"/>
              <w:right w:val="single" w:sz="4" w:space="0" w:color="auto"/>
            </w:tcBorders>
            <w:tcMar>
              <w:top w:w="113" w:type="dxa"/>
              <w:bottom w:w="102" w:type="dxa"/>
            </w:tcMar>
            <w:vAlign w:val="center"/>
          </w:tcPr>
          <w:p w14:paraId="5AE90816" w14:textId="77777777" w:rsidR="00437ACB" w:rsidRPr="0073772D" w:rsidRDefault="00437ACB" w:rsidP="00EE23B5">
            <w:pPr>
              <w:jc w:val="center"/>
              <w:rPr>
                <w:strike/>
                <w:lang w:val="en-AU"/>
              </w:rPr>
            </w:pPr>
            <w:r w:rsidRPr="0073772D">
              <w:rPr>
                <w:lang w:val="en-AU"/>
              </w:rPr>
              <w:t>30 – 49</w:t>
            </w:r>
          </w:p>
        </w:tc>
        <w:tc>
          <w:tcPr>
            <w:tcW w:w="1936" w:type="dxa"/>
            <w:tcBorders>
              <w:left w:val="single" w:sz="4" w:space="0" w:color="auto"/>
              <w:right w:val="single" w:sz="4" w:space="0" w:color="auto"/>
            </w:tcBorders>
            <w:tcMar>
              <w:top w:w="113" w:type="dxa"/>
              <w:bottom w:w="102" w:type="dxa"/>
            </w:tcMar>
            <w:vAlign w:val="center"/>
          </w:tcPr>
          <w:p w14:paraId="38E82236" w14:textId="77777777" w:rsidR="00437ACB" w:rsidRPr="0073772D" w:rsidRDefault="00437ACB" w:rsidP="00EE23B5">
            <w:pPr>
              <w:jc w:val="center"/>
              <w:rPr>
                <w:lang w:val="en-AU"/>
              </w:rPr>
            </w:pPr>
            <w:r w:rsidRPr="0073772D">
              <w:rPr>
                <w:lang w:val="en-AU"/>
              </w:rPr>
              <w:t>28 – 61</w:t>
            </w:r>
          </w:p>
        </w:tc>
        <w:tc>
          <w:tcPr>
            <w:tcW w:w="1889" w:type="dxa"/>
            <w:tcBorders>
              <w:left w:val="single" w:sz="4" w:space="0" w:color="auto"/>
              <w:right w:val="single" w:sz="12" w:space="0" w:color="auto"/>
            </w:tcBorders>
            <w:tcMar>
              <w:top w:w="113" w:type="dxa"/>
              <w:bottom w:w="102" w:type="dxa"/>
            </w:tcMar>
            <w:vAlign w:val="center"/>
          </w:tcPr>
          <w:p w14:paraId="3C7552E0" w14:textId="77777777" w:rsidR="00437ACB" w:rsidRPr="0073772D" w:rsidRDefault="00437ACB" w:rsidP="00EE23B5">
            <w:pPr>
              <w:jc w:val="center"/>
              <w:rPr>
                <w:lang w:val="en-AU"/>
              </w:rPr>
            </w:pPr>
            <w:r w:rsidRPr="0073772D">
              <w:rPr>
                <w:lang w:val="en-AU"/>
              </w:rPr>
              <w:t xml:space="preserve">20 </w:t>
            </w:r>
            <w:r>
              <w:rPr>
                <w:lang w:val="en-AU"/>
              </w:rPr>
              <w:noBreakHyphen/>
            </w:r>
            <w:r w:rsidRPr="0073772D">
              <w:rPr>
                <w:lang w:val="en-AU"/>
              </w:rPr>
              <w:t xml:space="preserve"> 51</w:t>
            </w:r>
          </w:p>
        </w:tc>
      </w:tr>
      <w:tr w:rsidR="00437ACB" w:rsidRPr="0073772D" w14:paraId="6965C5F6" w14:textId="77777777" w:rsidTr="00E44583">
        <w:trPr>
          <w:cantSplit/>
          <w:jc w:val="center"/>
        </w:trPr>
        <w:tc>
          <w:tcPr>
            <w:tcW w:w="1234" w:type="dxa"/>
            <w:tcBorders>
              <w:left w:val="single" w:sz="12" w:space="0" w:color="auto"/>
              <w:right w:val="single" w:sz="4" w:space="0" w:color="auto"/>
            </w:tcBorders>
            <w:tcMar>
              <w:top w:w="113" w:type="dxa"/>
              <w:bottom w:w="102" w:type="dxa"/>
            </w:tcMar>
          </w:tcPr>
          <w:p w14:paraId="21281FEA" w14:textId="77777777" w:rsidR="00437ACB" w:rsidRPr="0073772D" w:rsidRDefault="00437ACB" w:rsidP="00EE23B5">
            <w:pPr>
              <w:tabs>
                <w:tab w:val="decimal" w:pos="510"/>
              </w:tabs>
              <w:rPr>
                <w:lang w:val="en-AU"/>
              </w:rPr>
            </w:pPr>
            <w:r w:rsidRPr="0073772D">
              <w:rPr>
                <w:lang w:val="en-AU"/>
              </w:rPr>
              <w:t>0.425</w:t>
            </w:r>
          </w:p>
        </w:tc>
        <w:tc>
          <w:tcPr>
            <w:tcW w:w="3402" w:type="dxa"/>
            <w:tcBorders>
              <w:left w:val="single" w:sz="4" w:space="0" w:color="auto"/>
              <w:right w:val="single" w:sz="4" w:space="0" w:color="auto"/>
            </w:tcBorders>
            <w:tcMar>
              <w:top w:w="113" w:type="dxa"/>
              <w:bottom w:w="102" w:type="dxa"/>
            </w:tcMar>
            <w:vAlign w:val="center"/>
          </w:tcPr>
          <w:p w14:paraId="1B5D20F6" w14:textId="77777777" w:rsidR="00437ACB" w:rsidRPr="0073772D" w:rsidRDefault="00437ACB" w:rsidP="00EE23B5">
            <w:pPr>
              <w:jc w:val="center"/>
              <w:rPr>
                <w:strike/>
                <w:lang w:val="en-AU"/>
              </w:rPr>
            </w:pPr>
            <w:r w:rsidRPr="0073772D">
              <w:rPr>
                <w:lang w:val="en-AU"/>
              </w:rPr>
              <w:t>14 – 23</w:t>
            </w:r>
          </w:p>
        </w:tc>
        <w:tc>
          <w:tcPr>
            <w:tcW w:w="1936" w:type="dxa"/>
            <w:tcBorders>
              <w:left w:val="single" w:sz="4" w:space="0" w:color="auto"/>
              <w:right w:val="single" w:sz="4" w:space="0" w:color="auto"/>
            </w:tcBorders>
            <w:tcMar>
              <w:top w:w="113" w:type="dxa"/>
              <w:bottom w:w="102" w:type="dxa"/>
            </w:tcMar>
            <w:vAlign w:val="center"/>
          </w:tcPr>
          <w:p w14:paraId="5EC645BF" w14:textId="77777777" w:rsidR="00437ACB" w:rsidRPr="0073772D" w:rsidRDefault="00437ACB" w:rsidP="00EE23B5">
            <w:pPr>
              <w:jc w:val="center"/>
              <w:rPr>
                <w:lang w:val="en-AU"/>
              </w:rPr>
            </w:pPr>
            <w:r w:rsidRPr="0073772D">
              <w:rPr>
                <w:lang w:val="en-AU"/>
              </w:rPr>
              <w:t>14 – 29</w:t>
            </w:r>
          </w:p>
        </w:tc>
        <w:tc>
          <w:tcPr>
            <w:tcW w:w="1889" w:type="dxa"/>
            <w:tcBorders>
              <w:left w:val="single" w:sz="4" w:space="0" w:color="auto"/>
              <w:right w:val="single" w:sz="12" w:space="0" w:color="auto"/>
            </w:tcBorders>
            <w:tcMar>
              <w:top w:w="113" w:type="dxa"/>
              <w:bottom w:w="102" w:type="dxa"/>
            </w:tcMar>
            <w:vAlign w:val="center"/>
          </w:tcPr>
          <w:p w14:paraId="776E9C0E" w14:textId="77777777" w:rsidR="00437ACB" w:rsidRPr="0073772D" w:rsidRDefault="00437ACB" w:rsidP="00EE23B5">
            <w:pPr>
              <w:jc w:val="center"/>
              <w:rPr>
                <w:lang w:val="en-AU"/>
              </w:rPr>
            </w:pPr>
            <w:r w:rsidRPr="0073772D">
              <w:rPr>
                <w:lang w:val="en-AU"/>
              </w:rPr>
              <w:t xml:space="preserve">10 </w:t>
            </w:r>
            <w:r>
              <w:rPr>
                <w:lang w:val="en-AU"/>
              </w:rPr>
              <w:noBreakHyphen/>
            </w:r>
            <w:r w:rsidRPr="0073772D">
              <w:rPr>
                <w:lang w:val="en-AU"/>
              </w:rPr>
              <w:t xml:space="preserve"> 24</w:t>
            </w:r>
          </w:p>
        </w:tc>
      </w:tr>
      <w:tr w:rsidR="00437ACB" w:rsidRPr="0073772D" w14:paraId="1D8233D8" w14:textId="77777777" w:rsidTr="00E44583">
        <w:trPr>
          <w:cantSplit/>
          <w:jc w:val="center"/>
        </w:trPr>
        <w:tc>
          <w:tcPr>
            <w:tcW w:w="1234" w:type="dxa"/>
            <w:tcBorders>
              <w:left w:val="single" w:sz="12" w:space="0" w:color="auto"/>
              <w:bottom w:val="single" w:sz="12" w:space="0" w:color="auto"/>
              <w:right w:val="single" w:sz="4" w:space="0" w:color="auto"/>
            </w:tcBorders>
            <w:tcMar>
              <w:top w:w="113" w:type="dxa"/>
              <w:bottom w:w="102" w:type="dxa"/>
            </w:tcMar>
          </w:tcPr>
          <w:p w14:paraId="00685865" w14:textId="77777777" w:rsidR="00437ACB" w:rsidRPr="0073772D" w:rsidRDefault="00437ACB" w:rsidP="00EE23B5">
            <w:pPr>
              <w:tabs>
                <w:tab w:val="decimal" w:pos="510"/>
              </w:tabs>
              <w:rPr>
                <w:lang w:val="en-AU"/>
              </w:rPr>
            </w:pPr>
            <w:r w:rsidRPr="0073772D">
              <w:rPr>
                <w:lang w:val="en-AU"/>
              </w:rPr>
              <w:t>0.075</w:t>
            </w:r>
          </w:p>
        </w:tc>
        <w:tc>
          <w:tcPr>
            <w:tcW w:w="3402" w:type="dxa"/>
            <w:tcBorders>
              <w:left w:val="single" w:sz="4" w:space="0" w:color="auto"/>
              <w:bottom w:val="single" w:sz="12" w:space="0" w:color="auto"/>
              <w:right w:val="single" w:sz="4" w:space="0" w:color="auto"/>
            </w:tcBorders>
            <w:tcMar>
              <w:top w:w="113" w:type="dxa"/>
              <w:bottom w:w="102" w:type="dxa"/>
            </w:tcMar>
            <w:vAlign w:val="center"/>
          </w:tcPr>
          <w:p w14:paraId="3E13CEFE" w14:textId="77777777" w:rsidR="00437ACB" w:rsidRPr="0073772D" w:rsidRDefault="00437ACB" w:rsidP="00EE23B5">
            <w:pPr>
              <w:jc w:val="center"/>
              <w:rPr>
                <w:strike/>
                <w:lang w:val="en-AU"/>
              </w:rPr>
            </w:pPr>
            <w:r w:rsidRPr="0073772D">
              <w:rPr>
                <w:lang w:val="en-AU"/>
              </w:rPr>
              <w:t>6 – 12</w:t>
            </w:r>
          </w:p>
        </w:tc>
        <w:tc>
          <w:tcPr>
            <w:tcW w:w="1936" w:type="dxa"/>
            <w:tcBorders>
              <w:left w:val="single" w:sz="4" w:space="0" w:color="auto"/>
              <w:bottom w:val="single" w:sz="12" w:space="0" w:color="auto"/>
              <w:right w:val="single" w:sz="4" w:space="0" w:color="auto"/>
            </w:tcBorders>
            <w:tcMar>
              <w:top w:w="113" w:type="dxa"/>
              <w:bottom w:w="102" w:type="dxa"/>
            </w:tcMar>
            <w:vAlign w:val="center"/>
          </w:tcPr>
          <w:p w14:paraId="18F8B7E0" w14:textId="77777777" w:rsidR="00437ACB" w:rsidRPr="0073772D" w:rsidRDefault="00437ACB" w:rsidP="00EE23B5">
            <w:pPr>
              <w:jc w:val="center"/>
              <w:rPr>
                <w:lang w:val="en-AU"/>
              </w:rPr>
            </w:pPr>
            <w:r w:rsidRPr="0073772D">
              <w:rPr>
                <w:lang w:val="en-AU"/>
              </w:rPr>
              <w:t>6 – 14</w:t>
            </w:r>
          </w:p>
        </w:tc>
        <w:tc>
          <w:tcPr>
            <w:tcW w:w="1889" w:type="dxa"/>
            <w:tcBorders>
              <w:left w:val="single" w:sz="4" w:space="0" w:color="auto"/>
              <w:bottom w:val="single" w:sz="12" w:space="0" w:color="auto"/>
              <w:right w:val="single" w:sz="12" w:space="0" w:color="auto"/>
            </w:tcBorders>
            <w:tcMar>
              <w:top w:w="113" w:type="dxa"/>
              <w:bottom w:w="102" w:type="dxa"/>
            </w:tcMar>
            <w:vAlign w:val="center"/>
          </w:tcPr>
          <w:p w14:paraId="18B2C6D2" w14:textId="77777777" w:rsidR="00437ACB" w:rsidRPr="0073772D" w:rsidRDefault="00437ACB" w:rsidP="00EE23B5">
            <w:pPr>
              <w:jc w:val="center"/>
              <w:rPr>
                <w:strike/>
                <w:lang w:val="en-AU"/>
              </w:rPr>
            </w:pPr>
            <w:r>
              <w:rPr>
                <w:lang w:val="en-AU"/>
              </w:rPr>
              <w:t xml:space="preserve">6 </w:t>
            </w:r>
            <w:r>
              <w:rPr>
                <w:lang w:val="en-AU"/>
              </w:rPr>
              <w:noBreakHyphen/>
            </w:r>
            <w:r w:rsidRPr="0073772D">
              <w:rPr>
                <w:lang w:val="en-AU"/>
              </w:rPr>
              <w:t xml:space="preserve"> 13</w:t>
            </w:r>
          </w:p>
        </w:tc>
      </w:tr>
    </w:tbl>
    <w:p w14:paraId="270B98DF" w14:textId="77777777" w:rsidR="00437ACB" w:rsidRDefault="00437ACB" w:rsidP="00437ACB">
      <w:pPr>
        <w:rPr>
          <w:lang w:val="en-AU"/>
        </w:rPr>
      </w:pPr>
    </w:p>
    <w:p w14:paraId="02F46DB8" w14:textId="77777777" w:rsidR="008B1484" w:rsidRPr="0073772D" w:rsidRDefault="00A57C56" w:rsidP="001C57EA">
      <w:pPr>
        <w:rPr>
          <w:lang w:val="en-AU"/>
        </w:rPr>
      </w:pPr>
      <w:r>
        <w:rPr>
          <w:noProof/>
          <w:snapToGrid/>
          <w:lang w:val="en-AU" w:eastAsia="en-AU"/>
        </w:rPr>
        <w:pict w14:anchorId="196B4592">
          <v:shape id="_x0000_s1061" type="#_x0000_t202" style="position:absolute;margin-left:0;margin-top:779.65pt;width:481.9pt;height:36.85pt;z-index:-251656192;mso-wrap-distance-top:5.65pt;mso-position-horizontal:center;mso-position-horizontal-relative:page;mso-position-vertical-relative:page" stroked="f">
            <v:textbox style="mso-next-textbox:#_x0000_s1061" inset="0,,0">
              <w:txbxContent>
                <w:p w14:paraId="4B920D7B" w14:textId="77777777" w:rsidR="005C0C54" w:rsidRDefault="005C0C54" w:rsidP="005C0C54">
                  <w:pPr>
                    <w:pBdr>
                      <w:top w:val="single" w:sz="6" w:space="1" w:color="000000"/>
                    </w:pBdr>
                    <w:spacing w:line="60" w:lineRule="exact"/>
                    <w:jc w:val="right"/>
                    <w:rPr>
                      <w:b/>
                    </w:rPr>
                  </w:pPr>
                </w:p>
                <w:p w14:paraId="3D1C1587" w14:textId="327A494A" w:rsidR="005C0C54" w:rsidRDefault="005C0C54" w:rsidP="005C0C54">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7972C0D1" w14:textId="77777777" w:rsidR="005C0C54" w:rsidRDefault="005C0C54" w:rsidP="005C0C54">
                  <w:pPr>
                    <w:jc w:val="right"/>
                  </w:pPr>
                  <w:r>
                    <w:t>Section 304 (Page 7</w:t>
                  </w:r>
                  <w:r w:rsidR="002E03C1">
                    <w:t xml:space="preserve"> of 10)</w:t>
                  </w:r>
                </w:p>
                <w:p w14:paraId="425C1DE4" w14:textId="77777777" w:rsidR="005C0C54" w:rsidRDefault="005C0C54" w:rsidP="005C0C54"/>
              </w:txbxContent>
            </v:textbox>
            <w10:wrap anchorx="page" anchory="page"/>
            <w10:anchorlock/>
          </v:shape>
        </w:pict>
      </w:r>
      <w:r w:rsidR="00050C16">
        <w:rPr>
          <w:lang w:val="en-AU"/>
        </w:rPr>
        <w:br w:type="page"/>
      </w:r>
    </w:p>
    <w:p w14:paraId="7621E2FD" w14:textId="77777777" w:rsidR="00134161" w:rsidRPr="00BA0F77" w:rsidRDefault="00645C49" w:rsidP="00BA0F77">
      <w:pPr>
        <w:tabs>
          <w:tab w:val="left" w:pos="0"/>
          <w:tab w:val="left" w:pos="1418"/>
        </w:tabs>
        <w:ind w:left="1418" w:hanging="1985"/>
        <w:rPr>
          <w:b/>
        </w:rPr>
      </w:pPr>
      <w:r w:rsidRPr="00BA0F77">
        <w:rPr>
          <w:b/>
        </w:rPr>
        <w:t>***</w:t>
      </w:r>
      <w:r w:rsidRPr="00BA0F77">
        <w:rPr>
          <w:b/>
        </w:rPr>
        <w:tab/>
      </w:r>
      <w:r w:rsidR="00F06F3C" w:rsidRPr="00BA0F77">
        <w:rPr>
          <w:b/>
        </w:rPr>
        <w:t>Table 304.102</w:t>
      </w:r>
      <w:r w:rsidR="00134161" w:rsidRPr="00BA0F77">
        <w:rPr>
          <w:b/>
        </w:rPr>
        <w:tab/>
      </w:r>
      <w:r w:rsidR="00F06F3C" w:rsidRPr="00BA0F77">
        <w:rPr>
          <w:b/>
        </w:rPr>
        <w:t xml:space="preserve">Post-compaction Grading Requirements for Gravel, Sand, and Soft or Ripped Rock Base and </w:t>
      </w:r>
      <w:r w:rsidR="00931987" w:rsidRPr="00BA0F77">
        <w:rPr>
          <w:b/>
        </w:rPr>
        <w:t>Subbase Materials</w:t>
      </w:r>
    </w:p>
    <w:p w14:paraId="0D0DF821" w14:textId="77777777" w:rsidR="00F06F3C" w:rsidRPr="0073772D" w:rsidRDefault="008369AD" w:rsidP="00645C49">
      <w:pPr>
        <w:rPr>
          <w:lang w:val="en-AU"/>
        </w:rPr>
      </w:pPr>
      <w:r w:rsidRPr="008369AD">
        <w:rPr>
          <w:lang w:val="en-AU"/>
        </w:rPr>
        <w:t>## in the table below, d</w:t>
      </w:r>
      <w:r w:rsidR="00F06F3C" w:rsidRPr="0073772D">
        <w:rPr>
          <w:lang w:val="en-AU"/>
        </w:rPr>
        <w:t>elete all # symbols</w:t>
      </w:r>
      <w:r>
        <w:rPr>
          <w:lang w:val="en-AU"/>
        </w:rPr>
        <w:t>, even</w:t>
      </w:r>
      <w:r w:rsidR="00F06F3C" w:rsidRPr="0073772D">
        <w:rPr>
          <w:lang w:val="en-AU"/>
        </w:rPr>
        <w:t xml:space="preserve"> where </w:t>
      </w:r>
      <w:r>
        <w:rPr>
          <w:lang w:val="en-AU"/>
        </w:rPr>
        <w:t>no</w:t>
      </w:r>
      <w:r w:rsidR="00F06F3C" w:rsidRPr="0073772D">
        <w:rPr>
          <w:lang w:val="en-AU"/>
        </w:rPr>
        <w:t xml:space="preserve"> value is to be specified</w:t>
      </w:r>
      <w:r>
        <w:rPr>
          <w:lang w:val="en-AU"/>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1280"/>
        <w:gridCol w:w="1559"/>
        <w:gridCol w:w="1488"/>
        <w:gridCol w:w="1559"/>
        <w:gridCol w:w="1559"/>
      </w:tblGrid>
      <w:tr w:rsidR="00F83085" w:rsidRPr="006D20B6" w14:paraId="068AE896" w14:textId="77777777" w:rsidTr="00BA0F77">
        <w:trPr>
          <w:cantSplit/>
          <w:jc w:val="center"/>
        </w:trPr>
        <w:tc>
          <w:tcPr>
            <w:tcW w:w="1280" w:type="dxa"/>
            <w:vMerge w:val="restart"/>
            <w:tcBorders>
              <w:top w:val="single" w:sz="12" w:space="0" w:color="auto"/>
              <w:left w:val="single" w:sz="12" w:space="0" w:color="auto"/>
              <w:right w:val="single" w:sz="4" w:space="0" w:color="auto"/>
            </w:tcBorders>
            <w:tcMar>
              <w:top w:w="85" w:type="dxa"/>
              <w:bottom w:w="28" w:type="dxa"/>
            </w:tcMar>
            <w:vAlign w:val="center"/>
          </w:tcPr>
          <w:p w14:paraId="6BF4C9E6" w14:textId="77777777" w:rsidR="00F83085" w:rsidRPr="006D20B6" w:rsidRDefault="00F83085" w:rsidP="00D96DFE">
            <w:pPr>
              <w:jc w:val="center"/>
              <w:rPr>
                <w:b/>
                <w:lang w:val="en-AU"/>
              </w:rPr>
            </w:pPr>
            <w:r w:rsidRPr="006D20B6">
              <w:rPr>
                <w:b/>
                <w:lang w:val="en-AU"/>
              </w:rPr>
              <w:t>Sieve Size</w:t>
            </w:r>
          </w:p>
          <w:p w14:paraId="28F27A70" w14:textId="77777777" w:rsidR="00F83085" w:rsidRPr="006D20B6" w:rsidRDefault="00F83085" w:rsidP="00D96DFE">
            <w:pPr>
              <w:jc w:val="center"/>
              <w:rPr>
                <w:b/>
                <w:lang w:val="en-AU"/>
              </w:rPr>
            </w:pPr>
            <w:r w:rsidRPr="006D20B6">
              <w:rPr>
                <w:b/>
                <w:lang w:val="en-AU"/>
              </w:rPr>
              <w:t>(mm)</w:t>
            </w:r>
          </w:p>
        </w:tc>
        <w:tc>
          <w:tcPr>
            <w:tcW w:w="6165" w:type="dxa"/>
            <w:gridSpan w:val="4"/>
            <w:tcBorders>
              <w:top w:val="single" w:sz="12" w:space="0" w:color="auto"/>
              <w:left w:val="single" w:sz="4" w:space="0" w:color="auto"/>
              <w:bottom w:val="single" w:sz="4" w:space="0" w:color="auto"/>
              <w:right w:val="single" w:sz="12" w:space="0" w:color="auto"/>
            </w:tcBorders>
            <w:tcMar>
              <w:top w:w="85" w:type="dxa"/>
              <w:bottom w:w="28" w:type="dxa"/>
            </w:tcMar>
            <w:vAlign w:val="center"/>
          </w:tcPr>
          <w:p w14:paraId="794FD428" w14:textId="77777777" w:rsidR="00F83085" w:rsidRPr="006D20B6" w:rsidRDefault="00F83085" w:rsidP="00D96DFE">
            <w:pPr>
              <w:jc w:val="center"/>
              <w:rPr>
                <w:b/>
                <w:lang w:val="en-AU"/>
              </w:rPr>
            </w:pPr>
            <w:r w:rsidRPr="006D20B6">
              <w:rPr>
                <w:b/>
                <w:lang w:val="en-AU"/>
              </w:rPr>
              <w:t>Post-compaction Grading Limits  (% Passing by Mass)</w:t>
            </w:r>
          </w:p>
        </w:tc>
      </w:tr>
      <w:tr w:rsidR="00F83085" w:rsidRPr="006D20B6" w14:paraId="38BE32E2" w14:textId="77777777" w:rsidTr="00BA0F77">
        <w:trPr>
          <w:cantSplit/>
          <w:jc w:val="center"/>
        </w:trPr>
        <w:tc>
          <w:tcPr>
            <w:tcW w:w="1280" w:type="dxa"/>
            <w:vMerge/>
            <w:tcBorders>
              <w:left w:val="single" w:sz="12" w:space="0" w:color="auto"/>
              <w:right w:val="single" w:sz="4" w:space="0" w:color="auto"/>
            </w:tcBorders>
            <w:tcMar>
              <w:top w:w="85" w:type="dxa"/>
              <w:bottom w:w="28" w:type="dxa"/>
            </w:tcMar>
            <w:vAlign w:val="center"/>
          </w:tcPr>
          <w:p w14:paraId="1A098542" w14:textId="77777777" w:rsidR="00F83085" w:rsidRPr="006D20B6" w:rsidRDefault="00F83085" w:rsidP="00D96DFE">
            <w:pPr>
              <w:jc w:val="center"/>
              <w:rPr>
                <w:b/>
                <w:lang w:val="en-AU"/>
              </w:rPr>
            </w:pPr>
          </w:p>
        </w:tc>
        <w:tc>
          <w:tcPr>
            <w:tcW w:w="3047" w:type="dxa"/>
            <w:gridSpan w:val="2"/>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7A49E261" w14:textId="77777777" w:rsidR="00F83085" w:rsidRPr="006D20B6" w:rsidRDefault="00F83085" w:rsidP="00D96DFE">
            <w:pPr>
              <w:jc w:val="center"/>
              <w:rPr>
                <w:b/>
                <w:lang w:val="en-AU"/>
              </w:rPr>
            </w:pPr>
            <w:r w:rsidRPr="006D20B6">
              <w:rPr>
                <w:b/>
                <w:lang w:val="en-AU"/>
              </w:rPr>
              <w:t>Base</w:t>
            </w:r>
          </w:p>
        </w:tc>
        <w:tc>
          <w:tcPr>
            <w:tcW w:w="3118" w:type="dxa"/>
            <w:gridSpan w:val="2"/>
            <w:tcBorders>
              <w:top w:val="single" w:sz="4" w:space="0" w:color="auto"/>
              <w:left w:val="single" w:sz="4" w:space="0" w:color="auto"/>
              <w:bottom w:val="nil"/>
              <w:right w:val="single" w:sz="12" w:space="0" w:color="auto"/>
            </w:tcBorders>
            <w:tcMar>
              <w:top w:w="85" w:type="dxa"/>
              <w:bottom w:w="28" w:type="dxa"/>
            </w:tcMar>
            <w:vAlign w:val="center"/>
          </w:tcPr>
          <w:p w14:paraId="7F7EA649" w14:textId="77777777" w:rsidR="00F83085" w:rsidRPr="006D20B6" w:rsidRDefault="00F83085" w:rsidP="00D96DFE">
            <w:pPr>
              <w:jc w:val="center"/>
              <w:rPr>
                <w:b/>
                <w:lang w:val="en-AU"/>
              </w:rPr>
            </w:pPr>
            <w:r w:rsidRPr="006D20B6">
              <w:rPr>
                <w:b/>
                <w:lang w:val="en-AU"/>
              </w:rPr>
              <w:t>Upper Subbase</w:t>
            </w:r>
          </w:p>
        </w:tc>
      </w:tr>
      <w:tr w:rsidR="00F83085" w:rsidRPr="006D20B6" w14:paraId="1D1222E4" w14:textId="77777777" w:rsidTr="00BA0F77">
        <w:trPr>
          <w:cantSplit/>
          <w:jc w:val="center"/>
        </w:trPr>
        <w:tc>
          <w:tcPr>
            <w:tcW w:w="1280" w:type="dxa"/>
            <w:vMerge/>
            <w:tcBorders>
              <w:left w:val="single" w:sz="12" w:space="0" w:color="auto"/>
              <w:bottom w:val="single" w:sz="12" w:space="0" w:color="auto"/>
              <w:right w:val="single" w:sz="4" w:space="0" w:color="auto"/>
            </w:tcBorders>
            <w:tcMar>
              <w:top w:w="85" w:type="dxa"/>
              <w:bottom w:w="28" w:type="dxa"/>
            </w:tcMar>
            <w:vAlign w:val="center"/>
          </w:tcPr>
          <w:p w14:paraId="73B2E562" w14:textId="77777777" w:rsidR="00F83085" w:rsidRPr="006D20B6" w:rsidRDefault="00F83085" w:rsidP="00D96DFE">
            <w:pPr>
              <w:jc w:val="center"/>
              <w:rPr>
                <w:b/>
                <w:lang w:val="en-AU"/>
              </w:rPr>
            </w:pPr>
          </w:p>
        </w:tc>
        <w:tc>
          <w:tcPr>
            <w:tcW w:w="1559"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3116E646" w14:textId="77777777" w:rsidR="00F83085" w:rsidRPr="006D20B6" w:rsidRDefault="00F83085" w:rsidP="00D96DFE">
            <w:pPr>
              <w:jc w:val="center"/>
              <w:rPr>
                <w:b/>
                <w:lang w:val="en-AU"/>
              </w:rPr>
            </w:pPr>
            <w:r w:rsidRPr="006D20B6">
              <w:rPr>
                <w:b/>
                <w:lang w:val="en-AU"/>
              </w:rPr>
              <w:t>Natural Sands or Gravel</w:t>
            </w:r>
          </w:p>
        </w:tc>
        <w:tc>
          <w:tcPr>
            <w:tcW w:w="1488"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568CE711" w14:textId="77777777" w:rsidR="00F83085" w:rsidRPr="006D20B6" w:rsidRDefault="00F83085" w:rsidP="00D96DFE">
            <w:pPr>
              <w:jc w:val="center"/>
              <w:rPr>
                <w:b/>
                <w:lang w:val="en-AU"/>
              </w:rPr>
            </w:pPr>
            <w:r w:rsidRPr="006D20B6">
              <w:rPr>
                <w:b/>
                <w:lang w:val="en-AU"/>
              </w:rPr>
              <w:t>Ripped Rock</w:t>
            </w:r>
          </w:p>
        </w:tc>
        <w:tc>
          <w:tcPr>
            <w:tcW w:w="1559"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768956A2" w14:textId="77777777" w:rsidR="00F83085" w:rsidRPr="006D20B6" w:rsidRDefault="00F83085" w:rsidP="00D96DFE">
            <w:pPr>
              <w:jc w:val="center"/>
              <w:rPr>
                <w:b/>
                <w:lang w:val="en-AU"/>
              </w:rPr>
            </w:pPr>
            <w:r w:rsidRPr="006D20B6">
              <w:rPr>
                <w:b/>
                <w:lang w:val="en-AU"/>
              </w:rPr>
              <w:t>Natural Sands or Gravel</w:t>
            </w:r>
          </w:p>
        </w:tc>
        <w:tc>
          <w:tcPr>
            <w:tcW w:w="1559" w:type="dxa"/>
            <w:tcBorders>
              <w:top w:val="single" w:sz="4" w:space="0" w:color="auto"/>
              <w:left w:val="single" w:sz="4" w:space="0" w:color="auto"/>
              <w:bottom w:val="single" w:sz="12" w:space="0" w:color="auto"/>
              <w:right w:val="single" w:sz="12" w:space="0" w:color="auto"/>
            </w:tcBorders>
            <w:tcMar>
              <w:top w:w="85" w:type="dxa"/>
              <w:bottom w:w="28" w:type="dxa"/>
            </w:tcMar>
            <w:vAlign w:val="center"/>
          </w:tcPr>
          <w:p w14:paraId="0DCD6E6E" w14:textId="77777777" w:rsidR="00F83085" w:rsidRPr="006D20B6" w:rsidRDefault="00F83085" w:rsidP="00D96DFE">
            <w:pPr>
              <w:jc w:val="center"/>
              <w:rPr>
                <w:b/>
                <w:lang w:val="en-AU"/>
              </w:rPr>
            </w:pPr>
            <w:r w:rsidRPr="006D20B6">
              <w:rPr>
                <w:b/>
                <w:lang w:val="en-AU"/>
              </w:rPr>
              <w:t>Ripped Rock</w:t>
            </w:r>
          </w:p>
        </w:tc>
      </w:tr>
      <w:tr w:rsidR="00F06F3C" w:rsidRPr="0073772D" w14:paraId="1B722AEF" w14:textId="77777777" w:rsidTr="00BA0F77">
        <w:trPr>
          <w:cantSplit/>
          <w:jc w:val="center"/>
        </w:trPr>
        <w:tc>
          <w:tcPr>
            <w:tcW w:w="1280" w:type="dxa"/>
            <w:tcBorders>
              <w:top w:val="single" w:sz="12" w:space="0" w:color="auto"/>
              <w:left w:val="single" w:sz="12" w:space="0" w:color="auto"/>
              <w:bottom w:val="single" w:sz="4" w:space="0" w:color="auto"/>
              <w:right w:val="single" w:sz="4" w:space="0" w:color="auto"/>
            </w:tcBorders>
          </w:tcPr>
          <w:p w14:paraId="5BD14FC1" w14:textId="77777777" w:rsidR="00F06F3C" w:rsidRPr="0073772D" w:rsidRDefault="00F06F3C" w:rsidP="005F40D2">
            <w:pPr>
              <w:tabs>
                <w:tab w:val="decimal" w:pos="454"/>
              </w:tabs>
              <w:rPr>
                <w:lang w:val="en-AU"/>
              </w:rPr>
            </w:pPr>
            <w:r w:rsidRPr="0073772D">
              <w:rPr>
                <w:lang w:val="en-AU"/>
              </w:rPr>
              <w:t>75.0</w:t>
            </w:r>
          </w:p>
        </w:tc>
        <w:tc>
          <w:tcPr>
            <w:tcW w:w="1559" w:type="dxa"/>
            <w:tcBorders>
              <w:top w:val="single" w:sz="12" w:space="0" w:color="auto"/>
              <w:left w:val="single" w:sz="4" w:space="0" w:color="auto"/>
              <w:bottom w:val="single" w:sz="4" w:space="0" w:color="auto"/>
              <w:right w:val="single" w:sz="4" w:space="0" w:color="auto"/>
            </w:tcBorders>
            <w:vAlign w:val="center"/>
          </w:tcPr>
          <w:p w14:paraId="07ED9188" w14:textId="77777777" w:rsidR="00F06F3C" w:rsidRPr="0073772D" w:rsidRDefault="00F06F3C" w:rsidP="008369AD">
            <w:pPr>
              <w:jc w:val="center"/>
              <w:rPr>
                <w:lang w:val="en-AU"/>
              </w:rPr>
            </w:pPr>
          </w:p>
        </w:tc>
        <w:tc>
          <w:tcPr>
            <w:tcW w:w="1488" w:type="dxa"/>
            <w:tcBorders>
              <w:top w:val="single" w:sz="12" w:space="0" w:color="auto"/>
              <w:left w:val="single" w:sz="4" w:space="0" w:color="auto"/>
              <w:bottom w:val="single" w:sz="4" w:space="0" w:color="auto"/>
              <w:right w:val="single" w:sz="4" w:space="0" w:color="auto"/>
            </w:tcBorders>
            <w:vAlign w:val="center"/>
          </w:tcPr>
          <w:p w14:paraId="3FF4CFE5" w14:textId="77777777" w:rsidR="00F06F3C" w:rsidRPr="0073772D" w:rsidRDefault="00F06F3C" w:rsidP="008369AD">
            <w:pPr>
              <w:jc w:val="center"/>
              <w:rPr>
                <w:lang w:val="en-AU"/>
              </w:rPr>
            </w:pPr>
          </w:p>
        </w:tc>
        <w:tc>
          <w:tcPr>
            <w:tcW w:w="1559" w:type="dxa"/>
            <w:tcBorders>
              <w:top w:val="single" w:sz="12" w:space="0" w:color="auto"/>
              <w:left w:val="single" w:sz="4" w:space="0" w:color="auto"/>
              <w:bottom w:val="single" w:sz="4" w:space="0" w:color="auto"/>
              <w:right w:val="single" w:sz="4" w:space="0" w:color="auto"/>
            </w:tcBorders>
            <w:vAlign w:val="center"/>
          </w:tcPr>
          <w:p w14:paraId="2DD85497" w14:textId="77777777" w:rsidR="00F06F3C" w:rsidRPr="0073772D" w:rsidRDefault="00F06F3C" w:rsidP="008369AD">
            <w:pPr>
              <w:jc w:val="center"/>
              <w:rPr>
                <w:lang w:val="en-AU"/>
              </w:rPr>
            </w:pPr>
          </w:p>
        </w:tc>
        <w:tc>
          <w:tcPr>
            <w:tcW w:w="1559" w:type="dxa"/>
            <w:tcBorders>
              <w:top w:val="single" w:sz="12" w:space="0" w:color="auto"/>
              <w:left w:val="single" w:sz="4" w:space="0" w:color="auto"/>
              <w:bottom w:val="single" w:sz="4" w:space="0" w:color="auto"/>
              <w:right w:val="single" w:sz="12" w:space="0" w:color="auto"/>
            </w:tcBorders>
            <w:vAlign w:val="center"/>
          </w:tcPr>
          <w:p w14:paraId="5F31FADF" w14:textId="77777777" w:rsidR="00F06F3C" w:rsidRPr="0073772D" w:rsidRDefault="00F06F3C" w:rsidP="008369AD">
            <w:pPr>
              <w:jc w:val="center"/>
              <w:rPr>
                <w:lang w:val="en-AU"/>
              </w:rPr>
            </w:pPr>
            <w:r w:rsidRPr="0073772D">
              <w:rPr>
                <w:lang w:val="en-AU"/>
              </w:rPr>
              <w:t>##:</w:t>
            </w:r>
          </w:p>
        </w:tc>
      </w:tr>
      <w:tr w:rsidR="00F06F3C" w:rsidRPr="0073772D" w14:paraId="7D83A3EE"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05E5D836" w14:textId="77777777" w:rsidR="00F06F3C" w:rsidRPr="0073772D" w:rsidRDefault="00F06F3C" w:rsidP="005F40D2">
            <w:pPr>
              <w:tabs>
                <w:tab w:val="decimal" w:pos="454"/>
              </w:tabs>
              <w:rPr>
                <w:lang w:val="en-AU"/>
              </w:rPr>
            </w:pPr>
            <w:r w:rsidRPr="0073772D">
              <w:rPr>
                <w:lang w:val="en-AU"/>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5DA44ABC" w14:textId="77777777" w:rsidR="00F06F3C" w:rsidRPr="0073772D" w:rsidRDefault="00F06F3C" w:rsidP="008369AD">
            <w:pPr>
              <w:jc w:val="center"/>
              <w:rPr>
                <w:lang w:val="en-AU"/>
              </w:rPr>
            </w:pPr>
          </w:p>
        </w:tc>
        <w:tc>
          <w:tcPr>
            <w:tcW w:w="1488" w:type="dxa"/>
            <w:tcBorders>
              <w:top w:val="single" w:sz="4" w:space="0" w:color="auto"/>
              <w:left w:val="single" w:sz="4" w:space="0" w:color="auto"/>
              <w:bottom w:val="single" w:sz="4" w:space="0" w:color="auto"/>
              <w:right w:val="single" w:sz="4" w:space="0" w:color="auto"/>
            </w:tcBorders>
            <w:vAlign w:val="center"/>
          </w:tcPr>
          <w:p w14:paraId="02D3F434"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4" w:space="0" w:color="auto"/>
            </w:tcBorders>
            <w:vAlign w:val="center"/>
          </w:tcPr>
          <w:p w14:paraId="184C2391"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12" w:space="0" w:color="auto"/>
            </w:tcBorders>
            <w:vAlign w:val="center"/>
          </w:tcPr>
          <w:p w14:paraId="3BFD3FC1" w14:textId="77777777" w:rsidR="00F06F3C" w:rsidRPr="0073772D" w:rsidRDefault="00F06F3C" w:rsidP="008369AD">
            <w:pPr>
              <w:jc w:val="center"/>
              <w:rPr>
                <w:lang w:val="en-AU"/>
              </w:rPr>
            </w:pPr>
            <w:r w:rsidRPr="0073772D">
              <w:rPr>
                <w:lang w:val="en-AU"/>
              </w:rPr>
              <w:t>-</w:t>
            </w:r>
          </w:p>
        </w:tc>
      </w:tr>
      <w:tr w:rsidR="00F06F3C" w:rsidRPr="0073772D" w14:paraId="6DEE34F6"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3E34D2FA" w14:textId="77777777" w:rsidR="00F06F3C" w:rsidRPr="0073772D" w:rsidRDefault="00F06F3C" w:rsidP="005F40D2">
            <w:pPr>
              <w:tabs>
                <w:tab w:val="decimal" w:pos="454"/>
              </w:tabs>
              <w:rPr>
                <w:lang w:val="en-AU"/>
              </w:rPr>
            </w:pPr>
            <w:r w:rsidRPr="0073772D">
              <w:rPr>
                <w:lang w:val="en-AU"/>
              </w:rPr>
              <w:t>37.5</w:t>
            </w:r>
          </w:p>
        </w:tc>
        <w:tc>
          <w:tcPr>
            <w:tcW w:w="1559" w:type="dxa"/>
            <w:tcBorders>
              <w:top w:val="single" w:sz="4" w:space="0" w:color="auto"/>
              <w:left w:val="single" w:sz="4" w:space="0" w:color="auto"/>
              <w:bottom w:val="single" w:sz="4" w:space="0" w:color="auto"/>
              <w:right w:val="single" w:sz="4" w:space="0" w:color="auto"/>
            </w:tcBorders>
            <w:vAlign w:val="center"/>
          </w:tcPr>
          <w:p w14:paraId="0B8EA1DB" w14:textId="77777777" w:rsidR="00F06F3C" w:rsidRPr="0073772D" w:rsidRDefault="00F06F3C" w:rsidP="008369AD">
            <w:pPr>
              <w:jc w:val="center"/>
              <w:rPr>
                <w:lang w:val="en-AU"/>
              </w:rPr>
            </w:pPr>
          </w:p>
        </w:tc>
        <w:tc>
          <w:tcPr>
            <w:tcW w:w="1488" w:type="dxa"/>
            <w:tcBorders>
              <w:top w:val="single" w:sz="4" w:space="0" w:color="auto"/>
              <w:left w:val="single" w:sz="4" w:space="0" w:color="auto"/>
              <w:bottom w:val="single" w:sz="4" w:space="0" w:color="auto"/>
              <w:right w:val="single" w:sz="4" w:space="0" w:color="auto"/>
            </w:tcBorders>
            <w:vAlign w:val="center"/>
          </w:tcPr>
          <w:p w14:paraId="79E40AA6"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3C797612"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12" w:space="0" w:color="auto"/>
            </w:tcBorders>
            <w:vAlign w:val="center"/>
          </w:tcPr>
          <w:p w14:paraId="1AB35C72" w14:textId="77777777" w:rsidR="00F06F3C" w:rsidRPr="0073772D" w:rsidRDefault="00F06F3C" w:rsidP="008369AD">
            <w:pPr>
              <w:jc w:val="center"/>
              <w:rPr>
                <w:lang w:val="en-AU"/>
              </w:rPr>
            </w:pPr>
            <w:r w:rsidRPr="0073772D">
              <w:rPr>
                <w:lang w:val="en-AU"/>
              </w:rPr>
              <w:t>##:</w:t>
            </w:r>
          </w:p>
        </w:tc>
      </w:tr>
      <w:tr w:rsidR="00F06F3C" w:rsidRPr="0073772D" w14:paraId="1F390A09"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6672C05E" w14:textId="77777777" w:rsidR="00F06F3C" w:rsidRPr="0073772D" w:rsidRDefault="00F06F3C" w:rsidP="005F40D2">
            <w:pPr>
              <w:tabs>
                <w:tab w:val="decimal" w:pos="454"/>
              </w:tabs>
              <w:rPr>
                <w:lang w:val="en-AU"/>
              </w:rPr>
            </w:pPr>
            <w:r w:rsidRPr="0073772D">
              <w:rPr>
                <w:lang w:val="en-AU"/>
              </w:rPr>
              <w:t>26.5</w:t>
            </w:r>
          </w:p>
        </w:tc>
        <w:tc>
          <w:tcPr>
            <w:tcW w:w="1559" w:type="dxa"/>
            <w:tcBorders>
              <w:top w:val="single" w:sz="4" w:space="0" w:color="auto"/>
              <w:left w:val="single" w:sz="4" w:space="0" w:color="auto"/>
              <w:bottom w:val="single" w:sz="4" w:space="0" w:color="auto"/>
              <w:right w:val="single" w:sz="4" w:space="0" w:color="auto"/>
            </w:tcBorders>
            <w:vAlign w:val="center"/>
          </w:tcPr>
          <w:p w14:paraId="5B4AD1DB"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0619420"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A7C7A1A"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3464EF31" w14:textId="77777777" w:rsidR="00F06F3C" w:rsidRPr="0073772D" w:rsidRDefault="00F06F3C" w:rsidP="008369AD">
            <w:pPr>
              <w:jc w:val="center"/>
              <w:rPr>
                <w:lang w:val="en-AU"/>
              </w:rPr>
            </w:pPr>
            <w:r w:rsidRPr="0073772D">
              <w:rPr>
                <w:lang w:val="en-AU"/>
              </w:rPr>
              <w:t>-</w:t>
            </w:r>
          </w:p>
        </w:tc>
      </w:tr>
      <w:tr w:rsidR="00F06F3C" w:rsidRPr="0073772D" w14:paraId="4336A741"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6A42CFF0" w14:textId="77777777" w:rsidR="00F06F3C" w:rsidRPr="0073772D" w:rsidRDefault="00F06F3C" w:rsidP="005F40D2">
            <w:pPr>
              <w:tabs>
                <w:tab w:val="decimal" w:pos="454"/>
              </w:tabs>
              <w:rPr>
                <w:lang w:val="en-AU"/>
              </w:rPr>
            </w:pPr>
            <w:r w:rsidRPr="0073772D">
              <w:rPr>
                <w:lang w:val="en-AU"/>
              </w:rPr>
              <w:t>19.5</w:t>
            </w:r>
          </w:p>
        </w:tc>
        <w:tc>
          <w:tcPr>
            <w:tcW w:w="1559" w:type="dxa"/>
            <w:tcBorders>
              <w:top w:val="single" w:sz="4" w:space="0" w:color="auto"/>
              <w:left w:val="single" w:sz="4" w:space="0" w:color="auto"/>
              <w:bottom w:val="single" w:sz="4" w:space="0" w:color="auto"/>
              <w:right w:val="single" w:sz="4" w:space="0" w:color="auto"/>
            </w:tcBorders>
            <w:vAlign w:val="center"/>
          </w:tcPr>
          <w:p w14:paraId="20300DC5"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E8D0166"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327BA728"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4CC8822C" w14:textId="77777777" w:rsidR="00F06F3C" w:rsidRPr="0073772D" w:rsidRDefault="00F06F3C" w:rsidP="008369AD">
            <w:pPr>
              <w:jc w:val="center"/>
              <w:rPr>
                <w:lang w:val="en-AU"/>
              </w:rPr>
            </w:pPr>
            <w:r w:rsidRPr="0073772D">
              <w:rPr>
                <w:lang w:val="en-AU"/>
              </w:rPr>
              <w:t>-</w:t>
            </w:r>
          </w:p>
        </w:tc>
      </w:tr>
      <w:tr w:rsidR="00F06F3C" w:rsidRPr="0073772D" w14:paraId="3FE4EEBA"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22BB3737" w14:textId="77777777" w:rsidR="00F06F3C" w:rsidRPr="0073772D" w:rsidRDefault="00F06F3C" w:rsidP="005F40D2">
            <w:pPr>
              <w:tabs>
                <w:tab w:val="decimal" w:pos="454"/>
              </w:tabs>
              <w:rPr>
                <w:lang w:val="en-AU"/>
              </w:rPr>
            </w:pPr>
            <w:r w:rsidRPr="0073772D">
              <w:rPr>
                <w:lang w:val="en-AU"/>
              </w:rPr>
              <w:t>9.5</w:t>
            </w:r>
          </w:p>
        </w:tc>
        <w:tc>
          <w:tcPr>
            <w:tcW w:w="1559" w:type="dxa"/>
            <w:tcBorders>
              <w:top w:val="single" w:sz="4" w:space="0" w:color="auto"/>
              <w:left w:val="single" w:sz="4" w:space="0" w:color="auto"/>
              <w:bottom w:val="single" w:sz="4" w:space="0" w:color="auto"/>
              <w:right w:val="single" w:sz="4" w:space="0" w:color="auto"/>
            </w:tcBorders>
            <w:vAlign w:val="center"/>
          </w:tcPr>
          <w:p w14:paraId="03420137"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635525B"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6A52975"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5934210E" w14:textId="77777777" w:rsidR="00F06F3C" w:rsidRPr="0073772D" w:rsidRDefault="00F06F3C" w:rsidP="008369AD">
            <w:pPr>
              <w:jc w:val="center"/>
              <w:rPr>
                <w:lang w:val="en-AU"/>
              </w:rPr>
            </w:pPr>
            <w:r w:rsidRPr="0073772D">
              <w:rPr>
                <w:lang w:val="en-AU"/>
              </w:rPr>
              <w:t>-</w:t>
            </w:r>
          </w:p>
        </w:tc>
      </w:tr>
      <w:tr w:rsidR="00F06F3C" w:rsidRPr="0073772D" w14:paraId="3CF403EB"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4CA72AD7" w14:textId="77777777" w:rsidR="00F06F3C" w:rsidRPr="0073772D" w:rsidRDefault="00F06F3C" w:rsidP="005F40D2">
            <w:pPr>
              <w:tabs>
                <w:tab w:val="decimal" w:pos="454"/>
              </w:tabs>
              <w:rPr>
                <w:lang w:val="en-AU"/>
              </w:rPr>
            </w:pPr>
            <w:r w:rsidRPr="0073772D">
              <w:rPr>
                <w:lang w:val="en-AU"/>
              </w:rPr>
              <w:t>4.75</w:t>
            </w:r>
          </w:p>
        </w:tc>
        <w:tc>
          <w:tcPr>
            <w:tcW w:w="1559" w:type="dxa"/>
            <w:tcBorders>
              <w:top w:val="single" w:sz="4" w:space="0" w:color="auto"/>
              <w:left w:val="single" w:sz="4" w:space="0" w:color="auto"/>
              <w:bottom w:val="single" w:sz="4" w:space="0" w:color="auto"/>
              <w:right w:val="single" w:sz="4" w:space="0" w:color="auto"/>
            </w:tcBorders>
            <w:vAlign w:val="center"/>
          </w:tcPr>
          <w:p w14:paraId="442348B5"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8A90FFD"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28D71449"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5E31F0E9" w14:textId="77777777" w:rsidR="00F06F3C" w:rsidRPr="0073772D" w:rsidRDefault="00F06F3C" w:rsidP="008369AD">
            <w:pPr>
              <w:jc w:val="center"/>
              <w:rPr>
                <w:lang w:val="en-AU"/>
              </w:rPr>
            </w:pPr>
            <w:r w:rsidRPr="0073772D">
              <w:rPr>
                <w:lang w:val="en-AU"/>
              </w:rPr>
              <w:t>##:</w:t>
            </w:r>
          </w:p>
        </w:tc>
      </w:tr>
      <w:tr w:rsidR="00F06F3C" w:rsidRPr="0073772D" w14:paraId="38B59860"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78473013" w14:textId="77777777" w:rsidR="00F06F3C" w:rsidRPr="0073772D" w:rsidRDefault="00F06F3C" w:rsidP="005F40D2">
            <w:pPr>
              <w:tabs>
                <w:tab w:val="decimal" w:pos="454"/>
              </w:tabs>
              <w:rPr>
                <w:lang w:val="en-AU"/>
              </w:rPr>
            </w:pPr>
            <w:r w:rsidRPr="0073772D">
              <w:rPr>
                <w:lang w:val="en-AU"/>
              </w:rPr>
              <w:t>2.36</w:t>
            </w:r>
          </w:p>
        </w:tc>
        <w:tc>
          <w:tcPr>
            <w:tcW w:w="1559" w:type="dxa"/>
            <w:tcBorders>
              <w:top w:val="single" w:sz="4" w:space="0" w:color="auto"/>
              <w:left w:val="single" w:sz="4" w:space="0" w:color="auto"/>
              <w:bottom w:val="single" w:sz="4" w:space="0" w:color="auto"/>
              <w:right w:val="single" w:sz="4" w:space="0" w:color="auto"/>
            </w:tcBorders>
            <w:vAlign w:val="center"/>
          </w:tcPr>
          <w:p w14:paraId="5E0C43B5"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78E6BDF"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4DCCF9D1"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4B989C6B" w14:textId="77777777" w:rsidR="00F06F3C" w:rsidRPr="0073772D" w:rsidRDefault="00F06F3C" w:rsidP="008369AD">
            <w:pPr>
              <w:jc w:val="center"/>
              <w:rPr>
                <w:lang w:val="en-AU"/>
              </w:rPr>
            </w:pPr>
            <w:r w:rsidRPr="0073772D">
              <w:rPr>
                <w:lang w:val="en-AU"/>
              </w:rPr>
              <w:t>-</w:t>
            </w:r>
          </w:p>
        </w:tc>
      </w:tr>
      <w:tr w:rsidR="00F06F3C" w:rsidRPr="0073772D" w14:paraId="6D970415"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29A37D1C" w14:textId="77777777" w:rsidR="00F06F3C" w:rsidRPr="0073772D" w:rsidRDefault="00F06F3C" w:rsidP="005F40D2">
            <w:pPr>
              <w:tabs>
                <w:tab w:val="decimal" w:pos="454"/>
              </w:tabs>
              <w:rPr>
                <w:lang w:val="en-AU"/>
              </w:rPr>
            </w:pPr>
            <w:r w:rsidRPr="0073772D">
              <w:rPr>
                <w:lang w:val="en-AU"/>
              </w:rPr>
              <w:t>1.18</w:t>
            </w:r>
          </w:p>
        </w:tc>
        <w:tc>
          <w:tcPr>
            <w:tcW w:w="1559" w:type="dxa"/>
            <w:tcBorders>
              <w:top w:val="single" w:sz="4" w:space="0" w:color="auto"/>
              <w:left w:val="single" w:sz="4" w:space="0" w:color="auto"/>
              <w:bottom w:val="single" w:sz="4" w:space="0" w:color="auto"/>
              <w:right w:val="single" w:sz="4" w:space="0" w:color="auto"/>
            </w:tcBorders>
            <w:vAlign w:val="center"/>
          </w:tcPr>
          <w:p w14:paraId="000353AC"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AAD9F50"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591E4"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637A8040" w14:textId="77777777" w:rsidR="00F06F3C" w:rsidRPr="0073772D" w:rsidRDefault="00F06F3C" w:rsidP="008369AD">
            <w:pPr>
              <w:jc w:val="center"/>
              <w:rPr>
                <w:lang w:val="en-AU"/>
              </w:rPr>
            </w:pPr>
            <w:r w:rsidRPr="0073772D">
              <w:rPr>
                <w:lang w:val="en-AU"/>
              </w:rPr>
              <w:t>-</w:t>
            </w:r>
          </w:p>
        </w:tc>
      </w:tr>
      <w:tr w:rsidR="00F06F3C" w:rsidRPr="0073772D" w14:paraId="2AEA3AB6" w14:textId="77777777" w:rsidTr="00BA0F77">
        <w:trPr>
          <w:cantSplit/>
          <w:jc w:val="center"/>
        </w:trPr>
        <w:tc>
          <w:tcPr>
            <w:tcW w:w="1280" w:type="dxa"/>
            <w:tcBorders>
              <w:top w:val="single" w:sz="4" w:space="0" w:color="auto"/>
              <w:left w:val="single" w:sz="12" w:space="0" w:color="auto"/>
              <w:bottom w:val="single" w:sz="4" w:space="0" w:color="auto"/>
              <w:right w:val="single" w:sz="4" w:space="0" w:color="auto"/>
            </w:tcBorders>
          </w:tcPr>
          <w:p w14:paraId="55848048" w14:textId="77777777" w:rsidR="00F06F3C" w:rsidRPr="0073772D" w:rsidRDefault="00F06F3C" w:rsidP="005F40D2">
            <w:pPr>
              <w:tabs>
                <w:tab w:val="decimal" w:pos="454"/>
              </w:tabs>
              <w:rPr>
                <w:lang w:val="en-AU"/>
              </w:rPr>
            </w:pPr>
            <w:r w:rsidRPr="0073772D">
              <w:rPr>
                <w:lang w:val="en-AU"/>
              </w:rPr>
              <w:t>0.425</w:t>
            </w:r>
          </w:p>
        </w:tc>
        <w:tc>
          <w:tcPr>
            <w:tcW w:w="1559" w:type="dxa"/>
            <w:tcBorders>
              <w:top w:val="single" w:sz="4" w:space="0" w:color="auto"/>
              <w:left w:val="single" w:sz="4" w:space="0" w:color="auto"/>
              <w:bottom w:val="single" w:sz="4" w:space="0" w:color="auto"/>
              <w:right w:val="single" w:sz="4" w:space="0" w:color="auto"/>
            </w:tcBorders>
            <w:vAlign w:val="center"/>
          </w:tcPr>
          <w:p w14:paraId="573A1E4D"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BA94923"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5867A366"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1AF4583F" w14:textId="77777777" w:rsidR="00F06F3C" w:rsidRPr="0073772D" w:rsidRDefault="00F06F3C" w:rsidP="008369AD">
            <w:pPr>
              <w:jc w:val="center"/>
              <w:rPr>
                <w:lang w:val="en-AU"/>
              </w:rPr>
            </w:pPr>
            <w:r w:rsidRPr="0073772D">
              <w:rPr>
                <w:lang w:val="en-AU"/>
              </w:rPr>
              <w:t>##:</w:t>
            </w:r>
          </w:p>
        </w:tc>
      </w:tr>
      <w:tr w:rsidR="00F06F3C" w:rsidRPr="0073772D" w14:paraId="2A78FC4A" w14:textId="77777777" w:rsidTr="00BA0F77">
        <w:trPr>
          <w:cantSplit/>
          <w:jc w:val="center"/>
        </w:trPr>
        <w:tc>
          <w:tcPr>
            <w:tcW w:w="1280" w:type="dxa"/>
            <w:tcBorders>
              <w:top w:val="single" w:sz="4" w:space="0" w:color="auto"/>
              <w:left w:val="single" w:sz="12" w:space="0" w:color="auto"/>
              <w:bottom w:val="single" w:sz="12" w:space="0" w:color="auto"/>
              <w:right w:val="single" w:sz="4" w:space="0" w:color="auto"/>
            </w:tcBorders>
          </w:tcPr>
          <w:p w14:paraId="76DB1914" w14:textId="77777777" w:rsidR="00F06F3C" w:rsidRPr="0073772D" w:rsidRDefault="00F06F3C" w:rsidP="005F40D2">
            <w:pPr>
              <w:tabs>
                <w:tab w:val="decimal" w:pos="454"/>
              </w:tabs>
              <w:rPr>
                <w:lang w:val="en-AU"/>
              </w:rPr>
            </w:pPr>
            <w:r w:rsidRPr="0073772D">
              <w:rPr>
                <w:lang w:val="en-AU"/>
              </w:rPr>
              <w:t>0.075</w:t>
            </w:r>
          </w:p>
        </w:tc>
        <w:tc>
          <w:tcPr>
            <w:tcW w:w="1559" w:type="dxa"/>
            <w:tcBorders>
              <w:top w:val="single" w:sz="4" w:space="0" w:color="auto"/>
              <w:left w:val="single" w:sz="4" w:space="0" w:color="auto"/>
              <w:bottom w:val="single" w:sz="12" w:space="0" w:color="auto"/>
              <w:right w:val="single" w:sz="4" w:space="0" w:color="auto"/>
            </w:tcBorders>
            <w:vAlign w:val="center"/>
          </w:tcPr>
          <w:p w14:paraId="4E5E009D" w14:textId="77777777"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12" w:space="0" w:color="auto"/>
              <w:right w:val="single" w:sz="4" w:space="0" w:color="auto"/>
            </w:tcBorders>
            <w:vAlign w:val="center"/>
          </w:tcPr>
          <w:p w14:paraId="074A53B1"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12" w:space="0" w:color="auto"/>
              <w:right w:val="single" w:sz="4" w:space="0" w:color="auto"/>
            </w:tcBorders>
            <w:vAlign w:val="center"/>
          </w:tcPr>
          <w:p w14:paraId="497959CF"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12" w:space="0" w:color="auto"/>
              <w:right w:val="single" w:sz="12" w:space="0" w:color="auto"/>
            </w:tcBorders>
            <w:vAlign w:val="center"/>
          </w:tcPr>
          <w:p w14:paraId="4F772FFE" w14:textId="77777777" w:rsidR="00F06F3C" w:rsidRPr="0073772D" w:rsidRDefault="00F06F3C" w:rsidP="008369AD">
            <w:pPr>
              <w:jc w:val="center"/>
              <w:rPr>
                <w:lang w:val="en-AU"/>
              </w:rPr>
            </w:pPr>
            <w:r w:rsidRPr="0073772D">
              <w:rPr>
                <w:lang w:val="en-AU"/>
              </w:rPr>
              <w:t>##:</w:t>
            </w:r>
          </w:p>
        </w:tc>
      </w:tr>
    </w:tbl>
    <w:p w14:paraId="7E7374A0" w14:textId="77777777" w:rsidR="00F60D2F" w:rsidRDefault="00F60D2F" w:rsidP="00484349">
      <w:pPr>
        <w:rPr>
          <w:lang w:val="en-AU"/>
        </w:rPr>
      </w:pPr>
    </w:p>
    <w:p w14:paraId="2E4E24D9" w14:textId="77777777" w:rsidR="00F60D2F" w:rsidRDefault="00F60D2F" w:rsidP="00484349">
      <w:pPr>
        <w:rPr>
          <w:lang w:val="en-AU"/>
        </w:rPr>
      </w:pPr>
    </w:p>
    <w:p w14:paraId="06E86317" w14:textId="77777777" w:rsidR="00A21C40" w:rsidRPr="00D51403" w:rsidRDefault="00F60D2F" w:rsidP="00D51403">
      <w:pPr>
        <w:tabs>
          <w:tab w:val="left" w:pos="0"/>
          <w:tab w:val="left" w:pos="1418"/>
        </w:tabs>
        <w:ind w:left="1418" w:hanging="1985"/>
        <w:rPr>
          <w:b/>
        </w:rPr>
      </w:pPr>
      <w:r w:rsidRPr="00D51403">
        <w:rPr>
          <w:b/>
        </w:rPr>
        <w:t>***</w:t>
      </w:r>
      <w:r w:rsidRPr="00D51403">
        <w:rPr>
          <w:b/>
        </w:rPr>
        <w:tab/>
      </w:r>
      <w:r w:rsidR="00A21C40" w:rsidRPr="00D51403">
        <w:rPr>
          <w:b/>
        </w:rPr>
        <w:t>Table 304.103</w:t>
      </w:r>
      <w:r w:rsidR="00D51403">
        <w:rPr>
          <w:b/>
        </w:rPr>
        <w:tab/>
      </w:r>
      <w:r w:rsidR="00A21C40" w:rsidRPr="00D51403">
        <w:rPr>
          <w:b/>
        </w:rPr>
        <w:t>Post-</w:t>
      </w:r>
      <w:r w:rsidRPr="00D51403">
        <w:rPr>
          <w:b/>
        </w:rPr>
        <w:t>C</w:t>
      </w:r>
      <w:r w:rsidR="00A21C40" w:rsidRPr="00D51403">
        <w:rPr>
          <w:b/>
        </w:rPr>
        <w:t>ompaction Requirements for Plasticity Index</w:t>
      </w:r>
    </w:p>
    <w:p w14:paraId="1C2E1D0F" w14:textId="77777777" w:rsidR="00A21C40" w:rsidRPr="0073772D" w:rsidRDefault="00A21C40" w:rsidP="00372C79">
      <w:pPr>
        <w:rPr>
          <w:lang w:val="en-AU"/>
        </w:rPr>
      </w:pPr>
      <w:r w:rsidRPr="008369AD">
        <w:rPr>
          <w:lang w:val="en-AU"/>
        </w:rPr>
        <w:t>## in the table below, d</w:t>
      </w:r>
      <w:r w:rsidRPr="0073772D">
        <w:rPr>
          <w:lang w:val="en-AU"/>
        </w:rPr>
        <w:t>elete all # symbols</w:t>
      </w:r>
      <w:r>
        <w:rPr>
          <w:lang w:val="en-AU"/>
        </w:rPr>
        <w:t xml:space="preserve">  -  Limits after # symbols may be changed if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5147"/>
        <w:gridCol w:w="1609"/>
        <w:gridCol w:w="1651"/>
      </w:tblGrid>
      <w:tr w:rsidR="0090347D" w:rsidRPr="00CE2B1B" w14:paraId="330E245F" w14:textId="77777777" w:rsidTr="00901699">
        <w:trPr>
          <w:cantSplit/>
          <w:jc w:val="center"/>
        </w:trPr>
        <w:tc>
          <w:tcPr>
            <w:tcW w:w="5147" w:type="dxa"/>
            <w:vMerge w:val="restart"/>
            <w:tcBorders>
              <w:top w:val="single" w:sz="12" w:space="0" w:color="auto"/>
              <w:left w:val="single" w:sz="12" w:space="0" w:color="auto"/>
              <w:right w:val="single" w:sz="8" w:space="0" w:color="auto"/>
            </w:tcBorders>
            <w:tcMar>
              <w:top w:w="85" w:type="dxa"/>
              <w:bottom w:w="28" w:type="dxa"/>
            </w:tcMar>
            <w:vAlign w:val="center"/>
          </w:tcPr>
          <w:p w14:paraId="301D88AA" w14:textId="77777777" w:rsidR="0090347D" w:rsidRPr="00CE2B1B" w:rsidRDefault="0090347D" w:rsidP="00CE2B1B">
            <w:pPr>
              <w:jc w:val="center"/>
              <w:rPr>
                <w:b/>
                <w:lang w:val="en-AU"/>
              </w:rPr>
            </w:pPr>
            <w:r w:rsidRPr="00CE2B1B">
              <w:rPr>
                <w:b/>
                <w:lang w:val="en-AU"/>
              </w:rPr>
              <w:t>Material</w:t>
            </w:r>
          </w:p>
        </w:tc>
        <w:tc>
          <w:tcPr>
            <w:tcW w:w="3260" w:type="dxa"/>
            <w:gridSpan w:val="2"/>
            <w:tcBorders>
              <w:top w:val="single" w:sz="12" w:space="0" w:color="auto"/>
              <w:left w:val="single" w:sz="8" w:space="0" w:color="auto"/>
              <w:right w:val="single" w:sz="12" w:space="0" w:color="auto"/>
            </w:tcBorders>
            <w:tcMar>
              <w:top w:w="85" w:type="dxa"/>
              <w:bottom w:w="28" w:type="dxa"/>
            </w:tcMar>
            <w:vAlign w:val="center"/>
          </w:tcPr>
          <w:p w14:paraId="7810AEC8" w14:textId="77777777" w:rsidR="0090347D" w:rsidRPr="00CE2B1B" w:rsidRDefault="0090347D" w:rsidP="00CE2B1B">
            <w:pPr>
              <w:jc w:val="center"/>
              <w:rPr>
                <w:b/>
                <w:lang w:val="en-AU"/>
              </w:rPr>
            </w:pPr>
            <w:r w:rsidRPr="00CE2B1B">
              <w:rPr>
                <w:b/>
                <w:lang w:val="en-AU"/>
              </w:rPr>
              <w:t>Plasticity Index</w:t>
            </w:r>
          </w:p>
        </w:tc>
      </w:tr>
      <w:tr w:rsidR="0090347D" w:rsidRPr="00CE2B1B" w14:paraId="50999CDA" w14:textId="77777777" w:rsidTr="00901699">
        <w:trPr>
          <w:cantSplit/>
          <w:jc w:val="center"/>
        </w:trPr>
        <w:tc>
          <w:tcPr>
            <w:tcW w:w="5147" w:type="dxa"/>
            <w:vMerge/>
            <w:tcBorders>
              <w:left w:val="single" w:sz="12" w:space="0" w:color="auto"/>
              <w:bottom w:val="single" w:sz="12" w:space="0" w:color="auto"/>
              <w:right w:val="single" w:sz="8" w:space="0" w:color="auto"/>
            </w:tcBorders>
            <w:tcMar>
              <w:top w:w="85" w:type="dxa"/>
              <w:bottom w:w="28" w:type="dxa"/>
            </w:tcMar>
            <w:vAlign w:val="center"/>
          </w:tcPr>
          <w:p w14:paraId="409611C6" w14:textId="77777777" w:rsidR="0090347D" w:rsidRPr="00CE2B1B" w:rsidRDefault="0090347D" w:rsidP="00CE2B1B">
            <w:pPr>
              <w:jc w:val="center"/>
              <w:rPr>
                <w:b/>
                <w:lang w:val="en-AU"/>
              </w:rPr>
            </w:pPr>
          </w:p>
        </w:tc>
        <w:tc>
          <w:tcPr>
            <w:tcW w:w="1609" w:type="dxa"/>
            <w:tcBorders>
              <w:left w:val="single" w:sz="8" w:space="0" w:color="auto"/>
              <w:bottom w:val="single" w:sz="12" w:space="0" w:color="auto"/>
            </w:tcBorders>
            <w:tcMar>
              <w:top w:w="85" w:type="dxa"/>
              <w:bottom w:w="28" w:type="dxa"/>
            </w:tcMar>
            <w:vAlign w:val="center"/>
          </w:tcPr>
          <w:p w14:paraId="5834BAC9" w14:textId="77777777" w:rsidR="0090347D" w:rsidRPr="00CE2B1B" w:rsidRDefault="0090347D" w:rsidP="00CE2B1B">
            <w:pPr>
              <w:jc w:val="center"/>
              <w:rPr>
                <w:b/>
                <w:lang w:val="en-AU"/>
              </w:rPr>
            </w:pPr>
            <w:r w:rsidRPr="00CE2B1B">
              <w:rPr>
                <w:b/>
                <w:lang w:val="en-AU"/>
              </w:rPr>
              <w:t>Minimum</w:t>
            </w:r>
          </w:p>
        </w:tc>
        <w:tc>
          <w:tcPr>
            <w:tcW w:w="1651" w:type="dxa"/>
            <w:tcBorders>
              <w:bottom w:val="single" w:sz="12" w:space="0" w:color="auto"/>
              <w:right w:val="single" w:sz="12" w:space="0" w:color="auto"/>
            </w:tcBorders>
            <w:tcMar>
              <w:top w:w="85" w:type="dxa"/>
              <w:bottom w:w="28" w:type="dxa"/>
            </w:tcMar>
            <w:vAlign w:val="center"/>
          </w:tcPr>
          <w:p w14:paraId="79EE9366" w14:textId="77777777" w:rsidR="0090347D" w:rsidRPr="00CE2B1B" w:rsidRDefault="0090347D" w:rsidP="00CE2B1B">
            <w:pPr>
              <w:jc w:val="center"/>
              <w:rPr>
                <w:b/>
                <w:lang w:val="en-AU"/>
              </w:rPr>
            </w:pPr>
            <w:r w:rsidRPr="00CE2B1B">
              <w:rPr>
                <w:b/>
                <w:lang w:val="en-AU"/>
              </w:rPr>
              <w:t>Maximum</w:t>
            </w:r>
          </w:p>
        </w:tc>
      </w:tr>
      <w:tr w:rsidR="00CA378F" w:rsidRPr="0073772D" w14:paraId="683DDE02" w14:textId="77777777" w:rsidTr="00901699">
        <w:trPr>
          <w:cantSplit/>
          <w:jc w:val="center"/>
        </w:trPr>
        <w:tc>
          <w:tcPr>
            <w:tcW w:w="5147" w:type="dxa"/>
            <w:tcBorders>
              <w:top w:val="single" w:sz="12" w:space="0" w:color="auto"/>
              <w:left w:val="single" w:sz="12" w:space="0" w:color="auto"/>
              <w:right w:val="single" w:sz="8" w:space="0" w:color="auto"/>
            </w:tcBorders>
          </w:tcPr>
          <w:p w14:paraId="30232725" w14:textId="77777777" w:rsidR="00CA378F" w:rsidRPr="0073772D" w:rsidRDefault="00CA378F" w:rsidP="00373470">
            <w:pPr>
              <w:rPr>
                <w:lang w:val="en-AU"/>
              </w:rPr>
            </w:pPr>
            <w:r w:rsidRPr="0073772D">
              <w:rPr>
                <w:lang w:val="en-AU"/>
              </w:rPr>
              <w:t xml:space="preserve">Class 1 Crushed Rock </w:t>
            </w:r>
          </w:p>
        </w:tc>
        <w:tc>
          <w:tcPr>
            <w:tcW w:w="1609" w:type="dxa"/>
            <w:tcBorders>
              <w:top w:val="single" w:sz="12" w:space="0" w:color="auto"/>
              <w:left w:val="single" w:sz="8" w:space="0" w:color="auto"/>
            </w:tcBorders>
            <w:vAlign w:val="center"/>
          </w:tcPr>
          <w:p w14:paraId="4FA18903" w14:textId="77777777" w:rsidR="00CA378F" w:rsidRPr="0073772D" w:rsidRDefault="00B458E9" w:rsidP="00B458E9">
            <w:pPr>
              <w:jc w:val="center"/>
              <w:rPr>
                <w:lang w:val="en-AU"/>
              </w:rPr>
            </w:pPr>
            <w:r>
              <w:rPr>
                <w:lang w:val="en-AU"/>
              </w:rPr>
              <w:t>2</w:t>
            </w:r>
          </w:p>
        </w:tc>
        <w:tc>
          <w:tcPr>
            <w:tcW w:w="1651" w:type="dxa"/>
            <w:tcBorders>
              <w:top w:val="single" w:sz="12" w:space="0" w:color="auto"/>
              <w:right w:val="single" w:sz="12" w:space="0" w:color="auto"/>
            </w:tcBorders>
            <w:vAlign w:val="center"/>
          </w:tcPr>
          <w:p w14:paraId="03121860" w14:textId="77777777" w:rsidR="00CA378F" w:rsidRPr="0073772D" w:rsidRDefault="00CA378F" w:rsidP="00B458E9">
            <w:pPr>
              <w:jc w:val="center"/>
              <w:rPr>
                <w:lang w:val="en-AU"/>
              </w:rPr>
            </w:pPr>
            <w:r w:rsidRPr="0073772D">
              <w:rPr>
                <w:lang w:val="en-AU"/>
              </w:rPr>
              <w:t>6</w:t>
            </w:r>
          </w:p>
        </w:tc>
      </w:tr>
      <w:tr w:rsidR="00CA378F" w:rsidRPr="0073772D" w14:paraId="28D0CCBB" w14:textId="77777777" w:rsidTr="00901699">
        <w:trPr>
          <w:cantSplit/>
          <w:jc w:val="center"/>
        </w:trPr>
        <w:tc>
          <w:tcPr>
            <w:tcW w:w="5147" w:type="dxa"/>
            <w:tcBorders>
              <w:left w:val="single" w:sz="12" w:space="0" w:color="auto"/>
              <w:right w:val="single" w:sz="8" w:space="0" w:color="auto"/>
            </w:tcBorders>
          </w:tcPr>
          <w:p w14:paraId="287AE958" w14:textId="77777777" w:rsidR="00CA378F" w:rsidRPr="0073772D" w:rsidRDefault="00CA378F" w:rsidP="00373470">
            <w:pPr>
              <w:rPr>
                <w:lang w:val="en-AU"/>
              </w:rPr>
            </w:pPr>
            <w:r w:rsidRPr="0073772D">
              <w:rPr>
                <w:lang w:val="en-AU"/>
              </w:rPr>
              <w:t xml:space="preserve">Class 2 Crushed Rock </w:t>
            </w:r>
          </w:p>
        </w:tc>
        <w:tc>
          <w:tcPr>
            <w:tcW w:w="1609" w:type="dxa"/>
            <w:tcBorders>
              <w:left w:val="single" w:sz="8" w:space="0" w:color="auto"/>
            </w:tcBorders>
            <w:vAlign w:val="center"/>
          </w:tcPr>
          <w:p w14:paraId="0E568DB1" w14:textId="77777777" w:rsidR="00CA378F" w:rsidRPr="0073772D" w:rsidRDefault="00B458E9" w:rsidP="00B458E9">
            <w:pPr>
              <w:jc w:val="center"/>
              <w:rPr>
                <w:lang w:val="en-AU"/>
              </w:rPr>
            </w:pPr>
            <w:r>
              <w:rPr>
                <w:lang w:val="en-AU"/>
              </w:rPr>
              <w:t>0</w:t>
            </w:r>
          </w:p>
        </w:tc>
        <w:tc>
          <w:tcPr>
            <w:tcW w:w="1651" w:type="dxa"/>
            <w:tcBorders>
              <w:right w:val="single" w:sz="12" w:space="0" w:color="auto"/>
            </w:tcBorders>
            <w:vAlign w:val="center"/>
          </w:tcPr>
          <w:p w14:paraId="29868609" w14:textId="77777777" w:rsidR="00CA378F" w:rsidRPr="0073772D" w:rsidRDefault="00CA378F" w:rsidP="00B458E9">
            <w:pPr>
              <w:jc w:val="center"/>
              <w:rPr>
                <w:lang w:val="en-AU"/>
              </w:rPr>
            </w:pPr>
            <w:r w:rsidRPr="0073772D">
              <w:rPr>
                <w:lang w:val="en-AU"/>
              </w:rPr>
              <w:t>6</w:t>
            </w:r>
          </w:p>
        </w:tc>
      </w:tr>
      <w:tr w:rsidR="00CA378F" w:rsidRPr="0073772D" w14:paraId="440C6623" w14:textId="77777777" w:rsidTr="00901699">
        <w:trPr>
          <w:cantSplit/>
          <w:jc w:val="center"/>
        </w:trPr>
        <w:tc>
          <w:tcPr>
            <w:tcW w:w="5147" w:type="dxa"/>
            <w:tcBorders>
              <w:left w:val="single" w:sz="12" w:space="0" w:color="auto"/>
              <w:right w:val="single" w:sz="8" w:space="0" w:color="auto"/>
            </w:tcBorders>
          </w:tcPr>
          <w:p w14:paraId="6D4AE405" w14:textId="77777777" w:rsidR="00CA378F" w:rsidRPr="0073772D" w:rsidRDefault="00CA378F" w:rsidP="00373470">
            <w:pPr>
              <w:rPr>
                <w:lang w:val="en-AU"/>
              </w:rPr>
            </w:pPr>
            <w:r w:rsidRPr="0073772D">
              <w:rPr>
                <w:lang w:val="en-AU"/>
              </w:rPr>
              <w:t>Class 3 Crushed Rock</w:t>
            </w:r>
          </w:p>
        </w:tc>
        <w:tc>
          <w:tcPr>
            <w:tcW w:w="1609" w:type="dxa"/>
            <w:tcBorders>
              <w:left w:val="single" w:sz="8" w:space="0" w:color="auto"/>
            </w:tcBorders>
            <w:vAlign w:val="center"/>
          </w:tcPr>
          <w:p w14:paraId="6D1A7598" w14:textId="77777777" w:rsidR="00CA378F" w:rsidRPr="0073772D" w:rsidRDefault="00B458E9" w:rsidP="00B458E9">
            <w:pPr>
              <w:jc w:val="center"/>
              <w:rPr>
                <w:lang w:val="en-AU"/>
              </w:rPr>
            </w:pPr>
            <w:r>
              <w:rPr>
                <w:lang w:val="en-AU"/>
              </w:rPr>
              <w:t>0</w:t>
            </w:r>
          </w:p>
        </w:tc>
        <w:tc>
          <w:tcPr>
            <w:tcW w:w="1651" w:type="dxa"/>
            <w:tcBorders>
              <w:right w:val="single" w:sz="12" w:space="0" w:color="auto"/>
            </w:tcBorders>
            <w:vAlign w:val="center"/>
          </w:tcPr>
          <w:p w14:paraId="2B1E4A12" w14:textId="77777777" w:rsidR="00CA378F" w:rsidRPr="0073772D" w:rsidRDefault="00CA378F" w:rsidP="00B458E9">
            <w:pPr>
              <w:jc w:val="center"/>
              <w:rPr>
                <w:lang w:val="en-AU"/>
              </w:rPr>
            </w:pPr>
            <w:r w:rsidRPr="0073772D">
              <w:rPr>
                <w:lang w:val="en-AU"/>
              </w:rPr>
              <w:t>10</w:t>
            </w:r>
          </w:p>
        </w:tc>
      </w:tr>
      <w:tr w:rsidR="00CA378F" w:rsidRPr="0073772D" w14:paraId="6A66E84C" w14:textId="77777777" w:rsidTr="00901699">
        <w:trPr>
          <w:cantSplit/>
          <w:jc w:val="center"/>
        </w:trPr>
        <w:tc>
          <w:tcPr>
            <w:tcW w:w="5147" w:type="dxa"/>
            <w:tcBorders>
              <w:left w:val="single" w:sz="12" w:space="0" w:color="auto"/>
              <w:right w:val="single" w:sz="8" w:space="0" w:color="auto"/>
            </w:tcBorders>
          </w:tcPr>
          <w:p w14:paraId="2AB71F23" w14:textId="77777777" w:rsidR="00CA378F" w:rsidRPr="0073772D" w:rsidRDefault="00CA378F" w:rsidP="00373470">
            <w:pPr>
              <w:rPr>
                <w:lang w:val="en-AU"/>
              </w:rPr>
            </w:pPr>
            <w:r w:rsidRPr="0073772D">
              <w:rPr>
                <w:lang w:val="en-AU"/>
              </w:rPr>
              <w:t>Gravel, Sand or Ripped Rock Base Material</w:t>
            </w:r>
          </w:p>
        </w:tc>
        <w:tc>
          <w:tcPr>
            <w:tcW w:w="1609" w:type="dxa"/>
            <w:tcBorders>
              <w:left w:val="single" w:sz="8" w:space="0" w:color="auto"/>
            </w:tcBorders>
            <w:vAlign w:val="center"/>
          </w:tcPr>
          <w:p w14:paraId="4E32540F" w14:textId="77777777" w:rsidR="00CA378F" w:rsidRPr="0073772D" w:rsidRDefault="00B458E9" w:rsidP="00B458E9">
            <w:pPr>
              <w:jc w:val="center"/>
              <w:rPr>
                <w:lang w:val="en-AU"/>
              </w:rPr>
            </w:pPr>
            <w:r>
              <w:rPr>
                <w:lang w:val="en-AU"/>
              </w:rPr>
              <w:t>2</w:t>
            </w:r>
          </w:p>
        </w:tc>
        <w:tc>
          <w:tcPr>
            <w:tcW w:w="1651" w:type="dxa"/>
            <w:tcBorders>
              <w:right w:val="single" w:sz="12" w:space="0" w:color="auto"/>
            </w:tcBorders>
            <w:vAlign w:val="center"/>
          </w:tcPr>
          <w:p w14:paraId="7BCFB530" w14:textId="77777777" w:rsidR="00CA378F" w:rsidRPr="0073772D" w:rsidRDefault="00CA378F" w:rsidP="00B458E9">
            <w:pPr>
              <w:jc w:val="center"/>
              <w:rPr>
                <w:lang w:val="en-AU"/>
              </w:rPr>
            </w:pPr>
            <w:r w:rsidRPr="0073772D">
              <w:rPr>
                <w:lang w:val="en-AU"/>
              </w:rPr>
              <w:t>#</w:t>
            </w:r>
            <w:r>
              <w:rPr>
                <w:lang w:val="en-AU"/>
              </w:rPr>
              <w:t>#:</w:t>
            </w:r>
            <w:r w:rsidRPr="0073772D">
              <w:rPr>
                <w:lang w:val="en-AU"/>
              </w:rPr>
              <w:t>6</w:t>
            </w:r>
          </w:p>
        </w:tc>
      </w:tr>
      <w:tr w:rsidR="00CA378F" w:rsidRPr="0073772D" w14:paraId="611899DE" w14:textId="77777777" w:rsidTr="00901699">
        <w:trPr>
          <w:cantSplit/>
          <w:jc w:val="center"/>
        </w:trPr>
        <w:tc>
          <w:tcPr>
            <w:tcW w:w="5147" w:type="dxa"/>
            <w:tcBorders>
              <w:left w:val="single" w:sz="12" w:space="0" w:color="auto"/>
              <w:bottom w:val="single" w:sz="12" w:space="0" w:color="auto"/>
              <w:right w:val="single" w:sz="8" w:space="0" w:color="auto"/>
            </w:tcBorders>
          </w:tcPr>
          <w:p w14:paraId="08EAA12D" w14:textId="77777777" w:rsidR="00CA378F" w:rsidRPr="0073772D" w:rsidRDefault="00CA378F" w:rsidP="00373470">
            <w:pPr>
              <w:rPr>
                <w:lang w:val="en-AU"/>
              </w:rPr>
            </w:pPr>
            <w:r w:rsidRPr="0073772D">
              <w:rPr>
                <w:lang w:val="en-AU"/>
              </w:rPr>
              <w:t>Gravel, Sand or Ripped Rock Upper Sub-</w:t>
            </w:r>
            <w:proofErr w:type="gramStart"/>
            <w:r w:rsidRPr="0073772D">
              <w:rPr>
                <w:lang w:val="en-AU"/>
              </w:rPr>
              <w:t>base</w:t>
            </w:r>
            <w:proofErr w:type="gramEnd"/>
            <w:r w:rsidRPr="0073772D">
              <w:rPr>
                <w:lang w:val="en-AU"/>
              </w:rPr>
              <w:t xml:space="preserve"> Material</w:t>
            </w:r>
          </w:p>
        </w:tc>
        <w:tc>
          <w:tcPr>
            <w:tcW w:w="1609" w:type="dxa"/>
            <w:tcBorders>
              <w:left w:val="single" w:sz="8" w:space="0" w:color="auto"/>
              <w:bottom w:val="single" w:sz="12" w:space="0" w:color="auto"/>
            </w:tcBorders>
            <w:vAlign w:val="center"/>
          </w:tcPr>
          <w:p w14:paraId="2C35EE9A" w14:textId="77777777" w:rsidR="00CA378F" w:rsidRPr="0073772D" w:rsidRDefault="00CA378F" w:rsidP="00B458E9">
            <w:pPr>
              <w:jc w:val="center"/>
              <w:rPr>
                <w:lang w:val="en-AU"/>
              </w:rPr>
            </w:pPr>
            <w:r w:rsidRPr="0073772D">
              <w:rPr>
                <w:lang w:val="en-AU"/>
              </w:rPr>
              <w:t>2</w:t>
            </w:r>
          </w:p>
        </w:tc>
        <w:tc>
          <w:tcPr>
            <w:tcW w:w="1651" w:type="dxa"/>
            <w:tcBorders>
              <w:bottom w:val="single" w:sz="12" w:space="0" w:color="auto"/>
              <w:right w:val="single" w:sz="12" w:space="0" w:color="auto"/>
            </w:tcBorders>
            <w:vAlign w:val="center"/>
          </w:tcPr>
          <w:p w14:paraId="2C0F46B7" w14:textId="77777777" w:rsidR="00CA378F" w:rsidRPr="0073772D" w:rsidRDefault="00CA378F" w:rsidP="00B458E9">
            <w:pPr>
              <w:jc w:val="center"/>
              <w:rPr>
                <w:lang w:val="en-AU"/>
              </w:rPr>
            </w:pPr>
            <w:r w:rsidRPr="0073772D">
              <w:rPr>
                <w:lang w:val="en-AU"/>
              </w:rPr>
              <w:t>#</w:t>
            </w:r>
            <w:r>
              <w:rPr>
                <w:lang w:val="en-AU"/>
              </w:rPr>
              <w:t>#:</w:t>
            </w:r>
            <w:r w:rsidRPr="0073772D">
              <w:rPr>
                <w:lang w:val="en-AU"/>
              </w:rPr>
              <w:t>12</w:t>
            </w:r>
          </w:p>
        </w:tc>
      </w:tr>
    </w:tbl>
    <w:p w14:paraId="07D3CD1E" w14:textId="77777777" w:rsidR="00F25F72" w:rsidRDefault="00F25F72" w:rsidP="009C1702">
      <w:pPr>
        <w:spacing w:line="260" w:lineRule="exact"/>
        <w:rPr>
          <w:lang w:val="en-AU"/>
        </w:rPr>
      </w:pPr>
    </w:p>
    <w:p w14:paraId="6370A7DA" w14:textId="77777777" w:rsidR="00F25F72" w:rsidRDefault="00F25F72" w:rsidP="009C1702">
      <w:pPr>
        <w:spacing w:line="260" w:lineRule="exact"/>
        <w:rPr>
          <w:lang w:val="en-AU"/>
        </w:rPr>
      </w:pPr>
    </w:p>
    <w:p w14:paraId="73E4399F" w14:textId="77777777" w:rsidR="00EA2242" w:rsidRDefault="00B125B5" w:rsidP="00D148BC">
      <w:pPr>
        <w:pStyle w:val="Heading3SS"/>
      </w:pPr>
      <w:r>
        <w:t>304.11</w:t>
      </w:r>
      <w:r w:rsidR="00EA2242">
        <w:tab/>
        <w:t xml:space="preserve">MINIMUM </w:t>
      </w:r>
      <w:r>
        <w:t xml:space="preserve">FREQUENCY OF </w:t>
      </w:r>
      <w:r w:rsidR="00EA2242">
        <w:t>TESTING</w:t>
      </w:r>
    </w:p>
    <w:p w14:paraId="15838A64" w14:textId="77777777" w:rsidR="00EA2242" w:rsidRDefault="00EA2242" w:rsidP="0028075D">
      <w:pPr>
        <w:rPr>
          <w:lang w:val="en-AU"/>
        </w:rPr>
      </w:pPr>
    </w:p>
    <w:p w14:paraId="7260DB18" w14:textId="77777777" w:rsidR="00604875" w:rsidRPr="0073772D" w:rsidRDefault="00604875" w:rsidP="00A73EB1">
      <w:pPr>
        <w:pStyle w:val="Heading5SS"/>
      </w:pPr>
      <w:r w:rsidRPr="0073772D">
        <w:t>(a)</w:t>
      </w:r>
      <w:r w:rsidRPr="0073772D">
        <w:tab/>
        <w:t>General</w:t>
      </w:r>
    </w:p>
    <w:p w14:paraId="08C20D7A" w14:textId="77777777" w:rsidR="00604875" w:rsidRPr="0073772D" w:rsidRDefault="00604875" w:rsidP="0028075D">
      <w:pPr>
        <w:tabs>
          <w:tab w:val="left" w:pos="454"/>
        </w:tabs>
        <w:spacing w:before="160"/>
        <w:ind w:left="454" w:hanging="454"/>
        <w:rPr>
          <w:lang w:val="en-AU"/>
        </w:rPr>
      </w:pPr>
      <w:r w:rsidRPr="0073772D">
        <w:rPr>
          <w:lang w:val="en-AU"/>
        </w:rPr>
        <w:tab/>
        <w:t>The Contractor shall carry out compaction density testing and post-compaction grading and PI testing at a frequency sufficient to ensure that work performed under the Contract complies with the specified requirements but shall not be less than that shown in Table 304.111.</w:t>
      </w:r>
    </w:p>
    <w:p w14:paraId="178BA836" w14:textId="77777777" w:rsidR="00604875" w:rsidRDefault="00604875" w:rsidP="0028075D">
      <w:pPr>
        <w:tabs>
          <w:tab w:val="left" w:pos="454"/>
        </w:tabs>
        <w:spacing w:before="160"/>
        <w:ind w:left="454" w:hanging="454"/>
        <w:rPr>
          <w:lang w:val="en-AU"/>
        </w:rPr>
      </w:pPr>
      <w:r w:rsidRPr="0073772D">
        <w:rPr>
          <w:lang w:val="en-AU"/>
        </w:rPr>
        <w:tab/>
        <w:t>The minimum test frequency specified in Table 304.111 shall not apply to small areas as defined in Section 173.  In this case, every lot shall be tested separately for compliance with the specified requirements.</w:t>
      </w:r>
    </w:p>
    <w:p w14:paraId="63C0DD82" w14:textId="77777777" w:rsidR="0090347D" w:rsidRPr="0073772D" w:rsidRDefault="00A57C56" w:rsidP="009D0911">
      <w:pPr>
        <w:rPr>
          <w:lang w:val="en-AU"/>
        </w:rPr>
      </w:pPr>
      <w:r>
        <w:rPr>
          <w:noProof/>
          <w:snapToGrid/>
          <w:lang w:val="en-AU" w:eastAsia="en-AU"/>
        </w:rPr>
        <w:pict w14:anchorId="4358BBEB">
          <v:shape id="_x0000_s1063" type="#_x0000_t202" style="position:absolute;margin-left:0;margin-top:779.65pt;width:481.9pt;height:36.85pt;z-index:-251655168;mso-wrap-distance-top:5.65pt;mso-position-horizontal:center;mso-position-horizontal-relative:page;mso-position-vertical-relative:page" stroked="f">
            <v:textbox style="mso-next-textbox:#_x0000_s1063" inset="0,,0">
              <w:txbxContent>
                <w:p w14:paraId="364F169E" w14:textId="77777777" w:rsidR="0028075D" w:rsidRDefault="0028075D" w:rsidP="0028075D">
                  <w:pPr>
                    <w:pBdr>
                      <w:top w:val="single" w:sz="6" w:space="1" w:color="000000"/>
                    </w:pBdr>
                    <w:spacing w:line="60" w:lineRule="exact"/>
                    <w:jc w:val="right"/>
                    <w:rPr>
                      <w:b/>
                    </w:rPr>
                  </w:pPr>
                </w:p>
                <w:p w14:paraId="13238E15" w14:textId="5EA5AB6F" w:rsidR="0028075D" w:rsidRDefault="0028075D" w:rsidP="0028075D">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560E7792" w14:textId="77777777" w:rsidR="0028075D" w:rsidRDefault="0028075D" w:rsidP="0028075D">
                  <w:pPr>
                    <w:jc w:val="right"/>
                  </w:pPr>
                  <w:r>
                    <w:t xml:space="preserve">Section 304 (Page </w:t>
                  </w:r>
                  <w:r w:rsidR="00BA0F77">
                    <w:t>8</w:t>
                  </w:r>
                  <w:r w:rsidR="002E03C1">
                    <w:t xml:space="preserve"> of 10)</w:t>
                  </w:r>
                </w:p>
                <w:p w14:paraId="040E01DF" w14:textId="77777777" w:rsidR="0028075D" w:rsidRDefault="0028075D" w:rsidP="0028075D"/>
              </w:txbxContent>
            </v:textbox>
            <w10:wrap anchorx="page" anchory="page"/>
            <w10:anchorlock/>
          </v:shape>
        </w:pict>
      </w:r>
      <w:r w:rsidR="0090347D">
        <w:rPr>
          <w:lang w:val="en-AU"/>
        </w:rPr>
        <w:br w:type="page"/>
      </w:r>
    </w:p>
    <w:p w14:paraId="78FE9F69" w14:textId="77777777" w:rsidR="00604875" w:rsidRPr="0073772D" w:rsidRDefault="00604875" w:rsidP="0028075D">
      <w:pPr>
        <w:tabs>
          <w:tab w:val="left" w:pos="454"/>
        </w:tabs>
        <w:ind w:left="454" w:hanging="454"/>
        <w:rPr>
          <w:lang w:val="en-AU"/>
        </w:rPr>
      </w:pPr>
      <w:r>
        <w:rPr>
          <w:lang w:val="en-AU"/>
        </w:rPr>
        <w:tab/>
      </w:r>
      <w:r w:rsidRPr="0073772D">
        <w:rPr>
          <w:lang w:val="en-AU"/>
        </w:rPr>
        <w:t>If the nature of material in any lot being placed has visibly altered when compared to previous lots placed, the Superintendent may require additional testing to be undertaken to confirm that the lot complies with the specified requirements for post-compaction grading and PI.</w:t>
      </w:r>
      <w:r>
        <w:rPr>
          <w:lang w:val="en-AU"/>
        </w:rPr>
        <w:t xml:space="preserve"> </w:t>
      </w:r>
      <w:r w:rsidRPr="0073772D">
        <w:rPr>
          <w:lang w:val="en-AU"/>
        </w:rPr>
        <w:t xml:space="preserve"> No additional payment will be made for this testing.</w:t>
      </w:r>
    </w:p>
    <w:p w14:paraId="5B368185" w14:textId="77777777" w:rsidR="00EA2242" w:rsidRDefault="00EA2242" w:rsidP="00694072">
      <w:pPr>
        <w:spacing w:line="200" w:lineRule="exact"/>
        <w:rPr>
          <w:lang w:val="en-AU"/>
        </w:rPr>
      </w:pPr>
    </w:p>
    <w:p w14:paraId="5513A741" w14:textId="77777777" w:rsidR="00604875" w:rsidRPr="0073772D" w:rsidRDefault="00A73EB1" w:rsidP="00A73EB1">
      <w:pPr>
        <w:pStyle w:val="Heading5SS"/>
      </w:pPr>
      <w:r>
        <w:t>(b)</w:t>
      </w:r>
      <w:r>
        <w:tab/>
        <w:t>Compaction</w:t>
      </w:r>
    </w:p>
    <w:p w14:paraId="6E043D94" w14:textId="77777777" w:rsidR="00604875" w:rsidRPr="0073772D" w:rsidRDefault="00604875" w:rsidP="0028075D">
      <w:pPr>
        <w:tabs>
          <w:tab w:val="left" w:pos="454"/>
        </w:tabs>
        <w:spacing w:before="160"/>
        <w:ind w:left="454" w:hanging="454"/>
        <w:rPr>
          <w:lang w:val="en-AU"/>
        </w:rPr>
      </w:pPr>
      <w:r w:rsidRPr="0073772D">
        <w:rPr>
          <w:lang w:val="en-AU"/>
        </w:rPr>
        <w:tab/>
        <w:t>The Contractor shall initially test every lot for acceptance of compaction in accordance with the requirements of the Specification.  Testing of every lot shall continue until three consecutive lots of like material and/or work have achieved the standards specified in Clauses</w:t>
      </w:r>
      <w:r>
        <w:rPr>
          <w:lang w:val="en-AU"/>
        </w:rPr>
        <w:t> </w:t>
      </w:r>
      <w:r w:rsidRPr="0073772D">
        <w:rPr>
          <w:lang w:val="en-AU"/>
        </w:rPr>
        <w:t>304.08 and 304.10 when tested for the first time.  The Contractor may reduce the frequency of compaction testing to the minimum test frequency as specified in Table</w:t>
      </w:r>
      <w:r>
        <w:rPr>
          <w:lang w:val="en-AU"/>
        </w:rPr>
        <w:t> </w:t>
      </w:r>
      <w:r w:rsidRPr="0073772D">
        <w:rPr>
          <w:lang w:val="en-AU"/>
        </w:rPr>
        <w:t>304.111 after satisfying this requirement.</w:t>
      </w:r>
    </w:p>
    <w:p w14:paraId="33BB5638" w14:textId="77777777" w:rsidR="00604875" w:rsidRPr="0073772D" w:rsidRDefault="00604875" w:rsidP="0028075D">
      <w:pPr>
        <w:tabs>
          <w:tab w:val="left" w:pos="454"/>
        </w:tabs>
        <w:spacing w:before="160"/>
        <w:ind w:left="454" w:hanging="454"/>
        <w:rPr>
          <w:lang w:val="en-AU"/>
        </w:rPr>
      </w:pPr>
      <w:r w:rsidRPr="0073772D">
        <w:rPr>
          <w:lang w:val="en-AU"/>
        </w:rPr>
        <w:tab/>
        <w:t>The Contractor may continue to test at the minimum frequency until such time as a lot fails to achieve the specified requirements.  All subsequent lots shall be tested until three consecutive lots of like material and work have achieved the specified standard, at which time the frequency of testing may revert to the minimum test frequency.</w:t>
      </w:r>
    </w:p>
    <w:p w14:paraId="34E77B23" w14:textId="77777777" w:rsidR="00604875" w:rsidRPr="0073772D" w:rsidRDefault="00604875" w:rsidP="0028075D">
      <w:pPr>
        <w:tabs>
          <w:tab w:val="left" w:pos="454"/>
        </w:tabs>
        <w:spacing w:before="160"/>
        <w:ind w:left="454" w:hanging="454"/>
        <w:rPr>
          <w:lang w:val="en-AU"/>
        </w:rPr>
      </w:pPr>
      <w:r w:rsidRPr="0073772D">
        <w:rPr>
          <w:lang w:val="en-AU"/>
        </w:rPr>
        <w:tab/>
        <w:t xml:space="preserve">If the Contractor is testing at the minimum frequency and any test lot does not meet specification requirements, the Superintendent may require any previous untested lots between the last lot to be tested and the failed lot to be tested. </w:t>
      </w:r>
      <w:r>
        <w:rPr>
          <w:lang w:val="en-AU"/>
        </w:rPr>
        <w:t xml:space="preserve"> </w:t>
      </w:r>
      <w:r w:rsidRPr="0073772D">
        <w:rPr>
          <w:lang w:val="en-AU"/>
        </w:rPr>
        <w:t>This testing shall be carried out at no additional cost to VicRoads.</w:t>
      </w:r>
    </w:p>
    <w:p w14:paraId="2F6BAA8F" w14:textId="77777777" w:rsidR="00604875" w:rsidRDefault="00604875" w:rsidP="00694072">
      <w:pPr>
        <w:spacing w:line="200" w:lineRule="exact"/>
        <w:rPr>
          <w:lang w:val="en-AU"/>
        </w:rPr>
      </w:pPr>
    </w:p>
    <w:p w14:paraId="507AF64E" w14:textId="77777777" w:rsidR="00257FF9" w:rsidRPr="0073772D" w:rsidRDefault="00257FF9" w:rsidP="00A73EB1">
      <w:pPr>
        <w:pStyle w:val="Heading5SS"/>
      </w:pPr>
      <w:r w:rsidRPr="0073772D">
        <w:t>(c)</w:t>
      </w:r>
      <w:r w:rsidRPr="0073772D">
        <w:tab/>
        <w:t>Post-compaction Grading and Plasticity Index (PI)</w:t>
      </w:r>
    </w:p>
    <w:p w14:paraId="1847FDAF" w14:textId="77777777" w:rsidR="00257FF9" w:rsidRPr="0073772D" w:rsidRDefault="00257FF9" w:rsidP="0028075D">
      <w:pPr>
        <w:tabs>
          <w:tab w:val="left" w:pos="454"/>
          <w:tab w:val="right" w:pos="851"/>
          <w:tab w:val="left" w:pos="993"/>
        </w:tabs>
        <w:spacing w:before="200"/>
        <w:ind w:left="992" w:hanging="992"/>
        <w:rPr>
          <w:lang w:val="en-AU"/>
        </w:rPr>
      </w:pPr>
      <w:r>
        <w:rPr>
          <w:lang w:val="en-AU"/>
        </w:rPr>
        <w:tab/>
      </w:r>
      <w:r>
        <w:rPr>
          <w:lang w:val="en-AU"/>
        </w:rPr>
        <w:tab/>
      </w:r>
      <w:r w:rsidRPr="0073772D">
        <w:rPr>
          <w:lang w:val="en-AU"/>
        </w:rPr>
        <w:t>(</w:t>
      </w:r>
      <w:proofErr w:type="spellStart"/>
      <w:r w:rsidRPr="0073772D">
        <w:rPr>
          <w:lang w:val="en-AU"/>
        </w:rPr>
        <w:t>i</w:t>
      </w:r>
      <w:proofErr w:type="spellEnd"/>
      <w:r w:rsidRPr="0073772D">
        <w:rPr>
          <w:lang w:val="en-AU"/>
        </w:rPr>
        <w:t>)</w:t>
      </w:r>
      <w:r w:rsidRPr="0073772D">
        <w:rPr>
          <w:lang w:val="en-AU"/>
        </w:rPr>
        <w:tab/>
        <w:t>Scale A Requirements for Post Compaction Grading and PI Testing</w:t>
      </w:r>
    </w:p>
    <w:p w14:paraId="1CDBD2E8" w14:textId="77777777" w:rsidR="00257FF9" w:rsidRPr="0073772D" w:rsidRDefault="00257FF9" w:rsidP="0028075D">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 xml:space="preserve">Where </w:t>
      </w:r>
      <w:r w:rsidR="00FC1266">
        <w:rPr>
          <w:lang w:val="en-AU"/>
        </w:rPr>
        <w:t>testing</w:t>
      </w:r>
      <w:r w:rsidRPr="0073772D">
        <w:rPr>
          <w:lang w:val="en-AU"/>
        </w:rPr>
        <w:t xml:space="preserve"> is specified in Clause</w:t>
      </w:r>
      <w:r>
        <w:rPr>
          <w:lang w:val="en-AU"/>
        </w:rPr>
        <w:t> </w:t>
      </w:r>
      <w:r w:rsidRPr="0073772D">
        <w:rPr>
          <w:lang w:val="en-AU"/>
        </w:rPr>
        <w:t>304.10(c) or (d)</w:t>
      </w:r>
      <w:r w:rsidR="00FC1266">
        <w:rPr>
          <w:lang w:val="en-AU"/>
        </w:rPr>
        <w:t xml:space="preserve"> and Clause 304.12 requires it to be Scale A</w:t>
      </w:r>
      <w:r w:rsidRPr="0073772D">
        <w:rPr>
          <w:lang w:val="en-AU"/>
        </w:rPr>
        <w:t>, all pavement layers shall be tested for post-compaction grading and PI at t</w:t>
      </w:r>
      <w:r>
        <w:rPr>
          <w:lang w:val="en-AU"/>
        </w:rPr>
        <w:t>he frequency specified in Table </w:t>
      </w:r>
      <w:r w:rsidRPr="0073772D">
        <w:rPr>
          <w:lang w:val="en-AU"/>
        </w:rPr>
        <w:t>304.111.</w:t>
      </w:r>
    </w:p>
    <w:p w14:paraId="3836C7D4" w14:textId="77777777" w:rsidR="00257FF9" w:rsidRPr="0028075D" w:rsidRDefault="00257FF9" w:rsidP="0028075D">
      <w:pPr>
        <w:tabs>
          <w:tab w:val="left" w:pos="454"/>
          <w:tab w:val="right" w:pos="851"/>
          <w:tab w:val="left" w:pos="993"/>
        </w:tabs>
        <w:spacing w:before="200"/>
        <w:ind w:left="992" w:hanging="992"/>
        <w:rPr>
          <w:lang w:val="en-AU"/>
        </w:rPr>
      </w:pPr>
      <w:r w:rsidRPr="0028075D">
        <w:rPr>
          <w:lang w:val="en-AU"/>
        </w:rPr>
        <w:tab/>
      </w:r>
      <w:r w:rsidRPr="0028075D">
        <w:rPr>
          <w:lang w:val="en-AU"/>
        </w:rPr>
        <w:tab/>
      </w:r>
      <w:r w:rsidRPr="0028075D">
        <w:rPr>
          <w:lang w:val="en-AU"/>
        </w:rPr>
        <w:tab/>
        <w:t>The first lot of each pavement layer shall be tested for post-compaction grading and PI. If</w:t>
      </w:r>
      <w:r w:rsidR="0028075D">
        <w:rPr>
          <w:lang w:val="en-AU"/>
        </w:rPr>
        <w:t> </w:t>
      </w:r>
      <w:r w:rsidRPr="0028075D">
        <w:rPr>
          <w:lang w:val="en-AU"/>
        </w:rPr>
        <w:t>the lot satisfies the requirements specified in Clause 304.10(a) and (b) as applicable, the Contractor may test at the minimum frequency as specified in Table 304.111.  The Contractor shall immediately notify the Superintendent of any lot that does not meet the specified requirements and any subsequent lot shall be tested as if it were the initial lot.  If any lot meets the specified requirements but is reworked to comply with the specified compaction requirements, it shall be retested for compliance with specified requirements.</w:t>
      </w:r>
    </w:p>
    <w:p w14:paraId="289CD6AD" w14:textId="77777777" w:rsidR="00257FF9" w:rsidRPr="0028075D" w:rsidRDefault="00257FF9" w:rsidP="0028075D">
      <w:pPr>
        <w:tabs>
          <w:tab w:val="left" w:pos="454"/>
          <w:tab w:val="right" w:pos="851"/>
          <w:tab w:val="left" w:pos="993"/>
        </w:tabs>
        <w:spacing w:before="200"/>
        <w:ind w:left="992" w:hanging="992"/>
        <w:rPr>
          <w:lang w:val="en-AU"/>
        </w:rPr>
      </w:pPr>
      <w:r w:rsidRPr="0028075D">
        <w:rPr>
          <w:lang w:val="en-AU"/>
        </w:rPr>
        <w:tab/>
      </w:r>
      <w:r w:rsidRPr="0028075D">
        <w:rPr>
          <w:lang w:val="en-AU"/>
        </w:rPr>
        <w:tab/>
      </w:r>
      <w:r w:rsidRPr="0028075D">
        <w:rPr>
          <w:lang w:val="en-AU"/>
        </w:rPr>
        <w:tab/>
        <w:t>If the Contractor is testing at the minimum frequency and any test lot does not meet specification requirements, the Superintendent may require the testing of the post-compaction grading and PI of all lots constructed after the last tested lot.  This testing shall be carried out at no additional cost to VicRoads.</w:t>
      </w:r>
    </w:p>
    <w:p w14:paraId="23E46957" w14:textId="77777777" w:rsidR="00257FF9" w:rsidRPr="0073772D" w:rsidRDefault="00257FF9" w:rsidP="0028075D">
      <w:pPr>
        <w:tabs>
          <w:tab w:val="left" w:pos="454"/>
          <w:tab w:val="right" w:pos="851"/>
          <w:tab w:val="left" w:pos="993"/>
        </w:tabs>
        <w:spacing w:before="200"/>
        <w:ind w:left="992" w:hanging="992"/>
        <w:rPr>
          <w:lang w:val="en-AU"/>
        </w:rPr>
      </w:pPr>
      <w:r>
        <w:rPr>
          <w:lang w:val="en-AU"/>
        </w:rPr>
        <w:tab/>
      </w:r>
      <w:r>
        <w:rPr>
          <w:lang w:val="en-AU"/>
        </w:rPr>
        <w:tab/>
      </w:r>
      <w:r w:rsidRPr="0073772D">
        <w:rPr>
          <w:lang w:val="en-AU"/>
        </w:rPr>
        <w:t>(ii)</w:t>
      </w:r>
      <w:r w:rsidRPr="0073772D">
        <w:rPr>
          <w:lang w:val="en-AU"/>
        </w:rPr>
        <w:tab/>
        <w:t>Scale B Requirements for Post Compaction Grading and PI Testing</w:t>
      </w:r>
    </w:p>
    <w:p w14:paraId="0CA9F4D1" w14:textId="77777777" w:rsidR="00257FF9" w:rsidRPr="0073772D" w:rsidRDefault="007B0DF9" w:rsidP="00524FC1">
      <w:pPr>
        <w:tabs>
          <w:tab w:val="left" w:pos="454"/>
          <w:tab w:val="right" w:pos="851"/>
          <w:tab w:val="left" w:pos="993"/>
        </w:tabs>
        <w:spacing w:before="200"/>
        <w:ind w:left="992" w:hanging="992"/>
        <w:rPr>
          <w:lang w:val="en-AU"/>
        </w:rPr>
      </w:pPr>
      <w:r>
        <w:rPr>
          <w:lang w:val="en-AU"/>
        </w:rPr>
        <w:tab/>
      </w:r>
      <w:r>
        <w:rPr>
          <w:lang w:val="en-AU"/>
        </w:rPr>
        <w:tab/>
      </w:r>
      <w:r>
        <w:rPr>
          <w:lang w:val="en-AU"/>
        </w:rPr>
        <w:tab/>
      </w:r>
      <w:r w:rsidR="00257FF9" w:rsidRPr="0073772D">
        <w:rPr>
          <w:lang w:val="en-AU"/>
        </w:rPr>
        <w:t xml:space="preserve">Where </w:t>
      </w:r>
      <w:r w:rsidR="000172E6">
        <w:rPr>
          <w:lang w:val="en-AU"/>
        </w:rPr>
        <w:t>testing</w:t>
      </w:r>
      <w:r w:rsidR="00257FF9" w:rsidRPr="0073772D">
        <w:rPr>
          <w:lang w:val="en-AU"/>
        </w:rPr>
        <w:t xml:space="preserve"> is specified in Clause</w:t>
      </w:r>
      <w:r>
        <w:rPr>
          <w:lang w:val="en-AU"/>
        </w:rPr>
        <w:t> 304.10</w:t>
      </w:r>
      <w:r w:rsidR="00257FF9" w:rsidRPr="0073772D">
        <w:rPr>
          <w:lang w:val="en-AU"/>
        </w:rPr>
        <w:t>(c) or (d)</w:t>
      </w:r>
      <w:r w:rsidR="000172E6">
        <w:rPr>
          <w:lang w:val="en-AU"/>
        </w:rPr>
        <w:t xml:space="preserve"> and Clause 304.12 requires it to be Scale B</w:t>
      </w:r>
      <w:r w:rsidR="00257FF9" w:rsidRPr="0073772D">
        <w:rPr>
          <w:lang w:val="en-AU"/>
        </w:rPr>
        <w:t>, the first lot of each pavement course shall be tested for post-compaction grading and PI.</w:t>
      </w:r>
    </w:p>
    <w:p w14:paraId="6F21B0F7" w14:textId="77777777" w:rsidR="00257FF9" w:rsidRPr="0073772D" w:rsidRDefault="007B0DF9" w:rsidP="0028075D">
      <w:pPr>
        <w:tabs>
          <w:tab w:val="left" w:pos="454"/>
          <w:tab w:val="right" w:pos="851"/>
          <w:tab w:val="left" w:pos="993"/>
        </w:tabs>
        <w:spacing w:before="200"/>
        <w:ind w:left="992" w:hanging="992"/>
        <w:rPr>
          <w:lang w:val="en-AU"/>
        </w:rPr>
      </w:pPr>
      <w:r>
        <w:rPr>
          <w:lang w:val="en-AU"/>
        </w:rPr>
        <w:tab/>
      </w:r>
      <w:r>
        <w:rPr>
          <w:lang w:val="en-AU"/>
        </w:rPr>
        <w:tab/>
      </w:r>
      <w:r>
        <w:rPr>
          <w:lang w:val="en-AU"/>
        </w:rPr>
        <w:tab/>
      </w:r>
      <w:r w:rsidR="00257FF9" w:rsidRPr="0073772D">
        <w:rPr>
          <w:lang w:val="en-AU"/>
        </w:rPr>
        <w:t>If the first lot each pavement course satisfies the specified post co</w:t>
      </w:r>
      <w:r>
        <w:rPr>
          <w:lang w:val="en-AU"/>
        </w:rPr>
        <w:t>mpaction requirements in Clause </w:t>
      </w:r>
      <w:r w:rsidR="00257FF9" w:rsidRPr="0073772D">
        <w:rPr>
          <w:lang w:val="en-AU"/>
        </w:rPr>
        <w:t>304.10(a) and</w:t>
      </w:r>
      <w:r>
        <w:rPr>
          <w:lang w:val="en-AU"/>
        </w:rPr>
        <w:t> </w:t>
      </w:r>
      <w:r w:rsidR="00257FF9" w:rsidRPr="0073772D">
        <w:rPr>
          <w:lang w:val="en-AU"/>
        </w:rPr>
        <w:t>(b), as applicable, no further post-compaction testing will be required for that pavement course.</w:t>
      </w:r>
    </w:p>
    <w:p w14:paraId="7A8EF906" w14:textId="77777777" w:rsidR="00257FF9" w:rsidRPr="007B0DF9" w:rsidRDefault="007B0DF9" w:rsidP="0028075D">
      <w:pPr>
        <w:tabs>
          <w:tab w:val="left" w:pos="454"/>
          <w:tab w:val="right" w:pos="851"/>
          <w:tab w:val="left" w:pos="993"/>
        </w:tabs>
        <w:spacing w:before="200"/>
        <w:ind w:left="992" w:hanging="992"/>
        <w:rPr>
          <w:b/>
          <w:lang w:val="en-AU"/>
        </w:rPr>
      </w:pPr>
      <w:r>
        <w:rPr>
          <w:b/>
          <w:lang w:val="en-AU"/>
        </w:rPr>
        <w:tab/>
      </w:r>
      <w:r>
        <w:rPr>
          <w:b/>
          <w:lang w:val="en-AU"/>
        </w:rPr>
        <w:tab/>
      </w:r>
      <w:r>
        <w:rPr>
          <w:b/>
          <w:lang w:val="en-AU"/>
        </w:rPr>
        <w:tab/>
      </w:r>
      <w:r w:rsidR="00257FF9" w:rsidRPr="007B0DF9">
        <w:rPr>
          <w:b/>
          <w:lang w:val="en-AU"/>
        </w:rPr>
        <w:t>If the first lot does not meet the r</w:t>
      </w:r>
      <w:r>
        <w:rPr>
          <w:b/>
          <w:lang w:val="en-AU"/>
        </w:rPr>
        <w:t>equirements specified in Clause </w:t>
      </w:r>
      <w:r w:rsidR="00257FF9" w:rsidRPr="007B0DF9">
        <w:rPr>
          <w:b/>
          <w:lang w:val="en-AU"/>
        </w:rPr>
        <w:t>304.10(a) and (b), the Contractor shall then seek approval from the Superintendent before work proceeds.</w:t>
      </w:r>
    </w:p>
    <w:p w14:paraId="59F460C7" w14:textId="77777777" w:rsidR="00524FC1" w:rsidRPr="0073772D" w:rsidRDefault="00524FC1" w:rsidP="00524FC1">
      <w:pPr>
        <w:tabs>
          <w:tab w:val="left" w:pos="454"/>
          <w:tab w:val="right" w:pos="851"/>
          <w:tab w:val="left" w:pos="993"/>
        </w:tabs>
        <w:spacing w:before="200"/>
        <w:ind w:left="992" w:hanging="992"/>
        <w:rPr>
          <w:lang w:val="en-AU"/>
        </w:rPr>
      </w:pPr>
      <w:r>
        <w:rPr>
          <w:lang w:val="en-AU"/>
        </w:rPr>
        <w:tab/>
      </w:r>
      <w:r>
        <w:rPr>
          <w:lang w:val="en-AU"/>
        </w:rPr>
        <w:tab/>
        <w:t>(iii)</w:t>
      </w:r>
      <w:r>
        <w:rPr>
          <w:lang w:val="en-AU"/>
        </w:rPr>
        <w:tab/>
      </w:r>
      <w:r w:rsidRPr="0073772D">
        <w:rPr>
          <w:lang w:val="en-AU"/>
        </w:rPr>
        <w:t>Scale C Requirements for Post Compaction Grading and PI Testing</w:t>
      </w:r>
    </w:p>
    <w:p w14:paraId="0F31870A" w14:textId="77777777" w:rsidR="00524FC1" w:rsidRPr="0073772D" w:rsidRDefault="00524FC1" w:rsidP="00524FC1">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 xml:space="preserve">Post compaction grading </w:t>
      </w:r>
      <w:r>
        <w:rPr>
          <w:lang w:val="en-AU"/>
        </w:rPr>
        <w:t>and PI testing is not required.</w:t>
      </w:r>
    </w:p>
    <w:p w14:paraId="7A164ED0" w14:textId="77777777" w:rsidR="00524FC1" w:rsidRDefault="00524FC1" w:rsidP="00524FC1">
      <w:pPr>
        <w:rPr>
          <w:lang w:val="en-AU"/>
        </w:rPr>
      </w:pPr>
    </w:p>
    <w:p w14:paraId="44DA8D01" w14:textId="77777777" w:rsidR="000172E6" w:rsidRPr="0073772D" w:rsidRDefault="00A57C56" w:rsidP="00A75980">
      <w:pPr>
        <w:spacing w:line="80" w:lineRule="exact"/>
        <w:rPr>
          <w:lang w:val="en-AU"/>
        </w:rPr>
      </w:pPr>
      <w:r>
        <w:rPr>
          <w:noProof/>
          <w:snapToGrid/>
          <w:lang w:val="en-AU" w:eastAsia="en-AU"/>
        </w:rPr>
        <w:pict w14:anchorId="3E2E03F5">
          <v:shape id="_x0000_s1064" type="#_x0000_t202" style="position:absolute;margin-left:0;margin-top:779.65pt;width:481.9pt;height:36.85pt;z-index:-251654144;mso-wrap-distance-top:5.65pt;mso-position-horizontal:center;mso-position-horizontal-relative:page;mso-position-vertical-relative:page" stroked="f">
            <v:textbox style="mso-next-textbox:#_x0000_s1064" inset="0,,0">
              <w:txbxContent>
                <w:p w14:paraId="1732E60B" w14:textId="77777777" w:rsidR="00621646" w:rsidRDefault="00621646" w:rsidP="00621646">
                  <w:pPr>
                    <w:pBdr>
                      <w:top w:val="single" w:sz="6" w:space="1" w:color="000000"/>
                    </w:pBdr>
                    <w:spacing w:line="60" w:lineRule="exact"/>
                    <w:jc w:val="right"/>
                    <w:rPr>
                      <w:b/>
                    </w:rPr>
                  </w:pPr>
                </w:p>
                <w:p w14:paraId="16AFF171" w14:textId="0AA89EBE" w:rsidR="00621646" w:rsidRDefault="00621646" w:rsidP="00621646">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76CE2D6D" w14:textId="77777777" w:rsidR="00621646" w:rsidRDefault="00524FC1" w:rsidP="00621646">
                  <w:pPr>
                    <w:jc w:val="right"/>
                  </w:pPr>
                  <w:r>
                    <w:t>Section 304 (Page 9</w:t>
                  </w:r>
                  <w:r w:rsidR="002E03C1">
                    <w:t xml:space="preserve"> of 10)</w:t>
                  </w:r>
                </w:p>
                <w:p w14:paraId="5EB1A356" w14:textId="77777777" w:rsidR="00621646" w:rsidRDefault="00621646" w:rsidP="00621646"/>
              </w:txbxContent>
            </v:textbox>
            <w10:wrap anchorx="page" anchory="page"/>
            <w10:anchorlock/>
          </v:shape>
        </w:pict>
      </w:r>
      <w:r w:rsidR="00C129A9">
        <w:rPr>
          <w:lang w:val="en-AU"/>
        </w:rPr>
        <w:br w:type="page"/>
      </w:r>
    </w:p>
    <w:p w14:paraId="0F603A8E" w14:textId="77777777" w:rsidR="007E2D6C" w:rsidRPr="00A75980" w:rsidRDefault="00F60D2F" w:rsidP="00A75980">
      <w:pPr>
        <w:tabs>
          <w:tab w:val="left" w:pos="0"/>
          <w:tab w:val="left" w:pos="1418"/>
        </w:tabs>
        <w:ind w:left="1418" w:hanging="1985"/>
        <w:rPr>
          <w:b/>
        </w:rPr>
      </w:pPr>
      <w:r w:rsidRPr="00A75980">
        <w:rPr>
          <w:b/>
        </w:rPr>
        <w:t>***</w:t>
      </w:r>
      <w:r w:rsidRPr="00A75980">
        <w:rPr>
          <w:b/>
        </w:rPr>
        <w:tab/>
      </w:r>
      <w:r w:rsidR="007E2D6C" w:rsidRPr="00A75980">
        <w:rPr>
          <w:b/>
        </w:rPr>
        <w:t>Table 304.111</w:t>
      </w:r>
      <w:r w:rsidR="007E2D6C" w:rsidRPr="00A75980">
        <w:rPr>
          <w:b/>
        </w:rPr>
        <w:tab/>
        <w:t xml:space="preserve">Maximum </w:t>
      </w:r>
      <w:smartTag w:uri="urn:schemas-microsoft-com:office:smarttags" w:element="place">
        <w:r w:rsidR="007E2D6C" w:rsidRPr="00A75980">
          <w:rPr>
            <w:b/>
          </w:rPr>
          <w:t>Lot</w:t>
        </w:r>
      </w:smartTag>
      <w:r w:rsidR="007E2D6C" w:rsidRPr="00A75980">
        <w:rPr>
          <w:b/>
        </w:rPr>
        <w:t xml:space="preserve"> Size and Minimum Frequency of Testing for Compaction, Post-compaction Grading and PI (after passing the minimum number of qualifying lots)</w:t>
      </w:r>
    </w:p>
    <w:p w14:paraId="79B30F3B" w14:textId="77777777" w:rsidR="007E2D6C" w:rsidRPr="0073772D" w:rsidRDefault="007E2D6C" w:rsidP="00307DB7">
      <w:pPr>
        <w:rPr>
          <w:lang w:val="en-AU"/>
        </w:rPr>
      </w:pPr>
      <w:r w:rsidRPr="0073772D">
        <w:rPr>
          <w:lang w:val="en-AU"/>
        </w:rPr>
        <w:t>##</w:t>
      </w:r>
      <w:r>
        <w:rPr>
          <w:lang w:val="en-AU"/>
        </w:rPr>
        <w:t xml:space="preserve"> i</w:t>
      </w:r>
      <w:r w:rsidRPr="0073772D">
        <w:rPr>
          <w:lang w:val="en-AU"/>
        </w:rPr>
        <w:t>n the table below</w:t>
      </w:r>
      <w:r w:rsidR="00E972EF">
        <w:rPr>
          <w:lang w:val="en-AU"/>
        </w:rPr>
        <w:t>,</w:t>
      </w:r>
      <w:r w:rsidRPr="0073772D">
        <w:rPr>
          <w:lang w:val="en-AU"/>
        </w:rPr>
        <w:t xml:space="preserve"> the limit after # symbol may be changed if required</w:t>
      </w:r>
    </w:p>
    <w:p w14:paraId="655C4CBB" w14:textId="77777777" w:rsidR="007E2D6C" w:rsidRPr="0073772D" w:rsidRDefault="007E2D6C" w:rsidP="007E2D6C">
      <w:pPr>
        <w:rPr>
          <w:lang w:val="en-AU"/>
        </w:rPr>
      </w:pPr>
      <w:r>
        <w:rPr>
          <w:lang w:val="en-AU"/>
        </w:rPr>
        <w:t>:</w:t>
      </w:r>
      <w:r w:rsidRPr="0073772D">
        <w:rPr>
          <w:lang w:val="en-AU"/>
        </w:rPr>
        <w:t>##</w:t>
      </w:r>
      <w:r>
        <w:rPr>
          <w:lang w:val="en-AU"/>
        </w:rPr>
        <w:t xml:space="preserve"> i</w:t>
      </w:r>
      <w:r w:rsidRPr="0073772D">
        <w:rPr>
          <w:lang w:val="en-AU"/>
        </w:rPr>
        <w:t>n the tabl</w:t>
      </w:r>
      <w:r>
        <w:rPr>
          <w:lang w:val="en-AU"/>
        </w:rPr>
        <w:t>e below</w:t>
      </w:r>
      <w:r w:rsidR="00E972EF">
        <w:rPr>
          <w:lang w:val="en-AU"/>
        </w:rPr>
        <w:t>,</w:t>
      </w:r>
      <w:r>
        <w:rPr>
          <w:lang w:val="en-AU"/>
        </w:rPr>
        <w:t xml:space="preserve"> at the * symbol, strike</w:t>
      </w:r>
      <w:r w:rsidRPr="0073772D">
        <w:rPr>
          <w:lang w:val="en-AU"/>
        </w:rPr>
        <w:t>through if further PI testing is not required after the first lot is</w:t>
      </w:r>
      <w:r>
        <w:rPr>
          <w:lang w:val="en-AU"/>
        </w:rPr>
        <w:t xml:space="preserve"> accepted for PI:</w:t>
      </w:r>
    </w:p>
    <w:tbl>
      <w:tblPr>
        <w:tblW w:w="9836" w:type="dxa"/>
        <w:tblLayout w:type="fixed"/>
        <w:tblCellMar>
          <w:top w:w="57" w:type="dxa"/>
          <w:left w:w="57" w:type="dxa"/>
          <w:bottom w:w="28" w:type="dxa"/>
          <w:right w:w="57" w:type="dxa"/>
        </w:tblCellMar>
        <w:tblLook w:val="0000" w:firstRow="0" w:lastRow="0" w:firstColumn="0" w:lastColumn="0" w:noHBand="0" w:noVBand="0"/>
      </w:tblPr>
      <w:tblGrid>
        <w:gridCol w:w="1786"/>
        <w:gridCol w:w="2268"/>
        <w:gridCol w:w="1701"/>
        <w:gridCol w:w="1985"/>
        <w:gridCol w:w="2096"/>
      </w:tblGrid>
      <w:tr w:rsidR="008D2745" w:rsidRPr="007A6572" w14:paraId="661B7349" w14:textId="77777777" w:rsidTr="0018457A">
        <w:trPr>
          <w:cantSplit/>
        </w:trPr>
        <w:tc>
          <w:tcPr>
            <w:tcW w:w="1786" w:type="dxa"/>
            <w:tcBorders>
              <w:top w:val="single" w:sz="12" w:space="0" w:color="auto"/>
              <w:left w:val="single" w:sz="12" w:space="0" w:color="auto"/>
              <w:bottom w:val="single" w:sz="12" w:space="0" w:color="auto"/>
              <w:right w:val="single" w:sz="6" w:space="0" w:color="FFFFFF"/>
            </w:tcBorders>
            <w:tcMar>
              <w:left w:w="28" w:type="dxa"/>
              <w:right w:w="28" w:type="dxa"/>
            </w:tcMar>
            <w:vAlign w:val="center"/>
          </w:tcPr>
          <w:p w14:paraId="20F89D58" w14:textId="77777777" w:rsidR="008D2745" w:rsidRPr="007A6572" w:rsidRDefault="008D2745" w:rsidP="00CF47D9">
            <w:pPr>
              <w:jc w:val="center"/>
              <w:rPr>
                <w:b/>
                <w:sz w:val="18"/>
                <w:szCs w:val="18"/>
                <w:lang w:val="en-AU"/>
              </w:rPr>
            </w:pPr>
            <w:r w:rsidRPr="007A6572">
              <w:rPr>
                <w:b/>
                <w:sz w:val="18"/>
                <w:szCs w:val="18"/>
                <w:lang w:val="en-AU"/>
              </w:rPr>
              <w:t>Pavement Layer</w:t>
            </w:r>
          </w:p>
        </w:tc>
        <w:tc>
          <w:tcPr>
            <w:tcW w:w="2268" w:type="dxa"/>
            <w:tcBorders>
              <w:top w:val="single" w:sz="12" w:space="0" w:color="auto"/>
              <w:left w:val="single" w:sz="6" w:space="0" w:color="000000"/>
              <w:bottom w:val="single" w:sz="12" w:space="0" w:color="auto"/>
              <w:right w:val="single" w:sz="6" w:space="0" w:color="FFFFFF"/>
            </w:tcBorders>
            <w:tcMar>
              <w:left w:w="28" w:type="dxa"/>
              <w:right w:w="28" w:type="dxa"/>
            </w:tcMar>
            <w:vAlign w:val="center"/>
          </w:tcPr>
          <w:p w14:paraId="7CB8F2A9" w14:textId="77777777" w:rsidR="008D2745" w:rsidRPr="007A6572" w:rsidRDefault="008D2745" w:rsidP="00CF47D9">
            <w:pPr>
              <w:jc w:val="center"/>
              <w:rPr>
                <w:b/>
                <w:sz w:val="18"/>
                <w:szCs w:val="18"/>
                <w:lang w:val="en-AU"/>
              </w:rPr>
            </w:pPr>
            <w:r w:rsidRPr="007A6572">
              <w:rPr>
                <w:b/>
                <w:sz w:val="18"/>
                <w:szCs w:val="18"/>
                <w:lang w:val="en-AU"/>
              </w:rPr>
              <w:t xml:space="preserve">Maximum Allowable </w:t>
            </w:r>
            <w:smartTag w:uri="urn:schemas-microsoft-com:office:smarttags" w:element="place">
              <w:r w:rsidRPr="007A6572">
                <w:rPr>
                  <w:b/>
                  <w:sz w:val="18"/>
                  <w:szCs w:val="18"/>
                  <w:lang w:val="en-AU"/>
                </w:rPr>
                <w:t>Lot</w:t>
              </w:r>
            </w:smartTag>
            <w:r w:rsidRPr="007A6572">
              <w:rPr>
                <w:b/>
                <w:sz w:val="18"/>
                <w:szCs w:val="18"/>
                <w:lang w:val="en-AU"/>
              </w:rPr>
              <w:t xml:space="preserve"> Size for a Single Layer of Work</w:t>
            </w:r>
          </w:p>
        </w:tc>
        <w:tc>
          <w:tcPr>
            <w:tcW w:w="1701" w:type="dxa"/>
            <w:tcBorders>
              <w:top w:val="single" w:sz="12" w:space="0" w:color="auto"/>
              <w:left w:val="single" w:sz="6" w:space="0" w:color="000000"/>
              <w:bottom w:val="single" w:sz="12" w:space="0" w:color="auto"/>
              <w:right w:val="single" w:sz="4" w:space="0" w:color="auto"/>
            </w:tcBorders>
            <w:tcMar>
              <w:left w:w="28" w:type="dxa"/>
              <w:right w:w="28" w:type="dxa"/>
            </w:tcMar>
            <w:vAlign w:val="center"/>
          </w:tcPr>
          <w:p w14:paraId="5E42385A" w14:textId="77777777" w:rsidR="008D2745" w:rsidRPr="007A6572" w:rsidRDefault="008D2745" w:rsidP="00CF47D9">
            <w:pPr>
              <w:jc w:val="center"/>
              <w:rPr>
                <w:b/>
                <w:sz w:val="18"/>
                <w:szCs w:val="18"/>
                <w:lang w:val="en-AU"/>
              </w:rPr>
            </w:pPr>
            <w:r w:rsidRPr="007A6572">
              <w:rPr>
                <w:b/>
                <w:sz w:val="18"/>
                <w:szCs w:val="18"/>
                <w:lang w:val="en-AU"/>
              </w:rPr>
              <w:t>Minimum Frequency of Testing for Compaction</w:t>
            </w:r>
          </w:p>
        </w:tc>
        <w:tc>
          <w:tcPr>
            <w:tcW w:w="1985" w:type="dxa"/>
            <w:tcBorders>
              <w:top w:val="single" w:sz="12" w:space="0" w:color="auto"/>
              <w:left w:val="nil"/>
              <w:bottom w:val="single" w:sz="12" w:space="0" w:color="auto"/>
              <w:right w:val="single" w:sz="4" w:space="0" w:color="auto"/>
            </w:tcBorders>
            <w:tcMar>
              <w:left w:w="28" w:type="dxa"/>
              <w:right w:w="28" w:type="dxa"/>
            </w:tcMar>
            <w:vAlign w:val="center"/>
          </w:tcPr>
          <w:p w14:paraId="2D78B162" w14:textId="77777777" w:rsidR="008D2745" w:rsidRPr="007A6572" w:rsidRDefault="008D2745" w:rsidP="00CF47D9">
            <w:pPr>
              <w:jc w:val="center"/>
              <w:rPr>
                <w:b/>
                <w:sz w:val="18"/>
                <w:szCs w:val="18"/>
                <w:lang w:val="en-AU"/>
              </w:rPr>
            </w:pPr>
            <w:r w:rsidRPr="007A6572">
              <w:rPr>
                <w:b/>
                <w:sz w:val="18"/>
                <w:szCs w:val="18"/>
                <w:lang w:val="en-AU"/>
              </w:rPr>
              <w:t>Minimum Frequency of Testing for Scale</w:t>
            </w:r>
            <w:r w:rsidR="00347384" w:rsidRPr="007A6572">
              <w:rPr>
                <w:b/>
                <w:sz w:val="18"/>
                <w:szCs w:val="18"/>
                <w:lang w:val="en-AU"/>
              </w:rPr>
              <w:t> </w:t>
            </w:r>
            <w:r w:rsidR="00FB262B">
              <w:rPr>
                <w:b/>
                <w:sz w:val="18"/>
                <w:szCs w:val="18"/>
                <w:lang w:val="en-AU"/>
              </w:rPr>
              <w:t>A Post</w:t>
            </w:r>
            <w:r w:rsidR="00FB262B">
              <w:rPr>
                <w:b/>
                <w:sz w:val="18"/>
                <w:szCs w:val="18"/>
                <w:lang w:val="en-AU"/>
              </w:rPr>
              <w:noBreakHyphen/>
            </w:r>
            <w:r w:rsidRPr="007A6572">
              <w:rPr>
                <w:b/>
                <w:sz w:val="18"/>
                <w:szCs w:val="18"/>
                <w:lang w:val="en-AU"/>
              </w:rPr>
              <w:t>compaction Grading</w:t>
            </w:r>
          </w:p>
        </w:tc>
        <w:tc>
          <w:tcPr>
            <w:tcW w:w="2096" w:type="dxa"/>
            <w:tcBorders>
              <w:top w:val="single" w:sz="12" w:space="0" w:color="auto"/>
              <w:left w:val="single" w:sz="4" w:space="0" w:color="auto"/>
              <w:bottom w:val="single" w:sz="12" w:space="0" w:color="auto"/>
              <w:right w:val="single" w:sz="12" w:space="0" w:color="auto"/>
            </w:tcBorders>
            <w:tcMar>
              <w:left w:w="28" w:type="dxa"/>
              <w:right w:w="28" w:type="dxa"/>
            </w:tcMar>
            <w:vAlign w:val="center"/>
          </w:tcPr>
          <w:p w14:paraId="0A39CA88" w14:textId="77777777" w:rsidR="008D2745" w:rsidRPr="007A6572" w:rsidRDefault="008D2745" w:rsidP="00CF47D9">
            <w:pPr>
              <w:jc w:val="center"/>
              <w:rPr>
                <w:b/>
                <w:sz w:val="18"/>
                <w:szCs w:val="18"/>
                <w:lang w:val="en-AU"/>
              </w:rPr>
            </w:pPr>
            <w:r w:rsidRPr="007A6572">
              <w:rPr>
                <w:b/>
                <w:sz w:val="18"/>
                <w:szCs w:val="18"/>
                <w:lang w:val="en-AU"/>
              </w:rPr>
              <w:t>Minimum Frequency of Testing for Scale</w:t>
            </w:r>
            <w:r w:rsidR="00347384" w:rsidRPr="007A6572">
              <w:rPr>
                <w:b/>
                <w:sz w:val="18"/>
                <w:szCs w:val="18"/>
                <w:lang w:val="en-AU"/>
              </w:rPr>
              <w:t> </w:t>
            </w:r>
            <w:r w:rsidRPr="007A6572">
              <w:rPr>
                <w:b/>
                <w:sz w:val="18"/>
                <w:szCs w:val="18"/>
                <w:lang w:val="en-AU"/>
              </w:rPr>
              <w:t>A Post</w:t>
            </w:r>
            <w:r w:rsidR="00FB262B">
              <w:rPr>
                <w:b/>
                <w:sz w:val="18"/>
                <w:szCs w:val="18"/>
                <w:lang w:val="en-AU"/>
              </w:rPr>
              <w:noBreakHyphen/>
            </w:r>
            <w:r w:rsidRPr="007A6572">
              <w:rPr>
                <w:b/>
                <w:sz w:val="18"/>
                <w:szCs w:val="18"/>
                <w:lang w:val="en-AU"/>
              </w:rPr>
              <w:t>compaction</w:t>
            </w:r>
            <w:r w:rsidR="00347384" w:rsidRPr="007A6572">
              <w:rPr>
                <w:b/>
                <w:sz w:val="18"/>
                <w:szCs w:val="18"/>
                <w:lang w:val="en-AU"/>
              </w:rPr>
              <w:t> </w:t>
            </w:r>
            <w:r w:rsidRPr="007A6572">
              <w:rPr>
                <w:b/>
                <w:sz w:val="18"/>
                <w:szCs w:val="18"/>
                <w:lang w:val="en-AU"/>
              </w:rPr>
              <w:t>PI</w:t>
            </w:r>
          </w:p>
        </w:tc>
      </w:tr>
      <w:tr w:rsidR="00347384" w:rsidRPr="007A6572" w14:paraId="3C9F3CE7" w14:textId="77777777" w:rsidTr="0018457A">
        <w:trPr>
          <w:cantSplit/>
        </w:trPr>
        <w:tc>
          <w:tcPr>
            <w:tcW w:w="1786" w:type="dxa"/>
            <w:tcBorders>
              <w:top w:val="single" w:sz="12" w:space="0" w:color="auto"/>
              <w:left w:val="single" w:sz="12" w:space="0" w:color="auto"/>
              <w:bottom w:val="single" w:sz="4" w:space="0" w:color="auto"/>
              <w:right w:val="single" w:sz="6" w:space="0" w:color="FFFFFF"/>
            </w:tcBorders>
          </w:tcPr>
          <w:p w14:paraId="462293FB" w14:textId="77777777" w:rsidR="00347384" w:rsidRPr="007A6572" w:rsidRDefault="00347384" w:rsidP="007A6572">
            <w:pPr>
              <w:rPr>
                <w:sz w:val="18"/>
                <w:szCs w:val="18"/>
                <w:lang w:val="en-AU"/>
              </w:rPr>
            </w:pPr>
            <w:r w:rsidRPr="007A6572">
              <w:rPr>
                <w:sz w:val="18"/>
                <w:szCs w:val="18"/>
                <w:lang w:val="en-AU"/>
              </w:rPr>
              <w:t>Upper Base Layer</w:t>
            </w:r>
          </w:p>
        </w:tc>
        <w:tc>
          <w:tcPr>
            <w:tcW w:w="2268" w:type="dxa"/>
            <w:tcBorders>
              <w:top w:val="single" w:sz="12" w:space="0" w:color="auto"/>
              <w:left w:val="single" w:sz="6" w:space="0" w:color="000000"/>
              <w:bottom w:val="single" w:sz="4" w:space="0" w:color="auto"/>
              <w:right w:val="single" w:sz="6" w:space="0" w:color="FFFFFF"/>
            </w:tcBorders>
          </w:tcPr>
          <w:p w14:paraId="3793E391" w14:textId="77777777" w:rsidR="00347384" w:rsidRPr="007A6572" w:rsidRDefault="00347384"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701" w:type="dxa"/>
            <w:tcBorders>
              <w:top w:val="single" w:sz="12" w:space="0" w:color="auto"/>
              <w:left w:val="single" w:sz="6" w:space="0" w:color="000000"/>
              <w:bottom w:val="single" w:sz="4" w:space="0" w:color="auto"/>
              <w:right w:val="single" w:sz="4" w:space="0" w:color="auto"/>
            </w:tcBorders>
          </w:tcPr>
          <w:p w14:paraId="3F8E1448" w14:textId="77777777" w:rsidR="00347384" w:rsidRPr="007A6572" w:rsidRDefault="00347384" w:rsidP="007A6572">
            <w:pPr>
              <w:rPr>
                <w:sz w:val="18"/>
                <w:szCs w:val="18"/>
                <w:lang w:val="en-AU"/>
              </w:rPr>
            </w:pPr>
            <w:r w:rsidRPr="007A6572">
              <w:rPr>
                <w:sz w:val="18"/>
                <w:szCs w:val="18"/>
                <w:lang w:val="en-AU"/>
              </w:rPr>
              <w:t>One per ##:2 lots</w:t>
            </w:r>
          </w:p>
        </w:tc>
        <w:tc>
          <w:tcPr>
            <w:tcW w:w="1985" w:type="dxa"/>
            <w:tcBorders>
              <w:top w:val="single" w:sz="12" w:space="0" w:color="auto"/>
              <w:left w:val="nil"/>
              <w:bottom w:val="single" w:sz="4" w:space="0" w:color="auto"/>
              <w:right w:val="single" w:sz="4" w:space="0" w:color="auto"/>
            </w:tcBorders>
          </w:tcPr>
          <w:p w14:paraId="48ACE97E" w14:textId="77777777" w:rsidR="00347384" w:rsidRPr="007A6572" w:rsidRDefault="00347384" w:rsidP="007A6572">
            <w:pPr>
              <w:rPr>
                <w:sz w:val="18"/>
                <w:szCs w:val="18"/>
                <w:lang w:val="en-AU"/>
              </w:rPr>
            </w:pPr>
            <w:r w:rsidRPr="007A6572">
              <w:rPr>
                <w:sz w:val="18"/>
                <w:szCs w:val="18"/>
                <w:lang w:val="en-AU"/>
              </w:rPr>
              <w:t>One per ##:2 lots</w:t>
            </w:r>
          </w:p>
        </w:tc>
        <w:tc>
          <w:tcPr>
            <w:tcW w:w="2096" w:type="dxa"/>
            <w:tcBorders>
              <w:top w:val="single" w:sz="12" w:space="0" w:color="auto"/>
              <w:left w:val="single" w:sz="4" w:space="0" w:color="auto"/>
              <w:bottom w:val="single" w:sz="4" w:space="0" w:color="auto"/>
              <w:right w:val="single" w:sz="12" w:space="0" w:color="auto"/>
            </w:tcBorders>
          </w:tcPr>
          <w:p w14:paraId="2C8670B9" w14:textId="77777777" w:rsidR="00347384" w:rsidRPr="007A6572" w:rsidRDefault="00347384" w:rsidP="007A6572">
            <w:pPr>
              <w:rPr>
                <w:sz w:val="18"/>
                <w:szCs w:val="18"/>
                <w:lang w:val="en-AU"/>
              </w:rPr>
            </w:pPr>
            <w:r w:rsidRPr="007A6572">
              <w:rPr>
                <w:sz w:val="18"/>
                <w:szCs w:val="18"/>
                <w:lang w:val="en-AU"/>
              </w:rPr>
              <w:t>One pair per ##:4 lots</w:t>
            </w:r>
          </w:p>
        </w:tc>
      </w:tr>
      <w:tr w:rsidR="00347384" w:rsidRPr="007A6572" w14:paraId="52FD9B88" w14:textId="77777777" w:rsidTr="0018457A">
        <w:trPr>
          <w:cantSplit/>
        </w:trPr>
        <w:tc>
          <w:tcPr>
            <w:tcW w:w="1786" w:type="dxa"/>
            <w:tcBorders>
              <w:top w:val="single" w:sz="4" w:space="0" w:color="auto"/>
              <w:left w:val="single" w:sz="12" w:space="0" w:color="auto"/>
              <w:bottom w:val="single" w:sz="6" w:space="0" w:color="000000"/>
              <w:right w:val="single" w:sz="6" w:space="0" w:color="FFFFFF"/>
            </w:tcBorders>
          </w:tcPr>
          <w:p w14:paraId="43F03FA3" w14:textId="77777777" w:rsidR="00347384" w:rsidRPr="007A6572" w:rsidRDefault="00347384" w:rsidP="007A6572">
            <w:pPr>
              <w:rPr>
                <w:sz w:val="18"/>
                <w:szCs w:val="18"/>
                <w:lang w:val="en-AU"/>
              </w:rPr>
            </w:pPr>
            <w:r w:rsidRPr="007A6572">
              <w:rPr>
                <w:sz w:val="18"/>
                <w:szCs w:val="18"/>
                <w:lang w:val="en-AU"/>
              </w:rPr>
              <w:t>Lower Base Layer</w:t>
            </w:r>
          </w:p>
        </w:tc>
        <w:tc>
          <w:tcPr>
            <w:tcW w:w="2268" w:type="dxa"/>
            <w:tcBorders>
              <w:top w:val="single" w:sz="4" w:space="0" w:color="auto"/>
              <w:left w:val="single" w:sz="6" w:space="0" w:color="000000"/>
              <w:bottom w:val="single" w:sz="6" w:space="0" w:color="000000"/>
              <w:right w:val="single" w:sz="6" w:space="0" w:color="FFFFFF"/>
            </w:tcBorders>
          </w:tcPr>
          <w:p w14:paraId="72C62242" w14:textId="77777777" w:rsidR="00347384" w:rsidRPr="007A6572" w:rsidRDefault="00347384"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701" w:type="dxa"/>
            <w:tcBorders>
              <w:top w:val="single" w:sz="4" w:space="0" w:color="auto"/>
              <w:left w:val="single" w:sz="6" w:space="0" w:color="000000"/>
              <w:bottom w:val="single" w:sz="6" w:space="0" w:color="000000"/>
              <w:right w:val="single" w:sz="4" w:space="0" w:color="auto"/>
            </w:tcBorders>
          </w:tcPr>
          <w:p w14:paraId="361D3A35" w14:textId="77777777" w:rsidR="00347384" w:rsidRPr="007A6572" w:rsidRDefault="00347384" w:rsidP="007A6572">
            <w:pPr>
              <w:rPr>
                <w:sz w:val="18"/>
                <w:szCs w:val="18"/>
                <w:lang w:val="en-AU"/>
              </w:rPr>
            </w:pPr>
            <w:r w:rsidRPr="007A6572">
              <w:rPr>
                <w:sz w:val="18"/>
                <w:szCs w:val="18"/>
                <w:lang w:val="en-AU"/>
              </w:rPr>
              <w:t>One per ##:2 lots</w:t>
            </w:r>
          </w:p>
        </w:tc>
        <w:tc>
          <w:tcPr>
            <w:tcW w:w="1985" w:type="dxa"/>
            <w:tcBorders>
              <w:top w:val="single" w:sz="4" w:space="0" w:color="auto"/>
              <w:left w:val="nil"/>
              <w:bottom w:val="single" w:sz="6" w:space="0" w:color="000000"/>
              <w:right w:val="single" w:sz="4" w:space="0" w:color="auto"/>
            </w:tcBorders>
          </w:tcPr>
          <w:p w14:paraId="1A4EE364" w14:textId="77777777" w:rsidR="00347384" w:rsidRPr="007A6572" w:rsidRDefault="00347384" w:rsidP="007A6572">
            <w:pPr>
              <w:rPr>
                <w:sz w:val="18"/>
                <w:szCs w:val="18"/>
                <w:lang w:val="en-AU"/>
              </w:rPr>
            </w:pPr>
            <w:r w:rsidRPr="007A6572">
              <w:rPr>
                <w:sz w:val="18"/>
                <w:szCs w:val="18"/>
                <w:lang w:val="en-AU"/>
              </w:rPr>
              <w:t>One per ##:2 lots</w:t>
            </w:r>
          </w:p>
        </w:tc>
        <w:tc>
          <w:tcPr>
            <w:tcW w:w="2096" w:type="dxa"/>
            <w:tcBorders>
              <w:top w:val="single" w:sz="4" w:space="0" w:color="auto"/>
              <w:left w:val="single" w:sz="4" w:space="0" w:color="auto"/>
              <w:bottom w:val="single" w:sz="6" w:space="0" w:color="000000"/>
              <w:right w:val="single" w:sz="12" w:space="0" w:color="auto"/>
            </w:tcBorders>
          </w:tcPr>
          <w:p w14:paraId="5F762887" w14:textId="77777777" w:rsidR="00347384" w:rsidRPr="007A6572" w:rsidRDefault="00347384" w:rsidP="007A6572">
            <w:pPr>
              <w:rPr>
                <w:sz w:val="18"/>
                <w:szCs w:val="18"/>
                <w:lang w:val="en-AU"/>
              </w:rPr>
            </w:pPr>
            <w:r w:rsidRPr="007A6572">
              <w:rPr>
                <w:sz w:val="18"/>
                <w:szCs w:val="18"/>
                <w:lang w:val="en-AU"/>
              </w:rPr>
              <w:t>* One pair per ##:8 lots</w:t>
            </w:r>
          </w:p>
        </w:tc>
      </w:tr>
      <w:tr w:rsidR="00947D70" w:rsidRPr="007A6572" w14:paraId="24904B52" w14:textId="77777777" w:rsidTr="0018457A">
        <w:trPr>
          <w:cantSplit/>
        </w:trPr>
        <w:tc>
          <w:tcPr>
            <w:tcW w:w="1786" w:type="dxa"/>
            <w:tcBorders>
              <w:top w:val="single" w:sz="4" w:space="0" w:color="auto"/>
              <w:left w:val="single" w:sz="12" w:space="0" w:color="auto"/>
              <w:bottom w:val="single" w:sz="6" w:space="0" w:color="000000"/>
              <w:right w:val="single" w:sz="6" w:space="0" w:color="FFFFFF"/>
            </w:tcBorders>
          </w:tcPr>
          <w:p w14:paraId="66449E19" w14:textId="77777777" w:rsidR="00947D70" w:rsidRPr="007A6572" w:rsidRDefault="00947D70" w:rsidP="007A6572">
            <w:pPr>
              <w:rPr>
                <w:sz w:val="18"/>
                <w:szCs w:val="18"/>
                <w:lang w:val="en-AU"/>
              </w:rPr>
            </w:pPr>
            <w:r w:rsidRPr="007A6572">
              <w:rPr>
                <w:sz w:val="18"/>
                <w:szCs w:val="18"/>
                <w:lang w:val="en-AU"/>
              </w:rPr>
              <w:t>Upper Subbase</w:t>
            </w:r>
          </w:p>
        </w:tc>
        <w:tc>
          <w:tcPr>
            <w:tcW w:w="2268" w:type="dxa"/>
            <w:tcBorders>
              <w:top w:val="single" w:sz="4" w:space="0" w:color="auto"/>
              <w:left w:val="single" w:sz="6" w:space="0" w:color="000000"/>
              <w:bottom w:val="single" w:sz="6" w:space="0" w:color="000000"/>
              <w:right w:val="single" w:sz="6" w:space="0" w:color="FFFFFF"/>
            </w:tcBorders>
          </w:tcPr>
          <w:p w14:paraId="71722249" w14:textId="77777777" w:rsidR="00947D70" w:rsidRPr="007A6572" w:rsidRDefault="00947D70"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701" w:type="dxa"/>
            <w:tcBorders>
              <w:top w:val="single" w:sz="4" w:space="0" w:color="auto"/>
              <w:left w:val="single" w:sz="6" w:space="0" w:color="000000"/>
              <w:bottom w:val="single" w:sz="6" w:space="0" w:color="000000"/>
              <w:right w:val="single" w:sz="4" w:space="0" w:color="auto"/>
            </w:tcBorders>
          </w:tcPr>
          <w:p w14:paraId="429A385D" w14:textId="77777777" w:rsidR="00947D70" w:rsidRPr="007A6572" w:rsidRDefault="00947D70" w:rsidP="007A6572">
            <w:pPr>
              <w:rPr>
                <w:sz w:val="18"/>
                <w:szCs w:val="18"/>
                <w:lang w:val="en-AU"/>
              </w:rPr>
            </w:pPr>
            <w:r w:rsidRPr="007A6572">
              <w:rPr>
                <w:sz w:val="18"/>
                <w:szCs w:val="18"/>
                <w:lang w:val="en-AU"/>
              </w:rPr>
              <w:t>One per ##:2 lots</w:t>
            </w:r>
          </w:p>
        </w:tc>
        <w:tc>
          <w:tcPr>
            <w:tcW w:w="1985" w:type="dxa"/>
            <w:tcBorders>
              <w:top w:val="single" w:sz="4" w:space="0" w:color="auto"/>
              <w:left w:val="nil"/>
              <w:bottom w:val="single" w:sz="6" w:space="0" w:color="000000"/>
              <w:right w:val="single" w:sz="4" w:space="0" w:color="auto"/>
            </w:tcBorders>
          </w:tcPr>
          <w:p w14:paraId="31712CB7" w14:textId="77777777" w:rsidR="00947D70" w:rsidRPr="007A6572" w:rsidRDefault="00947D70" w:rsidP="007A6572">
            <w:pPr>
              <w:rPr>
                <w:sz w:val="18"/>
                <w:szCs w:val="18"/>
                <w:lang w:val="en-AU"/>
              </w:rPr>
            </w:pPr>
            <w:r w:rsidRPr="007A6572">
              <w:rPr>
                <w:sz w:val="18"/>
                <w:szCs w:val="18"/>
                <w:lang w:val="en-AU"/>
              </w:rPr>
              <w:t>One per ##:4 lots</w:t>
            </w:r>
          </w:p>
        </w:tc>
        <w:tc>
          <w:tcPr>
            <w:tcW w:w="2096" w:type="dxa"/>
            <w:tcBorders>
              <w:top w:val="single" w:sz="4" w:space="0" w:color="auto"/>
              <w:left w:val="single" w:sz="4" w:space="0" w:color="auto"/>
              <w:bottom w:val="single" w:sz="6" w:space="0" w:color="000000"/>
              <w:right w:val="single" w:sz="12" w:space="0" w:color="auto"/>
            </w:tcBorders>
          </w:tcPr>
          <w:p w14:paraId="5DCD35A8" w14:textId="77777777" w:rsidR="00947D70" w:rsidRPr="007A6572" w:rsidRDefault="00947D70" w:rsidP="007A6572">
            <w:pPr>
              <w:rPr>
                <w:sz w:val="18"/>
                <w:szCs w:val="18"/>
                <w:lang w:val="en-AU"/>
              </w:rPr>
            </w:pPr>
            <w:r w:rsidRPr="007A6572">
              <w:rPr>
                <w:sz w:val="18"/>
                <w:szCs w:val="18"/>
                <w:lang w:val="en-AU"/>
              </w:rPr>
              <w:t>* One pair per ##:8 lots</w:t>
            </w:r>
          </w:p>
        </w:tc>
      </w:tr>
      <w:tr w:rsidR="00347384" w:rsidRPr="007A6572" w14:paraId="20E4C421" w14:textId="77777777" w:rsidTr="0018457A">
        <w:trPr>
          <w:cantSplit/>
        </w:trPr>
        <w:tc>
          <w:tcPr>
            <w:tcW w:w="1786" w:type="dxa"/>
            <w:tcBorders>
              <w:top w:val="single" w:sz="6" w:space="0" w:color="FFFFFF"/>
              <w:left w:val="single" w:sz="12" w:space="0" w:color="auto"/>
              <w:bottom w:val="single" w:sz="12" w:space="0" w:color="auto"/>
              <w:right w:val="single" w:sz="6" w:space="0" w:color="FFFFFF"/>
            </w:tcBorders>
          </w:tcPr>
          <w:p w14:paraId="4EA641BC" w14:textId="77777777" w:rsidR="00347384" w:rsidRPr="007A6572" w:rsidRDefault="00947D70" w:rsidP="00947D70">
            <w:pPr>
              <w:rPr>
                <w:sz w:val="18"/>
                <w:szCs w:val="18"/>
                <w:lang w:val="en-AU"/>
              </w:rPr>
            </w:pPr>
            <w:r>
              <w:rPr>
                <w:sz w:val="18"/>
                <w:szCs w:val="18"/>
                <w:lang w:val="en-AU"/>
              </w:rPr>
              <w:t>Lower</w:t>
            </w:r>
            <w:r w:rsidRPr="007A6572">
              <w:rPr>
                <w:sz w:val="18"/>
                <w:szCs w:val="18"/>
                <w:lang w:val="en-AU"/>
              </w:rPr>
              <w:t xml:space="preserve"> Subbase</w:t>
            </w:r>
          </w:p>
        </w:tc>
        <w:tc>
          <w:tcPr>
            <w:tcW w:w="2268" w:type="dxa"/>
            <w:tcBorders>
              <w:top w:val="single" w:sz="6" w:space="0" w:color="FFFFFF"/>
              <w:left w:val="single" w:sz="6" w:space="0" w:color="000000"/>
              <w:bottom w:val="single" w:sz="12" w:space="0" w:color="auto"/>
              <w:right w:val="single" w:sz="6" w:space="0" w:color="FFFFFF"/>
            </w:tcBorders>
          </w:tcPr>
          <w:p w14:paraId="5B34A4EF" w14:textId="77777777" w:rsidR="00347384" w:rsidRPr="007A6572" w:rsidRDefault="00D60A8A"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701" w:type="dxa"/>
            <w:tcBorders>
              <w:top w:val="single" w:sz="6" w:space="0" w:color="FFFFFF"/>
              <w:left w:val="single" w:sz="6" w:space="0" w:color="000000"/>
              <w:bottom w:val="single" w:sz="12" w:space="0" w:color="auto"/>
              <w:right w:val="single" w:sz="4" w:space="0" w:color="auto"/>
            </w:tcBorders>
          </w:tcPr>
          <w:p w14:paraId="0DA84449" w14:textId="77777777" w:rsidR="00347384" w:rsidRPr="007A6572" w:rsidRDefault="00D60A8A" w:rsidP="007A6572">
            <w:pPr>
              <w:rPr>
                <w:sz w:val="18"/>
                <w:szCs w:val="18"/>
                <w:lang w:val="en-AU"/>
              </w:rPr>
            </w:pPr>
            <w:r w:rsidRPr="007A6572">
              <w:rPr>
                <w:sz w:val="18"/>
                <w:szCs w:val="18"/>
                <w:lang w:val="en-AU"/>
              </w:rPr>
              <w:t>One per ##:2 lots</w:t>
            </w:r>
          </w:p>
        </w:tc>
        <w:tc>
          <w:tcPr>
            <w:tcW w:w="1985" w:type="dxa"/>
            <w:tcBorders>
              <w:top w:val="single" w:sz="6" w:space="0" w:color="000000"/>
              <w:left w:val="nil"/>
              <w:bottom w:val="single" w:sz="12" w:space="0" w:color="auto"/>
              <w:right w:val="single" w:sz="4" w:space="0" w:color="auto"/>
            </w:tcBorders>
            <w:shd w:val="clear" w:color="auto" w:fill="F2F2F2"/>
          </w:tcPr>
          <w:p w14:paraId="0B5067BC" w14:textId="77777777" w:rsidR="00347384" w:rsidRPr="007A6572" w:rsidRDefault="00347384" w:rsidP="007A6572">
            <w:pPr>
              <w:rPr>
                <w:sz w:val="18"/>
                <w:szCs w:val="18"/>
                <w:lang w:val="en-AU"/>
              </w:rPr>
            </w:pPr>
          </w:p>
        </w:tc>
        <w:tc>
          <w:tcPr>
            <w:tcW w:w="2096" w:type="dxa"/>
            <w:tcBorders>
              <w:top w:val="single" w:sz="6" w:space="0" w:color="000000"/>
              <w:left w:val="single" w:sz="4" w:space="0" w:color="auto"/>
              <w:bottom w:val="single" w:sz="12" w:space="0" w:color="auto"/>
              <w:right w:val="single" w:sz="12" w:space="0" w:color="auto"/>
            </w:tcBorders>
            <w:shd w:val="clear" w:color="auto" w:fill="F2F2F2"/>
          </w:tcPr>
          <w:p w14:paraId="26A84827" w14:textId="77777777" w:rsidR="00347384" w:rsidRPr="007A6572" w:rsidRDefault="00347384" w:rsidP="007A6572">
            <w:pPr>
              <w:rPr>
                <w:sz w:val="18"/>
                <w:szCs w:val="18"/>
                <w:lang w:val="en-AU"/>
              </w:rPr>
            </w:pPr>
          </w:p>
        </w:tc>
      </w:tr>
    </w:tbl>
    <w:p w14:paraId="0344F62A" w14:textId="77777777" w:rsidR="008D2745" w:rsidRPr="0073772D" w:rsidRDefault="008D2745" w:rsidP="00AC4C3A">
      <w:pPr>
        <w:spacing w:line="200" w:lineRule="exact"/>
        <w:rPr>
          <w:lang w:val="en-AU"/>
        </w:rPr>
      </w:pPr>
    </w:p>
    <w:p w14:paraId="07A46A60" w14:textId="77777777" w:rsidR="00EA2242" w:rsidRDefault="00EA2242" w:rsidP="00AC4C3A">
      <w:pPr>
        <w:spacing w:line="200" w:lineRule="exact"/>
        <w:rPr>
          <w:lang w:val="en-AU"/>
        </w:rPr>
      </w:pPr>
    </w:p>
    <w:p w14:paraId="4991926F" w14:textId="77777777" w:rsidR="00EA2242" w:rsidRDefault="00B5204C" w:rsidP="00D148BC">
      <w:pPr>
        <w:pStyle w:val="Heading3SS"/>
      </w:pPr>
      <w:r>
        <w:t>304.12</w:t>
      </w:r>
      <w:r w:rsidR="00EA2242">
        <w:tab/>
        <w:t>SCHEDULE</w:t>
      </w:r>
      <w:r>
        <w:t>S</w:t>
      </w:r>
      <w:r w:rsidR="00EA2242">
        <w:t xml:space="preserve"> OF DETAILS</w:t>
      </w:r>
    </w:p>
    <w:p w14:paraId="70AB8793" w14:textId="77777777" w:rsidR="00EA2242" w:rsidRDefault="00EA2242" w:rsidP="00C15BD6">
      <w:pPr>
        <w:spacing w:line="200" w:lineRule="exact"/>
        <w:rPr>
          <w:lang w:val="en-AU"/>
        </w:rPr>
      </w:pPr>
    </w:p>
    <w:p w14:paraId="7F7D0C75" w14:textId="77777777" w:rsidR="00915926" w:rsidRPr="0073772D" w:rsidRDefault="00EA2242" w:rsidP="0043578D">
      <w:pPr>
        <w:pStyle w:val="StyleHeading5SSHanging175cm1"/>
        <w:tabs>
          <w:tab w:val="left" w:pos="0"/>
        </w:tabs>
        <w:ind w:hanging="1021"/>
      </w:pPr>
      <w:r>
        <w:t>***</w:t>
      </w:r>
      <w:r>
        <w:tab/>
      </w:r>
      <w:r w:rsidR="00915926">
        <w:t>(a)</w:t>
      </w:r>
      <w:r w:rsidR="00915926">
        <w:tab/>
      </w:r>
      <w:r>
        <w:t xml:space="preserve">Requirements for Testing and Acceptance of </w:t>
      </w:r>
      <w:r w:rsidR="00915926">
        <w:t>Surface Level Measurement, Compaction and Post-compaction Gradings and PIs (C</w:t>
      </w:r>
      <w:r>
        <w:t>lause</w:t>
      </w:r>
      <w:r w:rsidR="00915926">
        <w:t>s </w:t>
      </w:r>
      <w:r w:rsidR="00915926" w:rsidRPr="0073772D">
        <w:t>304.06, 304.08, 304.10 and 304.11)</w:t>
      </w:r>
    </w:p>
    <w:p w14:paraId="7B53E0A8" w14:textId="77777777" w:rsidR="00EA2242" w:rsidRDefault="00915926" w:rsidP="00915926">
      <w:pPr>
        <w:rPr>
          <w:lang w:val="en-AU"/>
        </w:rPr>
      </w:pPr>
      <w:r>
        <w:rPr>
          <w:lang w:val="en-AU"/>
        </w:rPr>
        <w:t xml:space="preserve">## </w:t>
      </w:r>
      <w:r w:rsidR="007125A9">
        <w:rPr>
          <w:lang w:val="en-AU"/>
        </w:rPr>
        <w:t>in the table below</w:t>
      </w:r>
      <w:r w:rsidR="00FB262B">
        <w:rPr>
          <w:lang w:val="en-AU"/>
        </w:rPr>
        <w:t>,</w:t>
      </w:r>
      <w:r w:rsidR="007125A9">
        <w:rPr>
          <w:lang w:val="en-AU"/>
        </w:rPr>
        <w:t xml:space="preserve"> </w:t>
      </w:r>
      <w:r>
        <w:rPr>
          <w:lang w:val="en-AU"/>
        </w:rPr>
        <w:t>d</w:t>
      </w:r>
      <w:r w:rsidRPr="0073772D">
        <w:rPr>
          <w:lang w:val="en-AU"/>
        </w:rPr>
        <w:t>elete all # symbols and insert required information</w:t>
      </w:r>
      <w:r>
        <w:rPr>
          <w:lang w:val="en-AU"/>
        </w:rPr>
        <w:t>:</w:t>
      </w:r>
    </w:p>
    <w:p w14:paraId="5BDE8C7C" w14:textId="77777777" w:rsidR="00456CDC" w:rsidRPr="00A75980" w:rsidRDefault="00456CDC" w:rsidP="00A75980">
      <w:pPr>
        <w:spacing w:after="60"/>
        <w:rPr>
          <w:b/>
        </w:rPr>
      </w:pPr>
      <w:r w:rsidRPr="00A75980">
        <w:rPr>
          <w:b/>
        </w:rPr>
        <w:t xml:space="preserve">Table </w:t>
      </w:r>
      <w:proofErr w:type="gramStart"/>
      <w:r w:rsidRPr="00A75980">
        <w:rPr>
          <w:b/>
        </w:rPr>
        <w:t>304.121  Testing</w:t>
      </w:r>
      <w:proofErr w:type="gramEnd"/>
      <w:r w:rsidRPr="00A75980">
        <w:rPr>
          <w:b/>
        </w:rPr>
        <w:t xml:space="preserve"> Levels</w:t>
      </w:r>
    </w:p>
    <w:tbl>
      <w:tblPr>
        <w:tblW w:w="9724" w:type="dxa"/>
        <w:tblInd w:w="85" w:type="dxa"/>
        <w:tblLayout w:type="fixed"/>
        <w:tblCellMar>
          <w:top w:w="57" w:type="dxa"/>
          <w:left w:w="57" w:type="dxa"/>
          <w:bottom w:w="28" w:type="dxa"/>
          <w:right w:w="57" w:type="dxa"/>
        </w:tblCellMar>
        <w:tblLook w:val="0000" w:firstRow="0" w:lastRow="0" w:firstColumn="0" w:lastColumn="0" w:noHBand="0" w:noVBand="0"/>
      </w:tblPr>
      <w:tblGrid>
        <w:gridCol w:w="3062"/>
        <w:gridCol w:w="2268"/>
        <w:gridCol w:w="1417"/>
        <w:gridCol w:w="1418"/>
        <w:gridCol w:w="1559"/>
      </w:tblGrid>
      <w:tr w:rsidR="00456CDC" w:rsidRPr="0043578D" w14:paraId="2D8EA203" w14:textId="77777777" w:rsidTr="00AC4C3A">
        <w:trPr>
          <w:cantSplit/>
        </w:trPr>
        <w:tc>
          <w:tcPr>
            <w:tcW w:w="3062" w:type="dxa"/>
            <w:tcBorders>
              <w:top w:val="single" w:sz="12" w:space="0" w:color="auto"/>
              <w:left w:val="single" w:sz="12" w:space="0" w:color="auto"/>
              <w:bottom w:val="single" w:sz="12" w:space="0" w:color="auto"/>
              <w:right w:val="single" w:sz="6" w:space="0" w:color="FFFFFF"/>
            </w:tcBorders>
            <w:tcMar>
              <w:top w:w="57" w:type="dxa"/>
              <w:left w:w="28" w:type="dxa"/>
              <w:bottom w:w="28" w:type="dxa"/>
              <w:right w:w="28" w:type="dxa"/>
            </w:tcMar>
            <w:vAlign w:val="center"/>
          </w:tcPr>
          <w:p w14:paraId="03C049D7" w14:textId="77777777" w:rsidR="00456CDC" w:rsidRPr="0043578D" w:rsidRDefault="00456CDC" w:rsidP="00456CDC">
            <w:pPr>
              <w:jc w:val="center"/>
              <w:rPr>
                <w:b/>
                <w:sz w:val="18"/>
                <w:szCs w:val="18"/>
                <w:lang w:val="en-AU"/>
              </w:rPr>
            </w:pPr>
            <w:r w:rsidRPr="0043578D">
              <w:rPr>
                <w:b/>
                <w:sz w:val="18"/>
                <w:szCs w:val="18"/>
                <w:lang w:val="en-AU"/>
              </w:rPr>
              <w:t>Roadway</w:t>
            </w:r>
          </w:p>
        </w:tc>
        <w:tc>
          <w:tcPr>
            <w:tcW w:w="2268" w:type="dxa"/>
            <w:tcBorders>
              <w:top w:val="single" w:sz="12" w:space="0" w:color="auto"/>
              <w:left w:val="single" w:sz="6" w:space="0" w:color="000000"/>
              <w:bottom w:val="single" w:sz="12" w:space="0" w:color="auto"/>
              <w:right w:val="single" w:sz="6" w:space="0" w:color="FFFFFF"/>
            </w:tcBorders>
            <w:tcMar>
              <w:top w:w="57" w:type="dxa"/>
              <w:left w:w="28" w:type="dxa"/>
              <w:bottom w:w="28" w:type="dxa"/>
              <w:right w:w="28" w:type="dxa"/>
            </w:tcMar>
            <w:vAlign w:val="center"/>
          </w:tcPr>
          <w:p w14:paraId="02DD79F4" w14:textId="77777777" w:rsidR="00456CDC" w:rsidRPr="0043578D" w:rsidRDefault="00456CDC" w:rsidP="00456CDC">
            <w:pPr>
              <w:jc w:val="center"/>
              <w:rPr>
                <w:b/>
                <w:sz w:val="18"/>
                <w:szCs w:val="18"/>
                <w:lang w:val="en-AU"/>
              </w:rPr>
            </w:pPr>
            <w:r w:rsidRPr="0043578D">
              <w:rPr>
                <w:b/>
                <w:sz w:val="18"/>
                <w:szCs w:val="18"/>
                <w:lang w:val="en-AU"/>
              </w:rPr>
              <w:t>Road Chainage /</w:t>
            </w:r>
          </w:p>
          <w:p w14:paraId="059C25A4" w14:textId="77777777" w:rsidR="00456CDC" w:rsidRPr="0043578D" w:rsidRDefault="00456CDC" w:rsidP="00456CDC">
            <w:pPr>
              <w:jc w:val="center"/>
              <w:rPr>
                <w:b/>
                <w:sz w:val="18"/>
                <w:szCs w:val="18"/>
                <w:lang w:val="en-AU"/>
              </w:rPr>
            </w:pPr>
            <w:r w:rsidRPr="0043578D">
              <w:rPr>
                <w:b/>
                <w:sz w:val="18"/>
                <w:szCs w:val="18"/>
                <w:lang w:val="en-AU"/>
              </w:rPr>
              <w:t>Location</w:t>
            </w:r>
          </w:p>
        </w:tc>
        <w:tc>
          <w:tcPr>
            <w:tcW w:w="1417" w:type="dxa"/>
            <w:tcBorders>
              <w:top w:val="single" w:sz="12" w:space="0" w:color="auto"/>
              <w:left w:val="single" w:sz="6" w:space="0" w:color="000000"/>
              <w:bottom w:val="single" w:sz="12" w:space="0" w:color="auto"/>
              <w:right w:val="single" w:sz="4" w:space="0" w:color="auto"/>
            </w:tcBorders>
            <w:tcMar>
              <w:top w:w="57" w:type="dxa"/>
              <w:left w:w="28" w:type="dxa"/>
              <w:bottom w:w="28" w:type="dxa"/>
              <w:right w:w="28" w:type="dxa"/>
            </w:tcMar>
            <w:vAlign w:val="center"/>
          </w:tcPr>
          <w:p w14:paraId="525CA732" w14:textId="77777777" w:rsidR="00456CDC" w:rsidRPr="0043578D" w:rsidRDefault="00456CDC" w:rsidP="00456CDC">
            <w:pPr>
              <w:jc w:val="center"/>
              <w:rPr>
                <w:b/>
                <w:sz w:val="18"/>
                <w:szCs w:val="18"/>
                <w:lang w:val="en-AU"/>
              </w:rPr>
            </w:pPr>
            <w:r w:rsidRPr="0043578D">
              <w:rPr>
                <w:b/>
                <w:sz w:val="18"/>
                <w:szCs w:val="18"/>
                <w:lang w:val="en-AU"/>
              </w:rPr>
              <w:t>Scale of Surface Level Measurement</w:t>
            </w:r>
          </w:p>
          <w:p w14:paraId="478716D9" w14:textId="77777777" w:rsidR="00456CDC" w:rsidRPr="0043578D" w:rsidRDefault="00456CDC" w:rsidP="00456CDC">
            <w:pPr>
              <w:jc w:val="center"/>
              <w:rPr>
                <w:b/>
                <w:sz w:val="18"/>
                <w:szCs w:val="18"/>
                <w:lang w:val="en-AU"/>
              </w:rPr>
            </w:pPr>
            <w:r w:rsidRPr="0043578D">
              <w:rPr>
                <w:b/>
                <w:sz w:val="18"/>
                <w:szCs w:val="18"/>
                <w:lang w:val="en-AU"/>
              </w:rPr>
              <w:t>(A, B or C)</w:t>
            </w:r>
          </w:p>
        </w:tc>
        <w:tc>
          <w:tcPr>
            <w:tcW w:w="1418" w:type="dxa"/>
            <w:tcBorders>
              <w:top w:val="single" w:sz="12" w:space="0" w:color="auto"/>
              <w:left w:val="nil"/>
              <w:bottom w:val="single" w:sz="12" w:space="0" w:color="auto"/>
              <w:right w:val="single" w:sz="4" w:space="0" w:color="auto"/>
            </w:tcBorders>
            <w:tcMar>
              <w:top w:w="57" w:type="dxa"/>
              <w:left w:w="28" w:type="dxa"/>
              <w:bottom w:w="28" w:type="dxa"/>
              <w:right w:w="28" w:type="dxa"/>
            </w:tcMar>
            <w:vAlign w:val="center"/>
          </w:tcPr>
          <w:p w14:paraId="248470C1" w14:textId="77777777" w:rsidR="00456CDC" w:rsidRPr="0043578D" w:rsidRDefault="00456CDC" w:rsidP="00456CDC">
            <w:pPr>
              <w:jc w:val="center"/>
              <w:rPr>
                <w:b/>
                <w:sz w:val="18"/>
                <w:szCs w:val="18"/>
                <w:lang w:val="en-AU"/>
              </w:rPr>
            </w:pPr>
            <w:r w:rsidRPr="0043578D">
              <w:rPr>
                <w:b/>
                <w:sz w:val="18"/>
                <w:szCs w:val="18"/>
                <w:lang w:val="en-AU"/>
              </w:rPr>
              <w:t>Scale for Assessment of Compaction</w:t>
            </w:r>
          </w:p>
          <w:p w14:paraId="07E66180" w14:textId="77777777" w:rsidR="00456CDC" w:rsidRPr="0043578D" w:rsidRDefault="00456CDC" w:rsidP="00456CDC">
            <w:pPr>
              <w:jc w:val="center"/>
              <w:rPr>
                <w:b/>
                <w:sz w:val="18"/>
                <w:szCs w:val="18"/>
                <w:lang w:val="en-AU"/>
              </w:rPr>
            </w:pPr>
            <w:r w:rsidRPr="0043578D">
              <w:rPr>
                <w:b/>
                <w:sz w:val="18"/>
                <w:szCs w:val="18"/>
                <w:lang w:val="en-AU"/>
              </w:rPr>
              <w:t>(A, B or C)</w:t>
            </w:r>
          </w:p>
        </w:tc>
        <w:tc>
          <w:tcPr>
            <w:tcW w:w="1559" w:type="dxa"/>
            <w:tcBorders>
              <w:top w:val="single" w:sz="12" w:space="0" w:color="auto"/>
              <w:left w:val="single" w:sz="4" w:space="0" w:color="auto"/>
              <w:bottom w:val="single" w:sz="12" w:space="0" w:color="auto"/>
              <w:right w:val="single" w:sz="12" w:space="0" w:color="auto"/>
            </w:tcBorders>
            <w:tcMar>
              <w:top w:w="57" w:type="dxa"/>
              <w:left w:w="28" w:type="dxa"/>
              <w:bottom w:w="28" w:type="dxa"/>
              <w:right w:w="28" w:type="dxa"/>
            </w:tcMar>
            <w:vAlign w:val="center"/>
          </w:tcPr>
          <w:p w14:paraId="2C37269F" w14:textId="77777777" w:rsidR="00456CDC" w:rsidRPr="0043578D" w:rsidRDefault="00456CDC" w:rsidP="00AC4C3A">
            <w:pPr>
              <w:jc w:val="center"/>
              <w:rPr>
                <w:b/>
                <w:sz w:val="18"/>
                <w:szCs w:val="18"/>
                <w:lang w:val="en-AU"/>
              </w:rPr>
            </w:pPr>
            <w:r w:rsidRPr="0043578D">
              <w:rPr>
                <w:b/>
                <w:sz w:val="18"/>
                <w:szCs w:val="18"/>
                <w:lang w:val="en-AU"/>
              </w:rPr>
              <w:t>Scale for Assessment of Post-Compaction Grading and PI</w:t>
            </w:r>
          </w:p>
          <w:p w14:paraId="5AD1614D" w14:textId="77777777" w:rsidR="00456CDC" w:rsidRPr="0043578D" w:rsidRDefault="00456CDC" w:rsidP="00456CDC">
            <w:pPr>
              <w:jc w:val="center"/>
              <w:rPr>
                <w:b/>
                <w:sz w:val="18"/>
                <w:szCs w:val="18"/>
                <w:lang w:val="en-AU"/>
              </w:rPr>
            </w:pPr>
            <w:r w:rsidRPr="0043578D">
              <w:rPr>
                <w:b/>
                <w:sz w:val="18"/>
                <w:szCs w:val="18"/>
                <w:lang w:val="en-AU"/>
              </w:rPr>
              <w:t>(A, B or C)</w:t>
            </w:r>
          </w:p>
        </w:tc>
      </w:tr>
      <w:tr w:rsidR="00456CDC" w:rsidRPr="0043578D" w14:paraId="7EC5BF07" w14:textId="77777777" w:rsidTr="0018457A">
        <w:trPr>
          <w:cantSplit/>
        </w:trPr>
        <w:tc>
          <w:tcPr>
            <w:tcW w:w="3062" w:type="dxa"/>
            <w:tcBorders>
              <w:top w:val="single" w:sz="12" w:space="0" w:color="auto"/>
              <w:left w:val="single" w:sz="12" w:space="0" w:color="auto"/>
              <w:bottom w:val="single" w:sz="6" w:space="0" w:color="FFFFFF"/>
              <w:right w:val="single" w:sz="6" w:space="0" w:color="FFFFFF"/>
            </w:tcBorders>
          </w:tcPr>
          <w:p w14:paraId="53EA1B2A" w14:textId="77777777" w:rsidR="00456CDC" w:rsidRPr="0043578D" w:rsidRDefault="00456CDC" w:rsidP="001E3A73">
            <w:pPr>
              <w:rPr>
                <w:sz w:val="18"/>
                <w:szCs w:val="18"/>
                <w:lang w:val="en-AU"/>
              </w:rPr>
            </w:pPr>
            <w:r w:rsidRPr="0043578D">
              <w:rPr>
                <w:sz w:val="18"/>
                <w:szCs w:val="18"/>
                <w:lang w:val="en-AU"/>
              </w:rPr>
              <w:t>##:</w:t>
            </w:r>
          </w:p>
        </w:tc>
        <w:tc>
          <w:tcPr>
            <w:tcW w:w="2268" w:type="dxa"/>
            <w:tcBorders>
              <w:top w:val="single" w:sz="12" w:space="0" w:color="auto"/>
              <w:left w:val="single" w:sz="6" w:space="0" w:color="000000"/>
              <w:bottom w:val="single" w:sz="6" w:space="0" w:color="FFFFFF"/>
              <w:right w:val="single" w:sz="6" w:space="0" w:color="FFFFFF"/>
            </w:tcBorders>
          </w:tcPr>
          <w:p w14:paraId="5720FE70" w14:textId="77777777" w:rsidR="00456CDC" w:rsidRPr="0043578D" w:rsidRDefault="00456CDC" w:rsidP="001E3A73">
            <w:pPr>
              <w:rPr>
                <w:sz w:val="18"/>
                <w:szCs w:val="18"/>
                <w:lang w:val="en-AU"/>
              </w:rPr>
            </w:pPr>
            <w:r w:rsidRPr="0043578D">
              <w:rPr>
                <w:sz w:val="18"/>
                <w:szCs w:val="18"/>
                <w:lang w:val="en-AU"/>
              </w:rPr>
              <w:t>## to ##:</w:t>
            </w:r>
          </w:p>
        </w:tc>
        <w:tc>
          <w:tcPr>
            <w:tcW w:w="1417" w:type="dxa"/>
            <w:tcBorders>
              <w:top w:val="single" w:sz="12" w:space="0" w:color="auto"/>
              <w:left w:val="single" w:sz="6" w:space="0" w:color="000000"/>
              <w:bottom w:val="single" w:sz="6" w:space="0" w:color="FFFFFF"/>
              <w:right w:val="single" w:sz="4" w:space="0" w:color="auto"/>
            </w:tcBorders>
          </w:tcPr>
          <w:p w14:paraId="27CDE2E9" w14:textId="77777777" w:rsidR="00456CDC" w:rsidRPr="0043578D" w:rsidRDefault="00456CDC" w:rsidP="00456CDC">
            <w:pPr>
              <w:jc w:val="center"/>
              <w:rPr>
                <w:sz w:val="18"/>
                <w:szCs w:val="18"/>
                <w:lang w:val="en-AU"/>
              </w:rPr>
            </w:pPr>
            <w:r w:rsidRPr="0043578D">
              <w:rPr>
                <w:sz w:val="18"/>
                <w:szCs w:val="18"/>
                <w:lang w:val="en-AU"/>
              </w:rPr>
              <w:t>##:</w:t>
            </w:r>
          </w:p>
        </w:tc>
        <w:tc>
          <w:tcPr>
            <w:tcW w:w="1418" w:type="dxa"/>
            <w:tcBorders>
              <w:top w:val="single" w:sz="12" w:space="0" w:color="auto"/>
              <w:left w:val="nil"/>
              <w:bottom w:val="single" w:sz="6" w:space="0" w:color="FFFFFF"/>
              <w:right w:val="single" w:sz="4" w:space="0" w:color="auto"/>
            </w:tcBorders>
          </w:tcPr>
          <w:p w14:paraId="2086BE6B" w14:textId="77777777" w:rsidR="00456CDC" w:rsidRPr="0043578D" w:rsidRDefault="00456CDC" w:rsidP="00456CDC">
            <w:pPr>
              <w:jc w:val="center"/>
              <w:rPr>
                <w:sz w:val="18"/>
                <w:szCs w:val="18"/>
                <w:lang w:val="en-AU"/>
              </w:rPr>
            </w:pPr>
            <w:r w:rsidRPr="0043578D">
              <w:rPr>
                <w:sz w:val="18"/>
                <w:szCs w:val="18"/>
                <w:lang w:val="en-AU"/>
              </w:rPr>
              <w:t>##:</w:t>
            </w:r>
          </w:p>
        </w:tc>
        <w:tc>
          <w:tcPr>
            <w:tcW w:w="1559" w:type="dxa"/>
            <w:tcBorders>
              <w:top w:val="single" w:sz="12" w:space="0" w:color="auto"/>
              <w:left w:val="single" w:sz="4" w:space="0" w:color="auto"/>
              <w:bottom w:val="single" w:sz="6" w:space="0" w:color="FFFFFF"/>
              <w:right w:val="single" w:sz="12" w:space="0" w:color="auto"/>
            </w:tcBorders>
          </w:tcPr>
          <w:p w14:paraId="6C43C411" w14:textId="77777777" w:rsidR="00456CDC" w:rsidRPr="0043578D" w:rsidRDefault="00456CDC" w:rsidP="00456CDC">
            <w:pPr>
              <w:jc w:val="center"/>
              <w:rPr>
                <w:sz w:val="18"/>
                <w:szCs w:val="18"/>
                <w:lang w:val="en-AU"/>
              </w:rPr>
            </w:pPr>
            <w:r w:rsidRPr="0043578D">
              <w:rPr>
                <w:sz w:val="18"/>
                <w:szCs w:val="18"/>
                <w:lang w:val="en-AU"/>
              </w:rPr>
              <w:t>##:</w:t>
            </w:r>
          </w:p>
        </w:tc>
      </w:tr>
      <w:tr w:rsidR="00456CDC" w:rsidRPr="0043578D" w14:paraId="5010C46E" w14:textId="77777777" w:rsidTr="0018457A">
        <w:trPr>
          <w:cantSplit/>
        </w:trPr>
        <w:tc>
          <w:tcPr>
            <w:tcW w:w="3062" w:type="dxa"/>
            <w:tcBorders>
              <w:top w:val="single" w:sz="6" w:space="0" w:color="000000"/>
              <w:left w:val="single" w:sz="12" w:space="0" w:color="auto"/>
              <w:bottom w:val="single" w:sz="6" w:space="0" w:color="FFFFFF"/>
              <w:right w:val="single" w:sz="6" w:space="0" w:color="FFFFFF"/>
            </w:tcBorders>
          </w:tcPr>
          <w:p w14:paraId="033E5D51"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6" w:space="0" w:color="FFFFFF"/>
              <w:right w:val="single" w:sz="6" w:space="0" w:color="FFFFFF"/>
            </w:tcBorders>
          </w:tcPr>
          <w:p w14:paraId="0A8EA3F4"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6" w:space="0" w:color="FFFFFF"/>
              <w:right w:val="single" w:sz="4" w:space="0" w:color="auto"/>
            </w:tcBorders>
          </w:tcPr>
          <w:p w14:paraId="1D346B9C"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6" w:space="0" w:color="FFFFFF"/>
              <w:right w:val="single" w:sz="4" w:space="0" w:color="auto"/>
            </w:tcBorders>
          </w:tcPr>
          <w:p w14:paraId="7F111155"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6" w:space="0" w:color="FFFFFF"/>
              <w:right w:val="single" w:sz="12" w:space="0" w:color="auto"/>
            </w:tcBorders>
          </w:tcPr>
          <w:p w14:paraId="4CD2DA62" w14:textId="77777777" w:rsidR="00456CDC" w:rsidRPr="0043578D" w:rsidRDefault="00456CDC" w:rsidP="00456CDC">
            <w:pPr>
              <w:jc w:val="center"/>
              <w:rPr>
                <w:sz w:val="18"/>
                <w:szCs w:val="18"/>
                <w:lang w:val="en-AU"/>
              </w:rPr>
            </w:pPr>
          </w:p>
        </w:tc>
      </w:tr>
      <w:tr w:rsidR="00456CDC" w:rsidRPr="0043578D" w14:paraId="353038D1" w14:textId="77777777" w:rsidTr="0018457A">
        <w:trPr>
          <w:cantSplit/>
        </w:trPr>
        <w:tc>
          <w:tcPr>
            <w:tcW w:w="3062" w:type="dxa"/>
            <w:tcBorders>
              <w:top w:val="single" w:sz="6" w:space="0" w:color="000000"/>
              <w:left w:val="single" w:sz="12" w:space="0" w:color="auto"/>
              <w:bottom w:val="single" w:sz="6" w:space="0" w:color="FFFFFF"/>
              <w:right w:val="single" w:sz="6" w:space="0" w:color="FFFFFF"/>
            </w:tcBorders>
          </w:tcPr>
          <w:p w14:paraId="2E4CA034"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6" w:space="0" w:color="FFFFFF"/>
              <w:right w:val="single" w:sz="6" w:space="0" w:color="FFFFFF"/>
            </w:tcBorders>
          </w:tcPr>
          <w:p w14:paraId="4CAAC87A"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6" w:space="0" w:color="FFFFFF"/>
              <w:right w:val="single" w:sz="4" w:space="0" w:color="auto"/>
            </w:tcBorders>
          </w:tcPr>
          <w:p w14:paraId="4ED9C523"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6" w:space="0" w:color="FFFFFF"/>
              <w:right w:val="single" w:sz="4" w:space="0" w:color="auto"/>
            </w:tcBorders>
          </w:tcPr>
          <w:p w14:paraId="136CC13C"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6" w:space="0" w:color="FFFFFF"/>
              <w:right w:val="single" w:sz="12" w:space="0" w:color="auto"/>
            </w:tcBorders>
          </w:tcPr>
          <w:p w14:paraId="4E3DD564" w14:textId="77777777" w:rsidR="00456CDC" w:rsidRPr="0043578D" w:rsidRDefault="00456CDC" w:rsidP="00456CDC">
            <w:pPr>
              <w:jc w:val="center"/>
              <w:rPr>
                <w:sz w:val="18"/>
                <w:szCs w:val="18"/>
                <w:lang w:val="en-AU"/>
              </w:rPr>
            </w:pPr>
          </w:p>
        </w:tc>
      </w:tr>
      <w:tr w:rsidR="00456CDC" w:rsidRPr="0043578D" w14:paraId="0B7ADED9" w14:textId="77777777" w:rsidTr="0018457A">
        <w:trPr>
          <w:cantSplit/>
        </w:trPr>
        <w:tc>
          <w:tcPr>
            <w:tcW w:w="3062" w:type="dxa"/>
            <w:tcBorders>
              <w:top w:val="single" w:sz="6" w:space="0" w:color="000000"/>
              <w:left w:val="single" w:sz="12" w:space="0" w:color="auto"/>
              <w:bottom w:val="single" w:sz="12" w:space="0" w:color="auto"/>
              <w:right w:val="single" w:sz="6" w:space="0" w:color="FFFFFF"/>
            </w:tcBorders>
          </w:tcPr>
          <w:p w14:paraId="16007B73"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12" w:space="0" w:color="auto"/>
              <w:right w:val="single" w:sz="6" w:space="0" w:color="FFFFFF"/>
            </w:tcBorders>
          </w:tcPr>
          <w:p w14:paraId="2B8CB63B"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12" w:space="0" w:color="auto"/>
              <w:right w:val="single" w:sz="4" w:space="0" w:color="auto"/>
            </w:tcBorders>
          </w:tcPr>
          <w:p w14:paraId="5037CBE6"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12" w:space="0" w:color="auto"/>
              <w:right w:val="single" w:sz="4" w:space="0" w:color="auto"/>
            </w:tcBorders>
          </w:tcPr>
          <w:p w14:paraId="079627ED"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12" w:space="0" w:color="auto"/>
              <w:right w:val="single" w:sz="12" w:space="0" w:color="auto"/>
            </w:tcBorders>
          </w:tcPr>
          <w:p w14:paraId="26865BC2" w14:textId="77777777" w:rsidR="00456CDC" w:rsidRPr="0043578D" w:rsidRDefault="00456CDC" w:rsidP="00456CDC">
            <w:pPr>
              <w:jc w:val="center"/>
              <w:rPr>
                <w:sz w:val="18"/>
                <w:szCs w:val="18"/>
                <w:lang w:val="en-AU"/>
              </w:rPr>
            </w:pPr>
          </w:p>
        </w:tc>
      </w:tr>
    </w:tbl>
    <w:p w14:paraId="03C3D53F" w14:textId="77777777" w:rsidR="00456CDC" w:rsidRPr="0073772D" w:rsidRDefault="00456CDC" w:rsidP="0059039F">
      <w:pPr>
        <w:tabs>
          <w:tab w:val="left" w:pos="454"/>
        </w:tabs>
        <w:spacing w:before="60"/>
        <w:ind w:left="454" w:hanging="454"/>
        <w:jc w:val="center"/>
        <w:rPr>
          <w:lang w:val="en-AU"/>
        </w:rPr>
      </w:pPr>
      <w:r w:rsidRPr="0073772D">
        <w:t>Where for any location a specific scale has not been nominated, Scale A shall apply.</w:t>
      </w:r>
    </w:p>
    <w:p w14:paraId="0AD87E06" w14:textId="77777777" w:rsidR="00FA4711" w:rsidRDefault="00FA4711" w:rsidP="00AC4C3A">
      <w:pPr>
        <w:spacing w:line="200" w:lineRule="exact"/>
        <w:rPr>
          <w:lang w:val="en-AU"/>
        </w:rPr>
      </w:pPr>
    </w:p>
    <w:p w14:paraId="2E675F22" w14:textId="77777777" w:rsidR="00456CDC" w:rsidRPr="0073772D" w:rsidRDefault="00456CDC" w:rsidP="00284597">
      <w:pPr>
        <w:pStyle w:val="StyleHeading5SSHanging175cm1"/>
        <w:tabs>
          <w:tab w:val="left" w:pos="0"/>
        </w:tabs>
        <w:ind w:hanging="1021"/>
      </w:pPr>
      <w:r w:rsidRPr="0073772D">
        <w:t>***</w:t>
      </w:r>
      <w:r w:rsidRPr="0073772D">
        <w:tab/>
        <w:t>(b)</w:t>
      </w:r>
      <w:r w:rsidRPr="0073772D">
        <w:tab/>
        <w:t>Basis for Price Reduction for Departure from Specified Surf</w:t>
      </w:r>
      <w:r w:rsidR="000A5B23">
        <w:t>ace Level (Clause 304.06(b)(</w:t>
      </w:r>
      <w:proofErr w:type="spellStart"/>
      <w:r w:rsidR="000A5B23">
        <w:t>i</w:t>
      </w:r>
      <w:proofErr w:type="spellEnd"/>
      <w:r w:rsidR="000A5B23">
        <w:t>))</w:t>
      </w:r>
    </w:p>
    <w:p w14:paraId="4EB9629C" w14:textId="77777777" w:rsidR="000A5B23" w:rsidRDefault="000A5B23" w:rsidP="000A5B23">
      <w:pPr>
        <w:rPr>
          <w:lang w:val="en-AU"/>
        </w:rPr>
      </w:pPr>
      <w:r>
        <w:rPr>
          <w:lang w:val="en-AU"/>
        </w:rPr>
        <w:t xml:space="preserve">## </w:t>
      </w:r>
      <w:r w:rsidR="007125A9">
        <w:rPr>
          <w:lang w:val="en-AU"/>
        </w:rPr>
        <w:t xml:space="preserve">in the table below </w:t>
      </w:r>
      <w:r>
        <w:rPr>
          <w:lang w:val="en-AU"/>
        </w:rPr>
        <w:t>d</w:t>
      </w:r>
      <w:r w:rsidRPr="0073772D">
        <w:rPr>
          <w:lang w:val="en-AU"/>
        </w:rPr>
        <w:t>elete all # symbols and insert required information</w:t>
      </w:r>
      <w:r>
        <w:rPr>
          <w:lang w:val="en-AU"/>
        </w:rPr>
        <w:t>:</w:t>
      </w:r>
    </w:p>
    <w:p w14:paraId="3908CA8C" w14:textId="77777777" w:rsidR="00456CDC" w:rsidRPr="0059039F" w:rsidRDefault="00456CDC" w:rsidP="0059039F">
      <w:pPr>
        <w:spacing w:after="60"/>
        <w:rPr>
          <w:b/>
        </w:rPr>
      </w:pPr>
      <w:r w:rsidRPr="0059039F">
        <w:rPr>
          <w:b/>
        </w:rPr>
        <w:t xml:space="preserve">Table </w:t>
      </w:r>
      <w:proofErr w:type="gramStart"/>
      <w:r w:rsidRPr="0059039F">
        <w:rPr>
          <w:b/>
        </w:rPr>
        <w:t>304.122  Rates</w:t>
      </w:r>
      <w:proofErr w:type="gramEnd"/>
      <w:r w:rsidRPr="0059039F">
        <w:rPr>
          <w:b/>
        </w:rPr>
        <w:t xml:space="preserve"> for Price Reduction</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5245"/>
        <w:gridCol w:w="2323"/>
        <w:gridCol w:w="1391"/>
      </w:tblGrid>
      <w:tr w:rsidR="00456CDC" w:rsidRPr="00416F5D" w14:paraId="3D8503AC" w14:textId="77777777" w:rsidTr="006C06A7">
        <w:trPr>
          <w:cantSplit/>
          <w:jc w:val="center"/>
        </w:trPr>
        <w:tc>
          <w:tcPr>
            <w:tcW w:w="5245" w:type="dxa"/>
            <w:tcBorders>
              <w:top w:val="single" w:sz="12" w:space="0" w:color="auto"/>
              <w:left w:val="single" w:sz="12" w:space="0" w:color="auto"/>
              <w:bottom w:val="single" w:sz="12" w:space="0" w:color="auto"/>
              <w:right w:val="single" w:sz="4" w:space="0" w:color="auto"/>
            </w:tcBorders>
            <w:vAlign w:val="center"/>
          </w:tcPr>
          <w:p w14:paraId="214F2877" w14:textId="77777777" w:rsidR="00456CDC" w:rsidRPr="00416F5D" w:rsidRDefault="00456CDC" w:rsidP="00416F5D">
            <w:pPr>
              <w:jc w:val="center"/>
              <w:rPr>
                <w:b/>
                <w:lang w:val="en-AU"/>
              </w:rPr>
            </w:pPr>
            <w:r w:rsidRPr="00416F5D">
              <w:rPr>
                <w:b/>
                <w:lang w:val="en-AU"/>
              </w:rPr>
              <w:t>Location</w:t>
            </w:r>
          </w:p>
        </w:tc>
        <w:tc>
          <w:tcPr>
            <w:tcW w:w="2323" w:type="dxa"/>
            <w:tcBorders>
              <w:top w:val="single" w:sz="12" w:space="0" w:color="auto"/>
              <w:left w:val="single" w:sz="4" w:space="0" w:color="auto"/>
              <w:bottom w:val="single" w:sz="12" w:space="0" w:color="auto"/>
              <w:right w:val="single" w:sz="4" w:space="0" w:color="auto"/>
            </w:tcBorders>
            <w:vAlign w:val="center"/>
          </w:tcPr>
          <w:p w14:paraId="74D01B45" w14:textId="77777777" w:rsidR="00456CDC" w:rsidRPr="00416F5D" w:rsidRDefault="00456CDC" w:rsidP="00416F5D">
            <w:pPr>
              <w:jc w:val="center"/>
              <w:rPr>
                <w:b/>
                <w:lang w:val="en-AU"/>
              </w:rPr>
            </w:pPr>
            <w:r w:rsidRPr="00416F5D">
              <w:rPr>
                <w:b/>
                <w:lang w:val="en-AU"/>
              </w:rPr>
              <w:t>Pavement Course</w:t>
            </w:r>
          </w:p>
        </w:tc>
        <w:tc>
          <w:tcPr>
            <w:tcW w:w="1391" w:type="dxa"/>
            <w:tcBorders>
              <w:top w:val="single" w:sz="12" w:space="0" w:color="auto"/>
              <w:left w:val="single" w:sz="4" w:space="0" w:color="auto"/>
              <w:bottom w:val="single" w:sz="12" w:space="0" w:color="auto"/>
              <w:right w:val="single" w:sz="12" w:space="0" w:color="auto"/>
            </w:tcBorders>
            <w:vAlign w:val="center"/>
          </w:tcPr>
          <w:p w14:paraId="6EB30F30" w14:textId="77777777" w:rsidR="00456CDC" w:rsidRPr="00416F5D" w:rsidRDefault="00456CDC" w:rsidP="00416F5D">
            <w:pPr>
              <w:jc w:val="center"/>
              <w:rPr>
                <w:b/>
                <w:lang w:val="en-AU"/>
              </w:rPr>
            </w:pPr>
            <w:r w:rsidRPr="00416F5D">
              <w:rPr>
                <w:b/>
                <w:lang w:val="en-AU"/>
              </w:rPr>
              <w:t>Unit Price</w:t>
            </w:r>
          </w:p>
          <w:p w14:paraId="665A9EA5" w14:textId="77777777" w:rsidR="00456CDC" w:rsidRPr="00416F5D" w:rsidRDefault="00456CDC" w:rsidP="00416F5D">
            <w:pPr>
              <w:jc w:val="center"/>
              <w:rPr>
                <w:b/>
                <w:lang w:val="en-AU"/>
              </w:rPr>
            </w:pPr>
            <w:r w:rsidRPr="00416F5D">
              <w:rPr>
                <w:b/>
                <w:lang w:val="en-AU"/>
              </w:rPr>
              <w:t>$/m</w:t>
            </w:r>
            <w:r w:rsidRPr="00416F5D">
              <w:rPr>
                <w:b/>
                <w:vertAlign w:val="superscript"/>
                <w:lang w:val="en-AU"/>
              </w:rPr>
              <w:t>2</w:t>
            </w:r>
          </w:p>
        </w:tc>
      </w:tr>
      <w:tr w:rsidR="00456CDC" w:rsidRPr="0073772D" w14:paraId="2252BFB0" w14:textId="77777777" w:rsidTr="006C06A7">
        <w:trPr>
          <w:cantSplit/>
          <w:jc w:val="center"/>
        </w:trPr>
        <w:tc>
          <w:tcPr>
            <w:tcW w:w="5245" w:type="dxa"/>
            <w:vMerge w:val="restart"/>
            <w:tcBorders>
              <w:top w:val="single" w:sz="12" w:space="0" w:color="auto"/>
              <w:left w:val="single" w:sz="12" w:space="0" w:color="auto"/>
              <w:bottom w:val="nil"/>
              <w:right w:val="single" w:sz="4" w:space="0" w:color="auto"/>
            </w:tcBorders>
          </w:tcPr>
          <w:p w14:paraId="32EAAE42" w14:textId="77777777" w:rsidR="00456CDC" w:rsidRPr="0073772D" w:rsidRDefault="00456CDC" w:rsidP="001E3A73">
            <w:pPr>
              <w:rPr>
                <w:lang w:val="en-AU"/>
              </w:rPr>
            </w:pPr>
            <w:r w:rsidRPr="0073772D">
              <w:rPr>
                <w:lang w:val="en-AU"/>
              </w:rPr>
              <w:t>##:</w:t>
            </w:r>
          </w:p>
        </w:tc>
        <w:tc>
          <w:tcPr>
            <w:tcW w:w="2323" w:type="dxa"/>
            <w:tcBorders>
              <w:top w:val="single" w:sz="12" w:space="0" w:color="auto"/>
              <w:left w:val="single" w:sz="4" w:space="0" w:color="auto"/>
              <w:bottom w:val="dotted" w:sz="4" w:space="0" w:color="auto"/>
              <w:right w:val="single" w:sz="4" w:space="0" w:color="auto"/>
            </w:tcBorders>
          </w:tcPr>
          <w:p w14:paraId="702BEC78" w14:textId="77777777" w:rsidR="00456CDC" w:rsidRPr="0073772D" w:rsidRDefault="00456CDC" w:rsidP="001E3A73">
            <w:pPr>
              <w:rPr>
                <w:lang w:val="en-AU"/>
              </w:rPr>
            </w:pPr>
            <w:r w:rsidRPr="0073772D">
              <w:rPr>
                <w:lang w:val="en-AU"/>
              </w:rPr>
              <w:t>Upper Subbase</w:t>
            </w:r>
          </w:p>
        </w:tc>
        <w:tc>
          <w:tcPr>
            <w:tcW w:w="1391" w:type="dxa"/>
            <w:tcBorders>
              <w:top w:val="single" w:sz="12" w:space="0" w:color="auto"/>
              <w:left w:val="single" w:sz="4" w:space="0" w:color="auto"/>
              <w:bottom w:val="dotted" w:sz="4" w:space="0" w:color="auto"/>
              <w:right w:val="single" w:sz="12" w:space="0" w:color="auto"/>
            </w:tcBorders>
            <w:tcMar>
              <w:right w:w="170" w:type="dxa"/>
            </w:tcMar>
          </w:tcPr>
          <w:p w14:paraId="601BB745" w14:textId="77777777" w:rsidR="00456CDC" w:rsidRPr="0073772D" w:rsidRDefault="00456CDC" w:rsidP="001E3A73">
            <w:pPr>
              <w:jc w:val="right"/>
              <w:rPr>
                <w:lang w:val="en-AU"/>
              </w:rPr>
            </w:pPr>
            <w:r w:rsidRPr="0073772D">
              <w:rPr>
                <w:lang w:val="en-AU"/>
              </w:rPr>
              <w:t>##</w:t>
            </w:r>
            <w:r w:rsidR="0085793C">
              <w:rPr>
                <w:lang w:val="en-AU"/>
              </w:rPr>
              <w:t>:</w:t>
            </w:r>
          </w:p>
        </w:tc>
      </w:tr>
      <w:tr w:rsidR="00456CDC" w:rsidRPr="0073772D" w14:paraId="6FDB1884" w14:textId="77777777" w:rsidTr="006C06A7">
        <w:trPr>
          <w:cantSplit/>
          <w:jc w:val="center"/>
        </w:trPr>
        <w:tc>
          <w:tcPr>
            <w:tcW w:w="5245" w:type="dxa"/>
            <w:vMerge/>
            <w:tcBorders>
              <w:top w:val="nil"/>
              <w:left w:val="single" w:sz="12" w:space="0" w:color="auto"/>
              <w:bottom w:val="nil"/>
              <w:right w:val="single" w:sz="4" w:space="0" w:color="auto"/>
            </w:tcBorders>
          </w:tcPr>
          <w:p w14:paraId="5B9092CF" w14:textId="77777777" w:rsidR="00456CDC" w:rsidRPr="0073772D" w:rsidRDefault="00456CDC" w:rsidP="001E3A73">
            <w:pPr>
              <w:rPr>
                <w:lang w:val="en-AU"/>
              </w:rPr>
            </w:pPr>
          </w:p>
        </w:tc>
        <w:tc>
          <w:tcPr>
            <w:tcW w:w="2323" w:type="dxa"/>
            <w:tcBorders>
              <w:top w:val="dotted" w:sz="4" w:space="0" w:color="auto"/>
              <w:left w:val="single" w:sz="4" w:space="0" w:color="auto"/>
              <w:bottom w:val="dotted" w:sz="4" w:space="0" w:color="auto"/>
              <w:right w:val="single" w:sz="4" w:space="0" w:color="auto"/>
            </w:tcBorders>
          </w:tcPr>
          <w:p w14:paraId="545D012A" w14:textId="77777777" w:rsidR="00456CDC" w:rsidRPr="0073772D" w:rsidRDefault="00456CDC" w:rsidP="001E3A73">
            <w:pPr>
              <w:rPr>
                <w:lang w:val="en-AU"/>
              </w:rPr>
            </w:pPr>
            <w:r w:rsidRPr="0073772D">
              <w:rPr>
                <w:lang w:val="en-AU"/>
              </w:rPr>
              <w:t>Lower Subbase</w:t>
            </w:r>
          </w:p>
        </w:tc>
        <w:tc>
          <w:tcPr>
            <w:tcW w:w="1391" w:type="dxa"/>
            <w:tcBorders>
              <w:top w:val="dotted" w:sz="4" w:space="0" w:color="auto"/>
              <w:left w:val="single" w:sz="4" w:space="0" w:color="auto"/>
              <w:bottom w:val="dotted" w:sz="4" w:space="0" w:color="auto"/>
              <w:right w:val="single" w:sz="12" w:space="0" w:color="auto"/>
            </w:tcBorders>
            <w:tcMar>
              <w:right w:w="170" w:type="dxa"/>
            </w:tcMar>
          </w:tcPr>
          <w:p w14:paraId="0F028CAA" w14:textId="77777777" w:rsidR="00456CDC" w:rsidRPr="0073772D" w:rsidRDefault="00456CDC" w:rsidP="001E3A73">
            <w:pPr>
              <w:jc w:val="right"/>
              <w:rPr>
                <w:lang w:val="en-AU"/>
              </w:rPr>
            </w:pPr>
            <w:r w:rsidRPr="0073772D">
              <w:rPr>
                <w:lang w:val="en-AU"/>
              </w:rPr>
              <w:t>##:</w:t>
            </w:r>
          </w:p>
        </w:tc>
      </w:tr>
      <w:tr w:rsidR="001B7336" w:rsidRPr="0073772D" w14:paraId="1D166FBE" w14:textId="77777777" w:rsidTr="006C06A7">
        <w:trPr>
          <w:cantSplit/>
          <w:jc w:val="center"/>
        </w:trPr>
        <w:tc>
          <w:tcPr>
            <w:tcW w:w="5245" w:type="dxa"/>
            <w:vMerge/>
            <w:tcBorders>
              <w:top w:val="nil"/>
              <w:left w:val="single" w:sz="12" w:space="0" w:color="auto"/>
              <w:bottom w:val="single" w:sz="4" w:space="0" w:color="auto"/>
              <w:right w:val="single" w:sz="4" w:space="0" w:color="auto"/>
            </w:tcBorders>
          </w:tcPr>
          <w:p w14:paraId="43487A16" w14:textId="77777777" w:rsidR="001B7336" w:rsidRPr="0073772D" w:rsidRDefault="001B7336" w:rsidP="001E3A73">
            <w:pPr>
              <w:rPr>
                <w:lang w:val="en-AU"/>
              </w:rPr>
            </w:pPr>
          </w:p>
        </w:tc>
        <w:tc>
          <w:tcPr>
            <w:tcW w:w="2323" w:type="dxa"/>
            <w:tcBorders>
              <w:top w:val="dotted" w:sz="4" w:space="0" w:color="auto"/>
              <w:left w:val="single" w:sz="4" w:space="0" w:color="auto"/>
              <w:right w:val="single" w:sz="4" w:space="0" w:color="auto"/>
            </w:tcBorders>
          </w:tcPr>
          <w:p w14:paraId="4E807AD4" w14:textId="77777777" w:rsidR="001B7336" w:rsidRPr="0073772D" w:rsidRDefault="001B7336" w:rsidP="001E3A73">
            <w:pPr>
              <w:rPr>
                <w:lang w:val="en-AU"/>
              </w:rPr>
            </w:pPr>
            <w:r w:rsidRPr="0073772D">
              <w:rPr>
                <w:lang w:val="en-AU"/>
              </w:rPr>
              <w:t>Base</w:t>
            </w:r>
          </w:p>
        </w:tc>
        <w:tc>
          <w:tcPr>
            <w:tcW w:w="1391" w:type="dxa"/>
            <w:tcBorders>
              <w:top w:val="dotted" w:sz="4" w:space="0" w:color="auto"/>
              <w:left w:val="single" w:sz="4" w:space="0" w:color="auto"/>
              <w:right w:val="single" w:sz="12" w:space="0" w:color="auto"/>
            </w:tcBorders>
            <w:tcMar>
              <w:right w:w="170" w:type="dxa"/>
            </w:tcMar>
          </w:tcPr>
          <w:p w14:paraId="31F4F2E1" w14:textId="77777777" w:rsidR="001B7336" w:rsidRPr="0073772D" w:rsidRDefault="001B7336" w:rsidP="001E3A73">
            <w:pPr>
              <w:jc w:val="right"/>
              <w:rPr>
                <w:lang w:val="en-AU"/>
              </w:rPr>
            </w:pPr>
            <w:r w:rsidRPr="0073772D">
              <w:rPr>
                <w:lang w:val="en-AU"/>
              </w:rPr>
              <w:t>##:</w:t>
            </w:r>
          </w:p>
        </w:tc>
      </w:tr>
      <w:tr w:rsidR="00456CDC" w:rsidRPr="0073772D" w14:paraId="70A2DDB0" w14:textId="77777777" w:rsidTr="006C06A7">
        <w:trPr>
          <w:cantSplit/>
          <w:jc w:val="center"/>
        </w:trPr>
        <w:tc>
          <w:tcPr>
            <w:tcW w:w="5245" w:type="dxa"/>
            <w:vMerge w:val="restart"/>
            <w:tcBorders>
              <w:top w:val="single" w:sz="4" w:space="0" w:color="auto"/>
              <w:left w:val="single" w:sz="12" w:space="0" w:color="auto"/>
              <w:bottom w:val="single" w:sz="12" w:space="0" w:color="auto"/>
              <w:right w:val="single" w:sz="4" w:space="0" w:color="auto"/>
            </w:tcBorders>
          </w:tcPr>
          <w:p w14:paraId="00C982E0" w14:textId="77777777" w:rsidR="00456CDC" w:rsidRPr="0073772D" w:rsidRDefault="00456CDC" w:rsidP="001E3A73">
            <w:pPr>
              <w:rPr>
                <w:lang w:val="en-AU"/>
              </w:rPr>
            </w:pPr>
            <w:r w:rsidRPr="0073772D">
              <w:rPr>
                <w:lang w:val="en-AU"/>
              </w:rPr>
              <w:t>##:</w:t>
            </w:r>
          </w:p>
        </w:tc>
        <w:tc>
          <w:tcPr>
            <w:tcW w:w="2323" w:type="dxa"/>
            <w:tcBorders>
              <w:top w:val="single" w:sz="4" w:space="0" w:color="auto"/>
              <w:left w:val="single" w:sz="4" w:space="0" w:color="auto"/>
              <w:bottom w:val="dotted" w:sz="4" w:space="0" w:color="auto"/>
              <w:right w:val="single" w:sz="4" w:space="0" w:color="auto"/>
            </w:tcBorders>
          </w:tcPr>
          <w:p w14:paraId="4DAE7D5A" w14:textId="77777777" w:rsidR="00456CDC" w:rsidRPr="0073772D" w:rsidRDefault="00456CDC" w:rsidP="001E3A73">
            <w:pPr>
              <w:rPr>
                <w:lang w:val="en-AU"/>
              </w:rPr>
            </w:pPr>
            <w:r w:rsidRPr="0073772D">
              <w:rPr>
                <w:lang w:val="en-AU"/>
              </w:rPr>
              <w:t>Upper Subbase</w:t>
            </w:r>
          </w:p>
        </w:tc>
        <w:tc>
          <w:tcPr>
            <w:tcW w:w="1391" w:type="dxa"/>
            <w:tcBorders>
              <w:top w:val="single" w:sz="4" w:space="0" w:color="auto"/>
              <w:left w:val="single" w:sz="4" w:space="0" w:color="auto"/>
              <w:bottom w:val="dotted" w:sz="4" w:space="0" w:color="auto"/>
              <w:right w:val="single" w:sz="12" w:space="0" w:color="auto"/>
            </w:tcBorders>
            <w:tcMar>
              <w:right w:w="170" w:type="dxa"/>
            </w:tcMar>
          </w:tcPr>
          <w:p w14:paraId="3A0BC575" w14:textId="77777777" w:rsidR="00456CDC" w:rsidRPr="0073772D" w:rsidRDefault="00456CDC" w:rsidP="001E3A73">
            <w:pPr>
              <w:jc w:val="right"/>
              <w:rPr>
                <w:lang w:val="en-AU"/>
              </w:rPr>
            </w:pPr>
            <w:r w:rsidRPr="0073772D">
              <w:rPr>
                <w:lang w:val="en-AU"/>
              </w:rPr>
              <w:t>##</w:t>
            </w:r>
            <w:r w:rsidR="0085793C">
              <w:rPr>
                <w:lang w:val="en-AU"/>
              </w:rPr>
              <w:t>:</w:t>
            </w:r>
          </w:p>
        </w:tc>
      </w:tr>
      <w:tr w:rsidR="00456CDC" w:rsidRPr="0073772D" w14:paraId="6EF8A9CA" w14:textId="77777777" w:rsidTr="006C06A7">
        <w:trPr>
          <w:cantSplit/>
          <w:jc w:val="center"/>
        </w:trPr>
        <w:tc>
          <w:tcPr>
            <w:tcW w:w="5245" w:type="dxa"/>
            <w:vMerge/>
            <w:tcBorders>
              <w:top w:val="nil"/>
              <w:left w:val="single" w:sz="12" w:space="0" w:color="auto"/>
              <w:bottom w:val="single" w:sz="12" w:space="0" w:color="auto"/>
              <w:right w:val="single" w:sz="4" w:space="0" w:color="auto"/>
            </w:tcBorders>
          </w:tcPr>
          <w:p w14:paraId="331F8E04" w14:textId="77777777" w:rsidR="00456CDC" w:rsidRPr="0073772D" w:rsidRDefault="00456CDC" w:rsidP="00373470">
            <w:pPr>
              <w:rPr>
                <w:lang w:val="en-AU"/>
              </w:rPr>
            </w:pPr>
          </w:p>
        </w:tc>
        <w:tc>
          <w:tcPr>
            <w:tcW w:w="2323" w:type="dxa"/>
            <w:tcBorders>
              <w:top w:val="dotted" w:sz="4" w:space="0" w:color="auto"/>
              <w:left w:val="single" w:sz="4" w:space="0" w:color="auto"/>
              <w:bottom w:val="dotted" w:sz="4" w:space="0" w:color="auto"/>
              <w:right w:val="single" w:sz="4" w:space="0" w:color="auto"/>
            </w:tcBorders>
          </w:tcPr>
          <w:p w14:paraId="5C980AA4" w14:textId="77777777" w:rsidR="00456CDC" w:rsidRPr="0073772D" w:rsidRDefault="00456CDC" w:rsidP="001E3A73">
            <w:pPr>
              <w:rPr>
                <w:lang w:val="en-AU"/>
              </w:rPr>
            </w:pPr>
            <w:r w:rsidRPr="0073772D">
              <w:rPr>
                <w:lang w:val="en-AU"/>
              </w:rPr>
              <w:t>Lower Subbase</w:t>
            </w:r>
          </w:p>
        </w:tc>
        <w:tc>
          <w:tcPr>
            <w:tcW w:w="1391" w:type="dxa"/>
            <w:tcBorders>
              <w:top w:val="dotted" w:sz="4" w:space="0" w:color="auto"/>
              <w:left w:val="single" w:sz="4" w:space="0" w:color="auto"/>
              <w:bottom w:val="dotted" w:sz="4" w:space="0" w:color="auto"/>
              <w:right w:val="single" w:sz="12" w:space="0" w:color="auto"/>
            </w:tcBorders>
            <w:tcMar>
              <w:right w:w="170" w:type="dxa"/>
            </w:tcMar>
          </w:tcPr>
          <w:p w14:paraId="4FDD1197" w14:textId="77777777" w:rsidR="00456CDC" w:rsidRPr="0073772D" w:rsidRDefault="00456CDC" w:rsidP="001E3A73">
            <w:pPr>
              <w:jc w:val="right"/>
              <w:rPr>
                <w:lang w:val="en-AU"/>
              </w:rPr>
            </w:pPr>
            <w:r w:rsidRPr="0073772D">
              <w:rPr>
                <w:lang w:val="en-AU"/>
              </w:rPr>
              <w:t>##:</w:t>
            </w:r>
          </w:p>
        </w:tc>
      </w:tr>
      <w:tr w:rsidR="0029278C" w:rsidRPr="0073772D" w14:paraId="5A323721" w14:textId="77777777" w:rsidTr="006C06A7">
        <w:trPr>
          <w:cantSplit/>
          <w:jc w:val="center"/>
        </w:trPr>
        <w:tc>
          <w:tcPr>
            <w:tcW w:w="5245" w:type="dxa"/>
            <w:vMerge/>
            <w:tcBorders>
              <w:top w:val="nil"/>
              <w:left w:val="single" w:sz="12" w:space="0" w:color="auto"/>
              <w:bottom w:val="single" w:sz="12" w:space="0" w:color="auto"/>
              <w:right w:val="single" w:sz="4" w:space="0" w:color="auto"/>
            </w:tcBorders>
          </w:tcPr>
          <w:p w14:paraId="5496A5B7" w14:textId="77777777" w:rsidR="0029278C" w:rsidRPr="0073772D" w:rsidRDefault="0029278C" w:rsidP="00373470">
            <w:pPr>
              <w:rPr>
                <w:lang w:val="en-AU"/>
              </w:rPr>
            </w:pPr>
          </w:p>
        </w:tc>
        <w:tc>
          <w:tcPr>
            <w:tcW w:w="2323" w:type="dxa"/>
            <w:tcBorders>
              <w:top w:val="dotted" w:sz="4" w:space="0" w:color="auto"/>
              <w:left w:val="single" w:sz="4" w:space="0" w:color="auto"/>
              <w:bottom w:val="single" w:sz="12" w:space="0" w:color="auto"/>
              <w:right w:val="single" w:sz="4" w:space="0" w:color="auto"/>
            </w:tcBorders>
          </w:tcPr>
          <w:p w14:paraId="326036B9" w14:textId="77777777" w:rsidR="0029278C" w:rsidRPr="0073772D" w:rsidRDefault="0029278C" w:rsidP="001E3A73">
            <w:pPr>
              <w:rPr>
                <w:lang w:val="en-AU"/>
              </w:rPr>
            </w:pPr>
            <w:r w:rsidRPr="0073772D">
              <w:rPr>
                <w:lang w:val="en-AU"/>
              </w:rPr>
              <w:t>Base</w:t>
            </w:r>
          </w:p>
        </w:tc>
        <w:tc>
          <w:tcPr>
            <w:tcW w:w="1391" w:type="dxa"/>
            <w:tcBorders>
              <w:top w:val="dotted" w:sz="4" w:space="0" w:color="auto"/>
              <w:left w:val="single" w:sz="4" w:space="0" w:color="auto"/>
              <w:bottom w:val="single" w:sz="12" w:space="0" w:color="auto"/>
              <w:right w:val="single" w:sz="12" w:space="0" w:color="auto"/>
            </w:tcBorders>
            <w:tcMar>
              <w:right w:w="170" w:type="dxa"/>
            </w:tcMar>
          </w:tcPr>
          <w:p w14:paraId="3020177F" w14:textId="77777777" w:rsidR="0029278C" w:rsidRPr="0073772D" w:rsidRDefault="0029278C" w:rsidP="001E3A73">
            <w:pPr>
              <w:jc w:val="right"/>
              <w:rPr>
                <w:lang w:val="en-AU"/>
              </w:rPr>
            </w:pPr>
            <w:r w:rsidRPr="0073772D">
              <w:rPr>
                <w:lang w:val="en-AU"/>
              </w:rPr>
              <w:t>##:</w:t>
            </w:r>
          </w:p>
        </w:tc>
      </w:tr>
    </w:tbl>
    <w:p w14:paraId="5379DE94" w14:textId="77777777" w:rsidR="00456CDC" w:rsidRPr="0073772D" w:rsidRDefault="00A57C56" w:rsidP="00AC4C3A">
      <w:pPr>
        <w:spacing w:line="200" w:lineRule="exact"/>
        <w:rPr>
          <w:lang w:val="en-AU"/>
        </w:rPr>
      </w:pPr>
      <w:r>
        <w:rPr>
          <w:noProof/>
          <w:snapToGrid/>
          <w:lang w:val="en-AU" w:eastAsia="en-AU"/>
        </w:rPr>
        <w:pict w14:anchorId="065AA2D4">
          <v:shape id="_x0000_s1054" type="#_x0000_t202" style="position:absolute;margin-left:0;margin-top:779.65pt;width:481.9pt;height:36.85pt;z-index:-251663360;mso-wrap-distance-top:5.65pt;mso-position-horizontal:center;mso-position-horizontal-relative:page;mso-position-vertical-relative:page" o:allowincell="f" stroked="f">
            <v:textbox style="mso-next-textbox:#_x0000_s1054" inset="0,,0">
              <w:txbxContent>
                <w:p w14:paraId="61479B4D" w14:textId="77777777" w:rsidR="00597652" w:rsidRDefault="00597652" w:rsidP="00597652">
                  <w:pPr>
                    <w:pBdr>
                      <w:top w:val="single" w:sz="6" w:space="1" w:color="000000"/>
                    </w:pBdr>
                    <w:spacing w:line="60" w:lineRule="exact"/>
                    <w:jc w:val="right"/>
                    <w:rPr>
                      <w:b/>
                    </w:rPr>
                  </w:pPr>
                </w:p>
                <w:p w14:paraId="131DB25D" w14:textId="52D5081A" w:rsidR="00597652" w:rsidRDefault="00597652" w:rsidP="00597652">
                  <w:pPr>
                    <w:pBdr>
                      <w:top w:val="single" w:sz="6" w:space="1" w:color="000000"/>
                    </w:pBdr>
                    <w:jc w:val="right"/>
                  </w:pPr>
                  <w:r>
                    <w:rPr>
                      <w:b/>
                    </w:rPr>
                    <w:t>©</w:t>
                  </w:r>
                  <w:r>
                    <w:t xml:space="preserve"> </w:t>
                  </w:r>
                  <w:r w:rsidR="00A57C56">
                    <w:t xml:space="preserve">Department of </w:t>
                  </w:r>
                  <w:proofErr w:type="gramStart"/>
                  <w:r w:rsidR="00A57C56">
                    <w:t>Transport</w:t>
                  </w:r>
                  <w:r>
                    <w:t xml:space="preserve">  </w:t>
                  </w:r>
                  <w:r w:rsidR="00101E63">
                    <w:t>August</w:t>
                  </w:r>
                  <w:proofErr w:type="gramEnd"/>
                  <w:r w:rsidR="0024297E">
                    <w:t xml:space="preserve"> 2013</w:t>
                  </w:r>
                </w:p>
                <w:p w14:paraId="75506802" w14:textId="77777777" w:rsidR="00597652" w:rsidRDefault="00597652" w:rsidP="00597652">
                  <w:pPr>
                    <w:jc w:val="right"/>
                  </w:pPr>
                  <w:r>
                    <w:t xml:space="preserve">Section 304 (Page </w:t>
                  </w:r>
                  <w:r w:rsidR="00A75980">
                    <w:t>10</w:t>
                  </w:r>
                  <w:r w:rsidR="002E03C1">
                    <w:t xml:space="preserve"> of 10)</w:t>
                  </w:r>
                </w:p>
                <w:p w14:paraId="28B306D8" w14:textId="77777777" w:rsidR="00597652" w:rsidRDefault="00597652" w:rsidP="00597652"/>
              </w:txbxContent>
            </v:textbox>
            <w10:wrap anchorx="page" anchory="page"/>
            <w10:anchorlock/>
          </v:shape>
        </w:pict>
      </w:r>
    </w:p>
    <w:sectPr w:rsidR="00456CDC" w:rsidRPr="0073772D" w:rsidSect="00691F37">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753E" w14:textId="77777777" w:rsidR="00F927C2" w:rsidRDefault="00F927C2">
      <w:r>
        <w:separator/>
      </w:r>
    </w:p>
  </w:endnote>
  <w:endnote w:type="continuationSeparator" w:id="0">
    <w:p w14:paraId="38115847" w14:textId="77777777" w:rsidR="00F927C2" w:rsidRDefault="00F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543CE" w14:textId="77777777" w:rsidR="00F927C2" w:rsidRDefault="00F927C2">
      <w:r>
        <w:separator/>
      </w:r>
    </w:p>
  </w:footnote>
  <w:footnote w:type="continuationSeparator" w:id="0">
    <w:p w14:paraId="6322453B" w14:textId="77777777" w:rsidR="00F927C2" w:rsidRDefault="00F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C054A" w14:textId="16DEF71D" w:rsidR="00EA2242" w:rsidRDefault="00A57C56" w:rsidP="00177002">
    <w:pPr>
      <w:jc w:val="right"/>
      <w:rPr>
        <w:lang w:val="en-AU"/>
      </w:rPr>
    </w:pPr>
    <w:r>
      <w:rPr>
        <w:lang w:val="en-AU"/>
      </w:rPr>
      <w:t>Department of Transport</w:t>
    </w:r>
  </w:p>
  <w:p w14:paraId="52F3DF05" w14:textId="77777777" w:rsidR="00EA2242" w:rsidRDefault="00EA2242">
    <w:pPr>
      <w:pBdr>
        <w:top w:val="single" w:sz="4"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E5940182"/>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fillcolor="white" stroke="f">
      <v:fill color="white"/>
      <v:stroke on="f"/>
      <v:textbox inset="0,,0"/>
    </o:shapedefaults>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4A6"/>
    <w:rsid w:val="00011B19"/>
    <w:rsid w:val="000172E6"/>
    <w:rsid w:val="00025172"/>
    <w:rsid w:val="000353AB"/>
    <w:rsid w:val="0003551C"/>
    <w:rsid w:val="0004580A"/>
    <w:rsid w:val="00050C16"/>
    <w:rsid w:val="00051C12"/>
    <w:rsid w:val="000A5B23"/>
    <w:rsid w:val="000A5C22"/>
    <w:rsid w:val="000B1E81"/>
    <w:rsid w:val="000D1860"/>
    <w:rsid w:val="000E0F50"/>
    <w:rsid w:val="000E6EDD"/>
    <w:rsid w:val="00101E63"/>
    <w:rsid w:val="00105124"/>
    <w:rsid w:val="0011026C"/>
    <w:rsid w:val="00134161"/>
    <w:rsid w:val="001414B1"/>
    <w:rsid w:val="00150F8F"/>
    <w:rsid w:val="001648D4"/>
    <w:rsid w:val="00166B7A"/>
    <w:rsid w:val="0017696D"/>
    <w:rsid w:val="00177002"/>
    <w:rsid w:val="0018457A"/>
    <w:rsid w:val="00190A8E"/>
    <w:rsid w:val="001A2C7E"/>
    <w:rsid w:val="001B1AAD"/>
    <w:rsid w:val="001B2D02"/>
    <w:rsid w:val="001B7336"/>
    <w:rsid w:val="001C57EA"/>
    <w:rsid w:val="001D0378"/>
    <w:rsid w:val="001D37B5"/>
    <w:rsid w:val="001D4EF5"/>
    <w:rsid w:val="001D5124"/>
    <w:rsid w:val="001E0056"/>
    <w:rsid w:val="001E3A73"/>
    <w:rsid w:val="00225BEA"/>
    <w:rsid w:val="00230154"/>
    <w:rsid w:val="0024297E"/>
    <w:rsid w:val="0024413C"/>
    <w:rsid w:val="0025155E"/>
    <w:rsid w:val="00257FF9"/>
    <w:rsid w:val="00263853"/>
    <w:rsid w:val="0028075D"/>
    <w:rsid w:val="002829B4"/>
    <w:rsid w:val="00283EAC"/>
    <w:rsid w:val="00284597"/>
    <w:rsid w:val="0029278C"/>
    <w:rsid w:val="002A5971"/>
    <w:rsid w:val="002B73CF"/>
    <w:rsid w:val="002D0D41"/>
    <w:rsid w:val="002E03C1"/>
    <w:rsid w:val="002E7282"/>
    <w:rsid w:val="002F5B07"/>
    <w:rsid w:val="002F7A05"/>
    <w:rsid w:val="003066A2"/>
    <w:rsid w:val="00306B65"/>
    <w:rsid w:val="00307DB7"/>
    <w:rsid w:val="00316EC3"/>
    <w:rsid w:val="00323C22"/>
    <w:rsid w:val="00347384"/>
    <w:rsid w:val="0035238D"/>
    <w:rsid w:val="00353CD7"/>
    <w:rsid w:val="003664A6"/>
    <w:rsid w:val="00367D2E"/>
    <w:rsid w:val="00372C79"/>
    <w:rsid w:val="00373470"/>
    <w:rsid w:val="003805F2"/>
    <w:rsid w:val="003808BF"/>
    <w:rsid w:val="00385EBF"/>
    <w:rsid w:val="00397D08"/>
    <w:rsid w:val="003C30C8"/>
    <w:rsid w:val="003C721F"/>
    <w:rsid w:val="003D099F"/>
    <w:rsid w:val="003D4D73"/>
    <w:rsid w:val="003D4FEE"/>
    <w:rsid w:val="003F3623"/>
    <w:rsid w:val="003F52E7"/>
    <w:rsid w:val="003F75EB"/>
    <w:rsid w:val="003F7DF6"/>
    <w:rsid w:val="0041343B"/>
    <w:rsid w:val="00416753"/>
    <w:rsid w:val="00416F5D"/>
    <w:rsid w:val="0043578D"/>
    <w:rsid w:val="00437ACB"/>
    <w:rsid w:val="00443951"/>
    <w:rsid w:val="00450D74"/>
    <w:rsid w:val="0045222B"/>
    <w:rsid w:val="00454ADC"/>
    <w:rsid w:val="004550F4"/>
    <w:rsid w:val="00456CDC"/>
    <w:rsid w:val="00484349"/>
    <w:rsid w:val="004846FB"/>
    <w:rsid w:val="004A7FBA"/>
    <w:rsid w:val="004B6AFA"/>
    <w:rsid w:val="004C6719"/>
    <w:rsid w:val="004E5ABD"/>
    <w:rsid w:val="00504D62"/>
    <w:rsid w:val="00504FCD"/>
    <w:rsid w:val="00513BDD"/>
    <w:rsid w:val="00524FC1"/>
    <w:rsid w:val="005732DD"/>
    <w:rsid w:val="00574BBE"/>
    <w:rsid w:val="00576FED"/>
    <w:rsid w:val="0058234E"/>
    <w:rsid w:val="0059039F"/>
    <w:rsid w:val="005922A6"/>
    <w:rsid w:val="00593503"/>
    <w:rsid w:val="00597652"/>
    <w:rsid w:val="005A312E"/>
    <w:rsid w:val="005A3E65"/>
    <w:rsid w:val="005A7411"/>
    <w:rsid w:val="005B56A3"/>
    <w:rsid w:val="005C0C54"/>
    <w:rsid w:val="005D57EB"/>
    <w:rsid w:val="005D5F7B"/>
    <w:rsid w:val="005E24EA"/>
    <w:rsid w:val="005F40D2"/>
    <w:rsid w:val="005F6326"/>
    <w:rsid w:val="005F7268"/>
    <w:rsid w:val="006035BD"/>
    <w:rsid w:val="00604875"/>
    <w:rsid w:val="00621646"/>
    <w:rsid w:val="00632EA9"/>
    <w:rsid w:val="006363CA"/>
    <w:rsid w:val="006428C8"/>
    <w:rsid w:val="00645C49"/>
    <w:rsid w:val="0065234F"/>
    <w:rsid w:val="006576C2"/>
    <w:rsid w:val="00671558"/>
    <w:rsid w:val="00676F28"/>
    <w:rsid w:val="00681BFE"/>
    <w:rsid w:val="00691F37"/>
    <w:rsid w:val="00694072"/>
    <w:rsid w:val="00695F8F"/>
    <w:rsid w:val="006A3836"/>
    <w:rsid w:val="006B6E5D"/>
    <w:rsid w:val="006C06A7"/>
    <w:rsid w:val="006D20B6"/>
    <w:rsid w:val="006D258A"/>
    <w:rsid w:val="006F23C3"/>
    <w:rsid w:val="006F6DA2"/>
    <w:rsid w:val="006F75C9"/>
    <w:rsid w:val="007125A9"/>
    <w:rsid w:val="0071526B"/>
    <w:rsid w:val="00717B8D"/>
    <w:rsid w:val="0072658F"/>
    <w:rsid w:val="0073323C"/>
    <w:rsid w:val="00741183"/>
    <w:rsid w:val="00757D14"/>
    <w:rsid w:val="007663DD"/>
    <w:rsid w:val="00782E7E"/>
    <w:rsid w:val="00796BCB"/>
    <w:rsid w:val="007A6572"/>
    <w:rsid w:val="007B0DF9"/>
    <w:rsid w:val="007B39AC"/>
    <w:rsid w:val="007C3518"/>
    <w:rsid w:val="007C68D2"/>
    <w:rsid w:val="007D195C"/>
    <w:rsid w:val="007D2A0B"/>
    <w:rsid w:val="007D7DF5"/>
    <w:rsid w:val="007E2D6C"/>
    <w:rsid w:val="00801187"/>
    <w:rsid w:val="00805F55"/>
    <w:rsid w:val="00811E17"/>
    <w:rsid w:val="00834412"/>
    <w:rsid w:val="008369AD"/>
    <w:rsid w:val="00836F9E"/>
    <w:rsid w:val="00847C1F"/>
    <w:rsid w:val="0085793C"/>
    <w:rsid w:val="00863945"/>
    <w:rsid w:val="008654D7"/>
    <w:rsid w:val="00867B98"/>
    <w:rsid w:val="0087208E"/>
    <w:rsid w:val="00872613"/>
    <w:rsid w:val="008B1484"/>
    <w:rsid w:val="008B5C8F"/>
    <w:rsid w:val="008D2745"/>
    <w:rsid w:val="008E5DA4"/>
    <w:rsid w:val="008E7EF6"/>
    <w:rsid w:val="008F2B37"/>
    <w:rsid w:val="0090161D"/>
    <w:rsid w:val="00901699"/>
    <w:rsid w:val="009024BA"/>
    <w:rsid w:val="0090347D"/>
    <w:rsid w:val="009074E7"/>
    <w:rsid w:val="00907AF7"/>
    <w:rsid w:val="00913440"/>
    <w:rsid w:val="00913640"/>
    <w:rsid w:val="00915926"/>
    <w:rsid w:val="00931987"/>
    <w:rsid w:val="00945342"/>
    <w:rsid w:val="00947D70"/>
    <w:rsid w:val="00955B93"/>
    <w:rsid w:val="00962B4F"/>
    <w:rsid w:val="00971590"/>
    <w:rsid w:val="00974D3D"/>
    <w:rsid w:val="0099406F"/>
    <w:rsid w:val="009A796C"/>
    <w:rsid w:val="009B05A6"/>
    <w:rsid w:val="009C025C"/>
    <w:rsid w:val="009C1702"/>
    <w:rsid w:val="009D0911"/>
    <w:rsid w:val="009D4124"/>
    <w:rsid w:val="009E7498"/>
    <w:rsid w:val="009F7062"/>
    <w:rsid w:val="00A04E0C"/>
    <w:rsid w:val="00A07008"/>
    <w:rsid w:val="00A21C40"/>
    <w:rsid w:val="00A32D7B"/>
    <w:rsid w:val="00A34381"/>
    <w:rsid w:val="00A57B01"/>
    <w:rsid w:val="00A57C56"/>
    <w:rsid w:val="00A63438"/>
    <w:rsid w:val="00A72E55"/>
    <w:rsid w:val="00A73EB1"/>
    <w:rsid w:val="00A75980"/>
    <w:rsid w:val="00A92569"/>
    <w:rsid w:val="00AB3DF6"/>
    <w:rsid w:val="00AC3BE8"/>
    <w:rsid w:val="00AC4C3A"/>
    <w:rsid w:val="00AC6460"/>
    <w:rsid w:val="00AD3D37"/>
    <w:rsid w:val="00AD548C"/>
    <w:rsid w:val="00AE3FC6"/>
    <w:rsid w:val="00AE4579"/>
    <w:rsid w:val="00B125B5"/>
    <w:rsid w:val="00B15C81"/>
    <w:rsid w:val="00B21B77"/>
    <w:rsid w:val="00B3100D"/>
    <w:rsid w:val="00B458E9"/>
    <w:rsid w:val="00B5204C"/>
    <w:rsid w:val="00B543BE"/>
    <w:rsid w:val="00B7557D"/>
    <w:rsid w:val="00B75FB8"/>
    <w:rsid w:val="00B873EF"/>
    <w:rsid w:val="00B87FD5"/>
    <w:rsid w:val="00BA0F77"/>
    <w:rsid w:val="00BB38B8"/>
    <w:rsid w:val="00BB591E"/>
    <w:rsid w:val="00BB5F55"/>
    <w:rsid w:val="00BC2C9F"/>
    <w:rsid w:val="00BC7201"/>
    <w:rsid w:val="00BC7F9D"/>
    <w:rsid w:val="00BD4438"/>
    <w:rsid w:val="00BF778D"/>
    <w:rsid w:val="00C002CD"/>
    <w:rsid w:val="00C00D20"/>
    <w:rsid w:val="00C129A9"/>
    <w:rsid w:val="00C15BD6"/>
    <w:rsid w:val="00C17B8B"/>
    <w:rsid w:val="00C44362"/>
    <w:rsid w:val="00C44D1C"/>
    <w:rsid w:val="00C56516"/>
    <w:rsid w:val="00C60316"/>
    <w:rsid w:val="00C64AA8"/>
    <w:rsid w:val="00C73B76"/>
    <w:rsid w:val="00C8445B"/>
    <w:rsid w:val="00C95251"/>
    <w:rsid w:val="00CA378F"/>
    <w:rsid w:val="00CA6BB4"/>
    <w:rsid w:val="00CA763D"/>
    <w:rsid w:val="00CB53C6"/>
    <w:rsid w:val="00CB6623"/>
    <w:rsid w:val="00CB7430"/>
    <w:rsid w:val="00CE2B1B"/>
    <w:rsid w:val="00CE3A39"/>
    <w:rsid w:val="00CE6CA7"/>
    <w:rsid w:val="00CF263B"/>
    <w:rsid w:val="00CF47D9"/>
    <w:rsid w:val="00CF6CAA"/>
    <w:rsid w:val="00D148BC"/>
    <w:rsid w:val="00D167B2"/>
    <w:rsid w:val="00D172E9"/>
    <w:rsid w:val="00D17B15"/>
    <w:rsid w:val="00D22B10"/>
    <w:rsid w:val="00D47011"/>
    <w:rsid w:val="00D51403"/>
    <w:rsid w:val="00D60A8A"/>
    <w:rsid w:val="00D86A38"/>
    <w:rsid w:val="00D96DFE"/>
    <w:rsid w:val="00D9759F"/>
    <w:rsid w:val="00DB6E8B"/>
    <w:rsid w:val="00DC6851"/>
    <w:rsid w:val="00DD04B1"/>
    <w:rsid w:val="00DE3A47"/>
    <w:rsid w:val="00DF06A7"/>
    <w:rsid w:val="00DF0B9C"/>
    <w:rsid w:val="00DF712B"/>
    <w:rsid w:val="00E0173B"/>
    <w:rsid w:val="00E16E36"/>
    <w:rsid w:val="00E2285C"/>
    <w:rsid w:val="00E42CFE"/>
    <w:rsid w:val="00E43C6F"/>
    <w:rsid w:val="00E44583"/>
    <w:rsid w:val="00E511FF"/>
    <w:rsid w:val="00E563B2"/>
    <w:rsid w:val="00E56557"/>
    <w:rsid w:val="00E736A7"/>
    <w:rsid w:val="00E85177"/>
    <w:rsid w:val="00E962A7"/>
    <w:rsid w:val="00E966D8"/>
    <w:rsid w:val="00E972EF"/>
    <w:rsid w:val="00EA1FB5"/>
    <w:rsid w:val="00EA2242"/>
    <w:rsid w:val="00EB5F4E"/>
    <w:rsid w:val="00EB7170"/>
    <w:rsid w:val="00ED4C75"/>
    <w:rsid w:val="00EE23B5"/>
    <w:rsid w:val="00EF4D00"/>
    <w:rsid w:val="00EF59C5"/>
    <w:rsid w:val="00F06F3C"/>
    <w:rsid w:val="00F17C99"/>
    <w:rsid w:val="00F21235"/>
    <w:rsid w:val="00F25F72"/>
    <w:rsid w:val="00F27C44"/>
    <w:rsid w:val="00F3514D"/>
    <w:rsid w:val="00F45820"/>
    <w:rsid w:val="00F52C11"/>
    <w:rsid w:val="00F52F81"/>
    <w:rsid w:val="00F60D2F"/>
    <w:rsid w:val="00F707B2"/>
    <w:rsid w:val="00F83085"/>
    <w:rsid w:val="00F927C2"/>
    <w:rsid w:val="00FA4711"/>
    <w:rsid w:val="00FB262B"/>
    <w:rsid w:val="00FB62C4"/>
    <w:rsid w:val="00FC1266"/>
    <w:rsid w:val="00FC5BAA"/>
    <w:rsid w:val="00FE02D1"/>
    <w:rsid w:val="00FE6A55"/>
    <w:rsid w:val="00FF6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fillcolor="white" stroke="f">
      <v:fill color="white"/>
      <v:stroke on="f"/>
      <v:textbox inset="0,,0"/>
    </o:shapedefaults>
    <o:shapelayout v:ext="edit">
      <o:idmap v:ext="edit" data="1"/>
    </o:shapelayout>
  </w:shapeDefaults>
  <w:decimalSymbol w:val="."/>
  <w:listSeparator w:val=","/>
  <w14:docId w14:val="71E80D93"/>
  <w15:chartTrackingRefBased/>
  <w15:docId w15:val="{C475F77B-604E-4395-A15E-19CB60C8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8B8"/>
    <w:pPr>
      <w:widowControl w:val="0"/>
    </w:pPr>
    <w:rPr>
      <w:rFonts w:ascii="Arial" w:hAnsi="Arial"/>
      <w:snapToGrid w:val="0"/>
      <w:lang w:val="en-US" w:eastAsia="en-US"/>
    </w:rPr>
  </w:style>
  <w:style w:type="paragraph" w:styleId="Heading1">
    <w:name w:val="heading 1"/>
    <w:basedOn w:val="Normal"/>
    <w:next w:val="Normal"/>
    <w:qFormat/>
    <w:rsid w:val="008E5DA4"/>
    <w:pPr>
      <w:keepNext/>
      <w:widowControl/>
      <w:outlineLvl w:val="0"/>
    </w:pPr>
    <w:rPr>
      <w:rFonts w:cs="Arial"/>
      <w:b/>
      <w:bCs/>
      <w:snapToGrid/>
      <w:sz w:val="28"/>
      <w:szCs w:val="32"/>
      <w:lang w:val="en-AU"/>
    </w:rPr>
  </w:style>
  <w:style w:type="paragraph" w:styleId="Heading2">
    <w:name w:val="heading 2"/>
    <w:basedOn w:val="Normal"/>
    <w:next w:val="Normal"/>
    <w:qFormat/>
    <w:rsid w:val="008E5DA4"/>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8E5DA4"/>
    <w:pPr>
      <w:keepNext/>
      <w:widowControl/>
      <w:numPr>
        <w:ilvl w:val="2"/>
        <w:numId w:val="4"/>
      </w:numPr>
      <w:outlineLvl w:val="2"/>
    </w:pPr>
    <w:rPr>
      <w:rFonts w:cs="Arial"/>
      <w:b/>
      <w:bCs/>
      <w:snapToGrid/>
      <w:szCs w:val="26"/>
      <w:lang w:val="en-AU"/>
    </w:rPr>
  </w:style>
  <w:style w:type="paragraph" w:styleId="Heading4">
    <w:name w:val="heading 4"/>
    <w:basedOn w:val="Normal"/>
    <w:next w:val="Normal"/>
    <w:qFormat/>
    <w:rsid w:val="008E5DA4"/>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8E5DA4"/>
    <w:pPr>
      <w:numPr>
        <w:ilvl w:val="4"/>
      </w:numPr>
      <w:outlineLvl w:val="4"/>
    </w:pPr>
    <w:rPr>
      <w:b w:val="0"/>
      <w:bCs w:val="0"/>
      <w:szCs w:val="22"/>
    </w:rPr>
  </w:style>
  <w:style w:type="paragraph" w:styleId="Heading6">
    <w:name w:val="heading 6"/>
    <w:basedOn w:val="Normal"/>
    <w:next w:val="Normal"/>
    <w:qFormat/>
    <w:rsid w:val="008E5DA4"/>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8E5DA4"/>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Heading5SS">
    <w:name w:val="Heading 5 +SS"/>
    <w:basedOn w:val="Heading5"/>
    <w:rsid w:val="00BB38B8"/>
    <w:pPr>
      <w:keepNext w:val="0"/>
      <w:numPr>
        <w:ilvl w:val="0"/>
        <w:numId w:val="0"/>
      </w:numPr>
      <w:tabs>
        <w:tab w:val="left" w:pos="454"/>
      </w:tabs>
      <w:spacing w:after="0"/>
      <w:ind w:left="454" w:hanging="454"/>
      <w:outlineLvl w:val="9"/>
    </w:pPr>
  </w:style>
  <w:style w:type="paragraph" w:customStyle="1" w:styleId="StyleHeading5SSHanging175cm">
    <w:name w:val="Style Heading 5 +SS + Hanging:  1.75 cm"/>
    <w:basedOn w:val="Heading5SS"/>
    <w:rsid w:val="003D4D73"/>
    <w:pPr>
      <w:ind w:hanging="992"/>
    </w:pPr>
    <w:rPr>
      <w:szCs w:val="20"/>
    </w:rPr>
  </w:style>
  <w:style w:type="paragraph" w:styleId="DocumentMap">
    <w:name w:val="Document Map"/>
    <w:basedOn w:val="Normal"/>
    <w:rsid w:val="0073323C"/>
    <w:pPr>
      <w:widowControl/>
      <w:shd w:val="clear" w:color="auto" w:fill="000080"/>
    </w:pPr>
    <w:rPr>
      <w:rFonts w:ascii="Comic Sans MS" w:hAnsi="Comic Sans MS" w:cs="Tahoma"/>
      <w:snapToGrid/>
      <w:lang w:val="en-A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Heading2SS">
    <w:name w:val="Heading 2 + SS"/>
    <w:basedOn w:val="Heading2"/>
    <w:rsid w:val="00D17B15"/>
    <w:pPr>
      <w:keepNext w:val="0"/>
      <w:tabs>
        <w:tab w:val="left" w:pos="1985"/>
        <w:tab w:val="left" w:pos="2268"/>
      </w:tabs>
      <w:ind w:left="2268" w:hanging="2268"/>
    </w:pPr>
  </w:style>
  <w:style w:type="paragraph" w:customStyle="1" w:styleId="Heading3SS">
    <w:name w:val="Heading 3 + SS"/>
    <w:basedOn w:val="Heading3"/>
    <w:rsid w:val="00D17B15"/>
    <w:pPr>
      <w:keepNext w:val="0"/>
      <w:numPr>
        <w:ilvl w:val="0"/>
        <w:numId w:val="0"/>
      </w:numPr>
      <w:tabs>
        <w:tab w:val="left" w:pos="851"/>
      </w:tabs>
      <w:ind w:left="851" w:hanging="851"/>
    </w:pPr>
  </w:style>
  <w:style w:type="paragraph" w:customStyle="1" w:styleId="StyleHeading5SSHanging175cm1">
    <w:name w:val="Style Heading 5 +SS + Hanging:  1.75 cm1"/>
    <w:basedOn w:val="Heading5SS"/>
    <w:rsid w:val="00811E17"/>
    <w:pPr>
      <w:ind w:hanging="992"/>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3960</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Section 304</vt:lpstr>
    </vt:vector>
  </TitlesOfParts>
  <Company>VicRoads</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Unbound Flexible Pavement Construction</dc:subject>
  <dc:creator>VicRoads</dc:creator>
  <cp:keywords/>
  <dc:description/>
  <cp:lastModifiedBy>Robyn Robb</cp:lastModifiedBy>
  <cp:revision>3</cp:revision>
  <cp:lastPrinted>2008-10-15T22:57:00Z</cp:lastPrinted>
  <dcterms:created xsi:type="dcterms:W3CDTF">2019-12-04T22:52:00Z</dcterms:created>
  <dcterms:modified xsi:type="dcterms:W3CDTF">2021-03-02T04:49:00Z</dcterms:modified>
</cp:coreProperties>
</file>