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FF161" w14:textId="77777777" w:rsidR="00153747" w:rsidRPr="00B80406" w:rsidRDefault="00153747" w:rsidP="00A4086A">
      <w:pPr>
        <w:pStyle w:val="Heading2SS"/>
        <w:rPr>
          <w:b w:val="0"/>
          <w:sz w:val="20"/>
          <w:szCs w:val="20"/>
        </w:rPr>
      </w:pPr>
      <w:r w:rsidRPr="00626B0A">
        <w:t>SECTION 860</w:t>
      </w:r>
      <w:r w:rsidRPr="00626B0A">
        <w:tab/>
      </w:r>
      <w:r w:rsidRPr="00626B0A">
        <w:noBreakHyphen/>
      </w:r>
      <w:r w:rsidRPr="00626B0A">
        <w:tab/>
        <w:t>MANUFACTURE OF ROAD SIGNS</w:t>
      </w:r>
      <w:r w:rsidRPr="00B80406">
        <w:rPr>
          <w:b w:val="0"/>
          <w:sz w:val="20"/>
          <w:szCs w:val="20"/>
        </w:rPr>
        <w:fldChar w:fldCharType="begin"/>
      </w:r>
      <w:r w:rsidRPr="00B80406">
        <w:rPr>
          <w:b w:val="0"/>
          <w:sz w:val="20"/>
          <w:szCs w:val="20"/>
        </w:rPr>
        <w:instrText>tc \l1 "SECTION</w:instrText>
      </w:r>
      <w:r w:rsidR="00A4086A" w:rsidRPr="00B80406">
        <w:rPr>
          <w:b w:val="0"/>
          <w:sz w:val="20"/>
          <w:szCs w:val="20"/>
        </w:rPr>
        <w:instrText xml:space="preserve"> </w:instrText>
      </w:r>
      <w:r w:rsidRPr="00B80406">
        <w:rPr>
          <w:b w:val="0"/>
          <w:sz w:val="20"/>
          <w:szCs w:val="20"/>
        </w:rPr>
        <w:instrText>860</w:instrText>
      </w:r>
      <w:r w:rsidR="00A4086A" w:rsidRPr="00B80406">
        <w:rPr>
          <w:b w:val="0"/>
          <w:sz w:val="20"/>
          <w:szCs w:val="20"/>
        </w:rPr>
        <w:instrText xml:space="preserve">  </w:instrText>
      </w:r>
      <w:r w:rsidRPr="00B80406">
        <w:rPr>
          <w:b w:val="0"/>
          <w:sz w:val="20"/>
          <w:szCs w:val="20"/>
        </w:rPr>
        <w:noBreakHyphen/>
      </w:r>
      <w:r w:rsidR="00A4086A" w:rsidRPr="00B80406">
        <w:rPr>
          <w:b w:val="0"/>
          <w:sz w:val="20"/>
          <w:szCs w:val="20"/>
        </w:rPr>
        <w:instrText xml:space="preserve">  </w:instrText>
      </w:r>
      <w:r w:rsidRPr="00B80406">
        <w:rPr>
          <w:b w:val="0"/>
          <w:sz w:val="20"/>
          <w:szCs w:val="20"/>
        </w:rPr>
        <w:instrText>MANUFACTURE OF ROAD SIGNS</w:instrText>
      </w:r>
      <w:r w:rsidRPr="00B80406">
        <w:rPr>
          <w:b w:val="0"/>
          <w:sz w:val="20"/>
          <w:szCs w:val="20"/>
        </w:rPr>
        <w:fldChar w:fldCharType="end"/>
      </w:r>
    </w:p>
    <w:p w14:paraId="6C1C00C9" w14:textId="77777777" w:rsidR="00153747" w:rsidRDefault="00153747" w:rsidP="004F79F7"/>
    <w:p w14:paraId="09570440" w14:textId="77777777" w:rsidR="00153747" w:rsidRDefault="00153747" w:rsidP="004F79F7"/>
    <w:p w14:paraId="6A4ACE02" w14:textId="77777777" w:rsidR="00153747" w:rsidRDefault="00D70030" w:rsidP="001F33BA">
      <w:pPr>
        <w:pStyle w:val="Heading3SS"/>
      </w:pPr>
      <w:r>
        <w:t>86</w:t>
      </w:r>
      <w:bookmarkStart w:id="0" w:name="np860"/>
      <w:bookmarkEnd w:id="0"/>
      <w:r>
        <w:t>0.01</w:t>
      </w:r>
      <w:r>
        <w:tab/>
        <w:t>DESCRIPTION OF SIGN</w:t>
      </w:r>
      <w:r w:rsidR="00153747">
        <w:t xml:space="preserve"> TYPES</w:t>
      </w:r>
    </w:p>
    <w:p w14:paraId="52CE1CDC" w14:textId="77777777" w:rsidR="00153747" w:rsidRDefault="00153747" w:rsidP="004F79F7">
      <w:pPr>
        <w:spacing w:before="200"/>
      </w:pPr>
      <w:r>
        <w:t>This section covers the requirements for the manufacture and packaging of all road signs, both permanent and temporary, which are made with steel or aluminium substrates.  The sign types to which this section applies are categorised and defined as follows:</w:t>
      </w:r>
    </w:p>
    <w:p w14:paraId="4836009C" w14:textId="77777777" w:rsidR="00153747" w:rsidRDefault="00C2379B" w:rsidP="004F79F7">
      <w:pPr>
        <w:spacing w:before="240"/>
      </w:pPr>
      <w:r w:rsidRPr="00C2379B">
        <w:rPr>
          <w:b/>
        </w:rPr>
        <w:t>Category A</w:t>
      </w:r>
      <w:r>
        <w:t xml:space="preserve">  -  </w:t>
      </w:r>
      <w:r w:rsidR="00153747">
        <w:t xml:space="preserve">Flat Sheet Permanent or Temporary Signs </w:t>
      </w:r>
      <w:r w:rsidR="00153747">
        <w:noBreakHyphen/>
        <w:t xml:space="preserve"> Unbraced</w:t>
      </w:r>
    </w:p>
    <w:p w14:paraId="5AC22E99" w14:textId="77777777" w:rsidR="00153747" w:rsidRDefault="00153747" w:rsidP="00CC32BA">
      <w:pPr>
        <w:spacing w:before="120"/>
      </w:pPr>
      <w:r>
        <w:t xml:space="preserve">This category </w:t>
      </w:r>
      <w:r w:rsidR="009B694B">
        <w:t xml:space="preserve">is </w:t>
      </w:r>
      <w:r>
        <w:t>comprise</w:t>
      </w:r>
      <w:r w:rsidR="009B694B">
        <w:t xml:space="preserve">d of </w:t>
      </w:r>
      <w:r>
        <w:t xml:space="preserve">signs </w:t>
      </w:r>
      <w:r w:rsidR="009B694B">
        <w:t>with</w:t>
      </w:r>
      <w:r>
        <w:t xml:space="preserve"> the following dimensions:</w:t>
      </w:r>
    </w:p>
    <w:p w14:paraId="668279D3" w14:textId="77777777" w:rsidR="00153747" w:rsidRDefault="00153747" w:rsidP="00CC32BA">
      <w:pPr>
        <w:tabs>
          <w:tab w:val="left" w:pos="454"/>
        </w:tabs>
        <w:spacing w:before="80"/>
        <w:ind w:left="454" w:hanging="454"/>
      </w:pPr>
      <w:r>
        <w:t>(</w:t>
      </w:r>
      <w:r w:rsidR="00C2379B">
        <w:t>a</w:t>
      </w:r>
      <w:r>
        <w:t>)</w:t>
      </w:r>
      <w:r>
        <w:tab/>
        <w:t xml:space="preserve">rectangular </w:t>
      </w:r>
      <w:r w:rsidR="009B694B">
        <w:t xml:space="preserve">and square </w:t>
      </w:r>
      <w:r>
        <w:t xml:space="preserve">signs </w:t>
      </w:r>
      <w:r w:rsidR="009B694B">
        <w:t>less than 75</w:t>
      </w:r>
      <w:r>
        <w:t>0 mm nominal horizontal width;</w:t>
      </w:r>
    </w:p>
    <w:p w14:paraId="3688701D" w14:textId="77777777" w:rsidR="00153747" w:rsidRDefault="00153747" w:rsidP="00CC32BA">
      <w:pPr>
        <w:tabs>
          <w:tab w:val="left" w:pos="454"/>
        </w:tabs>
        <w:spacing w:before="80"/>
        <w:ind w:left="454" w:hanging="454"/>
      </w:pPr>
      <w:r>
        <w:t>(</w:t>
      </w:r>
      <w:r w:rsidR="00C2379B">
        <w:t>b</w:t>
      </w:r>
      <w:r>
        <w:t>)</w:t>
      </w:r>
      <w:r>
        <w:tab/>
        <w:t xml:space="preserve">triangular signs </w:t>
      </w:r>
      <w:r w:rsidR="009B694B">
        <w:t>less than</w:t>
      </w:r>
      <w:r>
        <w:t xml:space="preserve"> 900 mm side;</w:t>
      </w:r>
    </w:p>
    <w:p w14:paraId="2B41E7EC" w14:textId="77777777" w:rsidR="00153747" w:rsidRDefault="00153747" w:rsidP="00CC32BA">
      <w:pPr>
        <w:tabs>
          <w:tab w:val="left" w:pos="454"/>
        </w:tabs>
        <w:spacing w:before="80"/>
        <w:ind w:left="454" w:hanging="454"/>
      </w:pPr>
      <w:r>
        <w:t>(</w:t>
      </w:r>
      <w:r w:rsidR="00C2379B">
        <w:t>c</w:t>
      </w:r>
      <w:r>
        <w:t>)</w:t>
      </w:r>
      <w:r w:rsidR="00A4086A">
        <w:tab/>
      </w:r>
      <w:r>
        <w:t xml:space="preserve">diamond signs </w:t>
      </w:r>
      <w:r w:rsidR="009B694B">
        <w:t>less than</w:t>
      </w:r>
      <w:r>
        <w:t xml:space="preserve"> 750 mm side;</w:t>
      </w:r>
    </w:p>
    <w:p w14:paraId="1A6B04FB" w14:textId="77777777" w:rsidR="00153747" w:rsidRDefault="00153747" w:rsidP="00CC32BA">
      <w:pPr>
        <w:tabs>
          <w:tab w:val="left" w:pos="454"/>
        </w:tabs>
        <w:spacing w:before="80"/>
        <w:ind w:left="454" w:hanging="454"/>
      </w:pPr>
      <w:r>
        <w:t>(</w:t>
      </w:r>
      <w:r w:rsidR="00C2379B">
        <w:t>d</w:t>
      </w:r>
      <w:r>
        <w:t>)</w:t>
      </w:r>
      <w:r w:rsidR="00A4086A">
        <w:tab/>
      </w:r>
      <w:r>
        <w:t xml:space="preserve">signs of other shapes including circular, octagonal, trapezoidal, </w:t>
      </w:r>
      <w:r w:rsidR="009B694B">
        <w:t>less than</w:t>
      </w:r>
      <w:r>
        <w:t xml:space="preserve"> 750 mm nominal width;</w:t>
      </w:r>
    </w:p>
    <w:p w14:paraId="16AAC629" w14:textId="77777777" w:rsidR="00153747" w:rsidRDefault="00153747" w:rsidP="00CC32BA">
      <w:pPr>
        <w:tabs>
          <w:tab w:val="left" w:pos="454"/>
        </w:tabs>
        <w:spacing w:before="80"/>
        <w:ind w:left="454" w:hanging="454"/>
      </w:pPr>
      <w:r>
        <w:t>(</w:t>
      </w:r>
      <w:r w:rsidR="00C2379B">
        <w:t>e</w:t>
      </w:r>
      <w:r>
        <w:t>)</w:t>
      </w:r>
      <w:r>
        <w:tab/>
        <w:t xml:space="preserve">rectangular temporary signs </w:t>
      </w:r>
      <w:r w:rsidR="00815086">
        <w:t>less than</w:t>
      </w:r>
      <w:r>
        <w:t xml:space="preserve"> 900 mm width, and </w:t>
      </w:r>
      <w:r w:rsidR="00815086">
        <w:t>less than</w:t>
      </w:r>
      <w:r>
        <w:t xml:space="preserve"> 600 mm depth;</w:t>
      </w:r>
    </w:p>
    <w:p w14:paraId="3080D67B" w14:textId="77777777" w:rsidR="00153747" w:rsidRDefault="00815086" w:rsidP="00CC32BA">
      <w:pPr>
        <w:spacing w:before="80"/>
      </w:pPr>
      <w:r>
        <w:t>`</w:t>
      </w:r>
      <w:r w:rsidR="00153747">
        <w:t>but excludes any sign whose width to height ratio exceeds 2.5 to 1</w:t>
      </w:r>
      <w:r w:rsidR="00631DC7">
        <w:t xml:space="preserve"> (refer</w:t>
      </w:r>
      <w:r w:rsidR="00153747">
        <w:t xml:space="preserve"> Category </w:t>
      </w:r>
      <w:r w:rsidR="00D9191C">
        <w:t>B</w:t>
      </w:r>
      <w:r w:rsidR="00153747">
        <w:t xml:space="preserve"> below</w:t>
      </w:r>
      <w:r w:rsidR="00631DC7">
        <w:t>)</w:t>
      </w:r>
      <w:r w:rsidR="00153747">
        <w:t>.</w:t>
      </w:r>
    </w:p>
    <w:p w14:paraId="59B10061" w14:textId="77777777" w:rsidR="00153747" w:rsidRDefault="00153747" w:rsidP="00CC32BA">
      <w:pPr>
        <w:spacing w:before="120"/>
      </w:pPr>
      <w:r>
        <w:t>This category also comprises overlay panels intended to be fi</w:t>
      </w:r>
      <w:r w:rsidR="00C2379B">
        <w:t>tted to the face of a Category </w:t>
      </w:r>
      <w:r w:rsidR="00D9191C">
        <w:t>B</w:t>
      </w:r>
      <w:r w:rsidR="00C2379B">
        <w:t xml:space="preserve"> </w:t>
      </w:r>
      <w:r>
        <w:t>sign.</w:t>
      </w:r>
    </w:p>
    <w:p w14:paraId="76685EF4" w14:textId="77777777" w:rsidR="00153747" w:rsidRPr="00C2379B" w:rsidRDefault="00C2379B" w:rsidP="00CC32BA">
      <w:pPr>
        <w:spacing w:before="240"/>
        <w:rPr>
          <w:b/>
        </w:rPr>
      </w:pPr>
      <w:r>
        <w:rPr>
          <w:b/>
        </w:rPr>
        <w:t>Category B</w:t>
      </w:r>
      <w:r w:rsidRPr="00C2379B">
        <w:t xml:space="preserve">  -  </w:t>
      </w:r>
      <w:r w:rsidR="00153747" w:rsidRPr="00C2379B">
        <w:t xml:space="preserve">Flat Sheet Permanent or Temporary Signs </w:t>
      </w:r>
      <w:r w:rsidR="00153747" w:rsidRPr="00C2379B">
        <w:noBreakHyphen/>
        <w:t xml:space="preserve"> Braced</w:t>
      </w:r>
    </w:p>
    <w:p w14:paraId="1D0FAF0E" w14:textId="77777777" w:rsidR="00153747" w:rsidRDefault="00153747" w:rsidP="00683DBB">
      <w:pPr>
        <w:spacing w:before="80"/>
      </w:pPr>
      <w:r>
        <w:t>This category comprises all flat sheet signs larger than those described in Category </w:t>
      </w:r>
      <w:r w:rsidR="00D9191C">
        <w:t>A</w:t>
      </w:r>
      <w:r>
        <w:t xml:space="preserve"> above.</w:t>
      </w:r>
    </w:p>
    <w:p w14:paraId="7DBB5BA9" w14:textId="77777777" w:rsidR="00153747" w:rsidRPr="00C2379B" w:rsidRDefault="008A7C08" w:rsidP="004F79F7">
      <w:pPr>
        <w:spacing w:before="240"/>
        <w:rPr>
          <w:b/>
        </w:rPr>
      </w:pPr>
      <w:r>
        <w:rPr>
          <w:b/>
        </w:rPr>
        <w:t>Category C</w:t>
      </w:r>
      <w:r w:rsidRPr="008A7C08">
        <w:t xml:space="preserve">  -  </w:t>
      </w:r>
      <w:r w:rsidR="00153747" w:rsidRPr="008A7C08">
        <w:t>Folded Box Edge Temporary Signs</w:t>
      </w:r>
    </w:p>
    <w:p w14:paraId="17B86FB6" w14:textId="77777777" w:rsidR="00153747" w:rsidRPr="00C2379B" w:rsidRDefault="008A7C08" w:rsidP="004F79F7">
      <w:pPr>
        <w:spacing w:before="240"/>
        <w:rPr>
          <w:b/>
        </w:rPr>
      </w:pPr>
      <w:r>
        <w:rPr>
          <w:b/>
        </w:rPr>
        <w:t>Category D</w:t>
      </w:r>
      <w:r w:rsidRPr="008A7C08">
        <w:t xml:space="preserve">  -  </w:t>
      </w:r>
      <w:r w:rsidR="00153747" w:rsidRPr="008A7C08">
        <w:t>Extruded Aluminium Section Signs</w:t>
      </w:r>
    </w:p>
    <w:p w14:paraId="19A262C6" w14:textId="77777777" w:rsidR="00153747" w:rsidRDefault="00153747" w:rsidP="00683DBB">
      <w:pPr>
        <w:spacing w:before="80"/>
      </w:pPr>
      <w:r>
        <w:t>This category comprises fingerboards, road/street name signs and the like made from extruded aluminium sections.</w:t>
      </w:r>
    </w:p>
    <w:p w14:paraId="05B40E9D" w14:textId="77777777" w:rsidR="00153747" w:rsidRDefault="00153747" w:rsidP="00683DBB">
      <w:pPr>
        <w:spacing w:line="200" w:lineRule="exact"/>
      </w:pPr>
    </w:p>
    <w:p w14:paraId="67A157DA" w14:textId="77777777" w:rsidR="00153747" w:rsidRDefault="00153747" w:rsidP="00683DBB">
      <w:pPr>
        <w:spacing w:line="200" w:lineRule="exact"/>
      </w:pPr>
    </w:p>
    <w:p w14:paraId="33B43697" w14:textId="77777777" w:rsidR="00153747" w:rsidRDefault="00153747" w:rsidP="001F33BA">
      <w:pPr>
        <w:pStyle w:val="Heading3SS"/>
      </w:pPr>
      <w:r>
        <w:t>860.02</w:t>
      </w:r>
      <w:r>
        <w:tab/>
        <w:t>SUBSTRATE MATERIALS</w:t>
      </w:r>
    </w:p>
    <w:p w14:paraId="239F0404" w14:textId="77777777" w:rsidR="00153747" w:rsidRDefault="00631DC7" w:rsidP="004F79F7">
      <w:pPr>
        <w:spacing w:before="200"/>
      </w:pPr>
      <w:r>
        <w:t>E</w:t>
      </w:r>
      <w:r w:rsidR="00153747">
        <w:t>ach sign blank shall be manufactured from a material selected from Table 860.021 according to the corresponding category for that sign.  The manufacturer shall supply a certificate of compliance in respect of metal grades, alloys and tempers if requested.</w:t>
      </w:r>
    </w:p>
    <w:p w14:paraId="2669DA08" w14:textId="77777777" w:rsidR="00574EE6" w:rsidRPr="004F79F7" w:rsidRDefault="00574EE6" w:rsidP="00DC3B7F">
      <w:pPr>
        <w:spacing w:before="120" w:after="40"/>
        <w:rPr>
          <w:b/>
        </w:rPr>
      </w:pPr>
      <w:r w:rsidRPr="004F79F7">
        <w:rPr>
          <w:b/>
        </w:rPr>
        <w:t>Table 860.021</w:t>
      </w:r>
    </w:p>
    <w:tbl>
      <w:tblPr>
        <w:tblW w:w="0" w:type="auto"/>
        <w:tblLayout w:type="fixed"/>
        <w:tblCellMar>
          <w:top w:w="85" w:type="dxa"/>
          <w:left w:w="85" w:type="dxa"/>
          <w:bottom w:w="28" w:type="dxa"/>
          <w:right w:w="85" w:type="dxa"/>
        </w:tblCellMar>
        <w:tblLook w:val="0000" w:firstRow="0" w:lastRow="0" w:firstColumn="0" w:lastColumn="0" w:noHBand="0" w:noVBand="0"/>
      </w:tblPr>
      <w:tblGrid>
        <w:gridCol w:w="4480"/>
        <w:gridCol w:w="1134"/>
        <w:gridCol w:w="1417"/>
        <w:gridCol w:w="2268"/>
      </w:tblGrid>
      <w:tr w:rsidR="00574EE6" w:rsidRPr="0069614A" w14:paraId="648AC6DE" w14:textId="77777777" w:rsidTr="00DC3B7F">
        <w:trPr>
          <w:cantSplit/>
        </w:trPr>
        <w:tc>
          <w:tcPr>
            <w:tcW w:w="4480" w:type="dxa"/>
            <w:tcBorders>
              <w:top w:val="single" w:sz="12" w:space="0" w:color="auto"/>
              <w:left w:val="single" w:sz="12" w:space="0" w:color="auto"/>
              <w:bottom w:val="single" w:sz="12" w:space="0" w:color="auto"/>
              <w:right w:val="single" w:sz="8" w:space="0" w:color="auto"/>
            </w:tcBorders>
            <w:vAlign w:val="center"/>
          </w:tcPr>
          <w:p w14:paraId="45DE30CF" w14:textId="77777777" w:rsidR="00574EE6" w:rsidRPr="0069614A" w:rsidRDefault="00574EE6" w:rsidP="00B13A50">
            <w:pPr>
              <w:jc w:val="center"/>
              <w:rPr>
                <w:b/>
              </w:rPr>
            </w:pPr>
            <w:r w:rsidRPr="0069614A">
              <w:rPr>
                <w:b/>
              </w:rPr>
              <w:t>Material Description</w:t>
            </w:r>
          </w:p>
        </w:tc>
        <w:tc>
          <w:tcPr>
            <w:tcW w:w="2551" w:type="dxa"/>
            <w:gridSpan w:val="2"/>
            <w:tcBorders>
              <w:top w:val="single" w:sz="12" w:space="0" w:color="auto"/>
              <w:left w:val="nil"/>
              <w:bottom w:val="single" w:sz="12" w:space="0" w:color="auto"/>
              <w:right w:val="single" w:sz="8" w:space="0" w:color="auto"/>
            </w:tcBorders>
            <w:vAlign w:val="center"/>
          </w:tcPr>
          <w:p w14:paraId="78034F1C" w14:textId="77777777" w:rsidR="00574EE6" w:rsidRPr="0069614A" w:rsidRDefault="00574EE6" w:rsidP="00B13A50">
            <w:pPr>
              <w:jc w:val="center"/>
              <w:rPr>
                <w:b/>
              </w:rPr>
            </w:pPr>
            <w:r w:rsidRPr="0069614A">
              <w:rPr>
                <w:b/>
              </w:rPr>
              <w:t>Material to comply with:</w:t>
            </w:r>
          </w:p>
        </w:tc>
        <w:tc>
          <w:tcPr>
            <w:tcW w:w="2268" w:type="dxa"/>
            <w:tcBorders>
              <w:top w:val="single" w:sz="12" w:space="0" w:color="auto"/>
              <w:left w:val="nil"/>
              <w:bottom w:val="single" w:sz="12" w:space="0" w:color="auto"/>
              <w:right w:val="single" w:sz="12" w:space="0" w:color="auto"/>
            </w:tcBorders>
            <w:vAlign w:val="center"/>
          </w:tcPr>
          <w:p w14:paraId="31FEE42D" w14:textId="77777777" w:rsidR="00574EE6" w:rsidRPr="0069614A" w:rsidRDefault="00574EE6" w:rsidP="00B13A50">
            <w:pPr>
              <w:jc w:val="center"/>
              <w:rPr>
                <w:b/>
              </w:rPr>
            </w:pPr>
            <w:r w:rsidRPr="0069614A">
              <w:rPr>
                <w:b/>
              </w:rPr>
              <w:t>Appropriate Sign Categories</w:t>
            </w:r>
          </w:p>
          <w:p w14:paraId="1A8467B2" w14:textId="77777777" w:rsidR="00574EE6" w:rsidRPr="0069614A" w:rsidRDefault="00574EE6" w:rsidP="00B13A50">
            <w:pPr>
              <w:jc w:val="center"/>
              <w:rPr>
                <w:b/>
              </w:rPr>
            </w:pPr>
            <w:r w:rsidRPr="0069614A">
              <w:rPr>
                <w:b/>
              </w:rPr>
              <w:t xml:space="preserve">(refer </w:t>
            </w:r>
            <w:r w:rsidR="00C876A8">
              <w:rPr>
                <w:b/>
              </w:rPr>
              <w:t>clause</w:t>
            </w:r>
            <w:r w:rsidRPr="0069614A">
              <w:rPr>
                <w:b/>
              </w:rPr>
              <w:t> 860.01)</w:t>
            </w:r>
          </w:p>
        </w:tc>
      </w:tr>
      <w:tr w:rsidR="00574EE6" w14:paraId="6A0FAF21" w14:textId="77777777" w:rsidTr="00DC3B7F">
        <w:trPr>
          <w:cantSplit/>
        </w:trPr>
        <w:tc>
          <w:tcPr>
            <w:tcW w:w="4480" w:type="dxa"/>
            <w:tcBorders>
              <w:top w:val="single" w:sz="12" w:space="0" w:color="auto"/>
              <w:left w:val="single" w:sz="12" w:space="0" w:color="auto"/>
              <w:bottom w:val="single" w:sz="6" w:space="0" w:color="FFFFFF"/>
              <w:right w:val="single" w:sz="8" w:space="0" w:color="auto"/>
            </w:tcBorders>
          </w:tcPr>
          <w:p w14:paraId="3AFC1D1F" w14:textId="77777777" w:rsidR="00574EE6" w:rsidRDefault="00574EE6" w:rsidP="00574EE6">
            <w:r>
              <w:t>Aluminium sheet, 1.6 mm thick</w:t>
            </w:r>
          </w:p>
        </w:tc>
        <w:tc>
          <w:tcPr>
            <w:tcW w:w="2551" w:type="dxa"/>
            <w:gridSpan w:val="2"/>
            <w:tcBorders>
              <w:top w:val="single" w:sz="12" w:space="0" w:color="auto"/>
              <w:left w:val="nil"/>
              <w:bottom w:val="single" w:sz="6" w:space="0" w:color="FFFFFF"/>
              <w:right w:val="single" w:sz="8" w:space="0" w:color="auto"/>
            </w:tcBorders>
          </w:tcPr>
          <w:p w14:paraId="74F60C5E" w14:textId="77777777" w:rsidR="00574EE6" w:rsidRDefault="00574EE6" w:rsidP="00574EE6">
            <w:r>
              <w:t>AS 1734 in the following grades and tempers:</w:t>
            </w:r>
          </w:p>
        </w:tc>
        <w:tc>
          <w:tcPr>
            <w:tcW w:w="2268" w:type="dxa"/>
            <w:tcBorders>
              <w:top w:val="single" w:sz="12" w:space="0" w:color="auto"/>
              <w:left w:val="nil"/>
              <w:bottom w:val="single" w:sz="6" w:space="0" w:color="FFFFFF"/>
              <w:right w:val="single" w:sz="12" w:space="0" w:color="auto"/>
            </w:tcBorders>
          </w:tcPr>
          <w:p w14:paraId="1E4577BF" w14:textId="77777777" w:rsidR="00574EE6" w:rsidRDefault="00574EE6" w:rsidP="00574EE6">
            <w:pPr>
              <w:jc w:val="center"/>
            </w:pPr>
            <w:r>
              <w:t>A,  B</w:t>
            </w:r>
          </w:p>
        </w:tc>
      </w:tr>
      <w:tr w:rsidR="00574EE6" w14:paraId="02C921F6" w14:textId="77777777" w:rsidTr="00DC3B7F">
        <w:trPr>
          <w:cantSplit/>
        </w:trPr>
        <w:tc>
          <w:tcPr>
            <w:tcW w:w="4480" w:type="dxa"/>
            <w:tcBorders>
              <w:top w:val="single" w:sz="6" w:space="0" w:color="FFFFFF"/>
              <w:left w:val="single" w:sz="12" w:space="0" w:color="auto"/>
              <w:bottom w:val="single" w:sz="6" w:space="0" w:color="FFFFFF"/>
              <w:right w:val="single" w:sz="8" w:space="0" w:color="auto"/>
            </w:tcBorders>
            <w:tcMar>
              <w:bottom w:w="28" w:type="dxa"/>
            </w:tcMar>
          </w:tcPr>
          <w:p w14:paraId="76BE6F89" w14:textId="77777777" w:rsidR="00574EE6" w:rsidRDefault="00574EE6" w:rsidP="00B13A50"/>
        </w:tc>
        <w:tc>
          <w:tcPr>
            <w:tcW w:w="1134" w:type="dxa"/>
            <w:tcBorders>
              <w:top w:val="single" w:sz="6" w:space="0" w:color="FFFFFF"/>
              <w:left w:val="nil"/>
              <w:bottom w:val="single" w:sz="6" w:space="0" w:color="FFFFFF"/>
              <w:right w:val="single" w:sz="6" w:space="0" w:color="FFFFFF"/>
            </w:tcBorders>
            <w:tcMar>
              <w:bottom w:w="28" w:type="dxa"/>
            </w:tcMar>
          </w:tcPr>
          <w:p w14:paraId="02C9BFDA" w14:textId="77777777" w:rsidR="00574EE6" w:rsidRDefault="00574EE6" w:rsidP="00B13A50">
            <w:pPr>
              <w:jc w:val="center"/>
              <w:rPr>
                <w:u w:val="single"/>
              </w:rPr>
            </w:pPr>
            <w:r>
              <w:rPr>
                <w:u w:val="single"/>
              </w:rPr>
              <w:t>Alloy</w:t>
            </w:r>
          </w:p>
        </w:tc>
        <w:tc>
          <w:tcPr>
            <w:tcW w:w="1417" w:type="dxa"/>
            <w:tcBorders>
              <w:top w:val="single" w:sz="6" w:space="0" w:color="FFFFFF"/>
              <w:left w:val="single" w:sz="6" w:space="0" w:color="FFFFFF"/>
              <w:bottom w:val="single" w:sz="6" w:space="0" w:color="FFFFFF"/>
              <w:right w:val="single" w:sz="8" w:space="0" w:color="auto"/>
            </w:tcBorders>
            <w:tcMar>
              <w:bottom w:w="28" w:type="dxa"/>
            </w:tcMar>
          </w:tcPr>
          <w:p w14:paraId="10D1C306" w14:textId="77777777" w:rsidR="00574EE6" w:rsidRDefault="00574EE6" w:rsidP="00B13A50">
            <w:pPr>
              <w:jc w:val="center"/>
              <w:rPr>
                <w:u w:val="single"/>
              </w:rPr>
            </w:pPr>
            <w:r>
              <w:rPr>
                <w:u w:val="single"/>
              </w:rPr>
              <w:t>Temper</w:t>
            </w:r>
          </w:p>
        </w:tc>
        <w:tc>
          <w:tcPr>
            <w:tcW w:w="2268" w:type="dxa"/>
            <w:tcBorders>
              <w:top w:val="single" w:sz="6" w:space="0" w:color="FFFFFF"/>
              <w:left w:val="nil"/>
              <w:bottom w:val="single" w:sz="6" w:space="0" w:color="FFFFFF"/>
              <w:right w:val="single" w:sz="12" w:space="0" w:color="auto"/>
            </w:tcBorders>
            <w:tcMar>
              <w:bottom w:w="28" w:type="dxa"/>
            </w:tcMar>
          </w:tcPr>
          <w:p w14:paraId="5A3372D4" w14:textId="77777777" w:rsidR="00574EE6" w:rsidRDefault="00574EE6" w:rsidP="00B13A50"/>
        </w:tc>
      </w:tr>
      <w:tr w:rsidR="00574EE6" w14:paraId="51AFE343" w14:textId="77777777" w:rsidTr="00DC3B7F">
        <w:trPr>
          <w:cantSplit/>
        </w:trPr>
        <w:tc>
          <w:tcPr>
            <w:tcW w:w="4480" w:type="dxa"/>
            <w:tcBorders>
              <w:top w:val="single" w:sz="6" w:space="0" w:color="FFFFFF"/>
              <w:left w:val="single" w:sz="12" w:space="0" w:color="auto"/>
              <w:bottom w:val="single" w:sz="8" w:space="0" w:color="auto"/>
              <w:right w:val="single" w:sz="8" w:space="0" w:color="auto"/>
            </w:tcBorders>
            <w:tcMar>
              <w:top w:w="28" w:type="dxa"/>
            </w:tcMar>
          </w:tcPr>
          <w:p w14:paraId="79287FE7" w14:textId="77777777" w:rsidR="00574EE6" w:rsidRDefault="00574EE6" w:rsidP="00B13A50"/>
        </w:tc>
        <w:tc>
          <w:tcPr>
            <w:tcW w:w="1134" w:type="dxa"/>
            <w:tcBorders>
              <w:top w:val="single" w:sz="6" w:space="0" w:color="FFFFFF"/>
              <w:left w:val="nil"/>
              <w:bottom w:val="single" w:sz="8" w:space="0" w:color="auto"/>
              <w:right w:val="single" w:sz="6" w:space="0" w:color="FFFFFF"/>
            </w:tcBorders>
            <w:tcMar>
              <w:top w:w="28" w:type="dxa"/>
            </w:tcMar>
          </w:tcPr>
          <w:p w14:paraId="21BFC133" w14:textId="77777777" w:rsidR="00574EE6" w:rsidRDefault="00574EE6" w:rsidP="001D2057">
            <w:pPr>
              <w:jc w:val="center"/>
            </w:pPr>
            <w:r>
              <w:t>5052</w:t>
            </w:r>
          </w:p>
          <w:p w14:paraId="54638AE2" w14:textId="77777777" w:rsidR="00574EE6" w:rsidRDefault="00574EE6" w:rsidP="00B13A50">
            <w:pPr>
              <w:jc w:val="center"/>
            </w:pPr>
            <w:r>
              <w:t>5251</w:t>
            </w:r>
          </w:p>
        </w:tc>
        <w:tc>
          <w:tcPr>
            <w:tcW w:w="1417" w:type="dxa"/>
            <w:tcBorders>
              <w:top w:val="single" w:sz="6" w:space="0" w:color="FFFFFF"/>
              <w:left w:val="single" w:sz="6" w:space="0" w:color="FFFFFF"/>
              <w:bottom w:val="single" w:sz="8" w:space="0" w:color="auto"/>
              <w:right w:val="single" w:sz="8" w:space="0" w:color="auto"/>
            </w:tcBorders>
            <w:tcMar>
              <w:top w:w="28" w:type="dxa"/>
            </w:tcMar>
          </w:tcPr>
          <w:p w14:paraId="09D3D347" w14:textId="77777777" w:rsidR="00574EE6" w:rsidRDefault="00574EE6" w:rsidP="00B13A50">
            <w:pPr>
              <w:jc w:val="center"/>
            </w:pPr>
            <w:r>
              <w:t>H36 or H38</w:t>
            </w:r>
          </w:p>
          <w:p w14:paraId="1E5CEFBC" w14:textId="77777777" w:rsidR="00574EE6" w:rsidRDefault="00574EE6" w:rsidP="00B13A50">
            <w:pPr>
              <w:jc w:val="center"/>
            </w:pPr>
            <w:r>
              <w:t>H36 or H38</w:t>
            </w:r>
          </w:p>
        </w:tc>
        <w:tc>
          <w:tcPr>
            <w:tcW w:w="2268" w:type="dxa"/>
            <w:tcBorders>
              <w:top w:val="single" w:sz="6" w:space="0" w:color="FFFFFF"/>
              <w:left w:val="nil"/>
              <w:bottom w:val="single" w:sz="8" w:space="0" w:color="auto"/>
              <w:right w:val="single" w:sz="12" w:space="0" w:color="auto"/>
            </w:tcBorders>
            <w:tcMar>
              <w:top w:w="28" w:type="dxa"/>
            </w:tcMar>
          </w:tcPr>
          <w:p w14:paraId="6E65C7D3" w14:textId="77777777" w:rsidR="00574EE6" w:rsidRDefault="00574EE6" w:rsidP="00B13A50"/>
        </w:tc>
      </w:tr>
      <w:tr w:rsidR="00574EE6" w14:paraId="04EB9F3A" w14:textId="77777777" w:rsidTr="00DC3B7F">
        <w:trPr>
          <w:cantSplit/>
        </w:trPr>
        <w:tc>
          <w:tcPr>
            <w:tcW w:w="4480" w:type="dxa"/>
            <w:tcBorders>
              <w:top w:val="single" w:sz="8" w:space="0" w:color="auto"/>
              <w:left w:val="single" w:sz="12" w:space="0" w:color="auto"/>
              <w:bottom w:val="single" w:sz="8" w:space="0" w:color="auto"/>
              <w:right w:val="single" w:sz="8" w:space="0" w:color="auto"/>
            </w:tcBorders>
          </w:tcPr>
          <w:p w14:paraId="63AE53AF" w14:textId="77777777" w:rsidR="00574EE6" w:rsidRDefault="00574EE6" w:rsidP="00B13A50">
            <w:r>
              <w:t>Zinc/Aluminium coated steel sheet, 1 mm thick</w:t>
            </w:r>
          </w:p>
        </w:tc>
        <w:tc>
          <w:tcPr>
            <w:tcW w:w="2551" w:type="dxa"/>
            <w:gridSpan w:val="2"/>
            <w:tcBorders>
              <w:top w:val="single" w:sz="8" w:space="0" w:color="auto"/>
              <w:left w:val="nil"/>
              <w:bottom w:val="single" w:sz="8" w:space="0" w:color="auto"/>
              <w:right w:val="single" w:sz="8" w:space="0" w:color="auto"/>
            </w:tcBorders>
          </w:tcPr>
          <w:p w14:paraId="31CD5251" w14:textId="77777777" w:rsidR="00574EE6" w:rsidRDefault="00574EE6" w:rsidP="00B13A50">
            <w:r>
              <w:t>AS 1397</w:t>
            </w:r>
          </w:p>
        </w:tc>
        <w:tc>
          <w:tcPr>
            <w:tcW w:w="2268" w:type="dxa"/>
            <w:tcBorders>
              <w:top w:val="single" w:sz="8" w:space="0" w:color="auto"/>
              <w:left w:val="nil"/>
              <w:bottom w:val="single" w:sz="8" w:space="0" w:color="auto"/>
              <w:right w:val="single" w:sz="12" w:space="0" w:color="auto"/>
            </w:tcBorders>
          </w:tcPr>
          <w:p w14:paraId="2CDBBCED" w14:textId="77777777" w:rsidR="00574EE6" w:rsidRDefault="00574EE6" w:rsidP="00B13A50">
            <w:pPr>
              <w:jc w:val="center"/>
            </w:pPr>
            <w:r>
              <w:t>C</w:t>
            </w:r>
          </w:p>
        </w:tc>
      </w:tr>
      <w:tr w:rsidR="00574EE6" w14:paraId="78414DDE" w14:textId="77777777" w:rsidTr="00DC3B7F">
        <w:trPr>
          <w:cantSplit/>
        </w:trPr>
        <w:tc>
          <w:tcPr>
            <w:tcW w:w="4480" w:type="dxa"/>
            <w:tcBorders>
              <w:top w:val="single" w:sz="8" w:space="0" w:color="auto"/>
              <w:left w:val="single" w:sz="12" w:space="0" w:color="auto"/>
              <w:bottom w:val="single" w:sz="6" w:space="0" w:color="FFFFFF"/>
              <w:right w:val="single" w:sz="8" w:space="0" w:color="auto"/>
            </w:tcBorders>
          </w:tcPr>
          <w:p w14:paraId="5E48205A" w14:textId="77777777" w:rsidR="00574EE6" w:rsidRDefault="00574EE6" w:rsidP="00B13A50">
            <w:r>
              <w:t>Extruded aluminium section</w:t>
            </w:r>
          </w:p>
        </w:tc>
        <w:tc>
          <w:tcPr>
            <w:tcW w:w="2551" w:type="dxa"/>
            <w:gridSpan w:val="2"/>
            <w:tcBorders>
              <w:top w:val="single" w:sz="8" w:space="0" w:color="auto"/>
              <w:left w:val="nil"/>
              <w:bottom w:val="single" w:sz="6" w:space="0" w:color="FFFFFF"/>
              <w:right w:val="single" w:sz="8" w:space="0" w:color="auto"/>
            </w:tcBorders>
          </w:tcPr>
          <w:p w14:paraId="100E03F3" w14:textId="77777777" w:rsidR="00574EE6" w:rsidRDefault="00574EE6" w:rsidP="00B13A50">
            <w:r>
              <w:t>AS 1734 in the following grades and tempers:</w:t>
            </w:r>
          </w:p>
        </w:tc>
        <w:tc>
          <w:tcPr>
            <w:tcW w:w="2268" w:type="dxa"/>
            <w:tcBorders>
              <w:top w:val="single" w:sz="8" w:space="0" w:color="auto"/>
              <w:left w:val="nil"/>
              <w:bottom w:val="single" w:sz="6" w:space="0" w:color="FFFFFF"/>
              <w:right w:val="single" w:sz="12" w:space="0" w:color="auto"/>
            </w:tcBorders>
          </w:tcPr>
          <w:p w14:paraId="04BA404C" w14:textId="77777777" w:rsidR="00574EE6" w:rsidRDefault="00574EE6" w:rsidP="00B13A50">
            <w:pPr>
              <w:jc w:val="center"/>
            </w:pPr>
            <w:r>
              <w:t>D</w:t>
            </w:r>
          </w:p>
        </w:tc>
      </w:tr>
      <w:tr w:rsidR="00574EE6" w14:paraId="1D325120" w14:textId="77777777" w:rsidTr="00DC3B7F">
        <w:trPr>
          <w:cantSplit/>
        </w:trPr>
        <w:tc>
          <w:tcPr>
            <w:tcW w:w="4480" w:type="dxa"/>
            <w:tcBorders>
              <w:top w:val="single" w:sz="6" w:space="0" w:color="FFFFFF"/>
              <w:left w:val="single" w:sz="12" w:space="0" w:color="auto"/>
              <w:bottom w:val="single" w:sz="6" w:space="0" w:color="FFFFFF"/>
              <w:right w:val="single" w:sz="8" w:space="0" w:color="auto"/>
            </w:tcBorders>
          </w:tcPr>
          <w:p w14:paraId="7C552891" w14:textId="77777777" w:rsidR="00574EE6" w:rsidRDefault="00574EE6" w:rsidP="00B13A50"/>
        </w:tc>
        <w:tc>
          <w:tcPr>
            <w:tcW w:w="1134" w:type="dxa"/>
            <w:tcBorders>
              <w:top w:val="single" w:sz="6" w:space="0" w:color="FFFFFF"/>
              <w:left w:val="nil"/>
              <w:bottom w:val="single" w:sz="6" w:space="0" w:color="FFFFFF"/>
              <w:right w:val="single" w:sz="6" w:space="0" w:color="FFFFFF"/>
            </w:tcBorders>
          </w:tcPr>
          <w:p w14:paraId="6A024AAB" w14:textId="77777777" w:rsidR="00574EE6" w:rsidRDefault="00574EE6" w:rsidP="00B13A50">
            <w:pPr>
              <w:jc w:val="center"/>
              <w:rPr>
                <w:u w:val="single"/>
              </w:rPr>
            </w:pPr>
            <w:r>
              <w:rPr>
                <w:u w:val="single"/>
              </w:rPr>
              <w:t>Alloy</w:t>
            </w:r>
          </w:p>
        </w:tc>
        <w:tc>
          <w:tcPr>
            <w:tcW w:w="1417" w:type="dxa"/>
            <w:tcBorders>
              <w:top w:val="single" w:sz="6" w:space="0" w:color="FFFFFF"/>
              <w:left w:val="single" w:sz="6" w:space="0" w:color="FFFFFF"/>
              <w:bottom w:val="single" w:sz="6" w:space="0" w:color="FFFFFF"/>
              <w:right w:val="single" w:sz="8" w:space="0" w:color="auto"/>
            </w:tcBorders>
          </w:tcPr>
          <w:p w14:paraId="74F77608" w14:textId="77777777" w:rsidR="00574EE6" w:rsidRDefault="00574EE6" w:rsidP="00B13A50">
            <w:pPr>
              <w:jc w:val="center"/>
              <w:rPr>
                <w:u w:val="single"/>
              </w:rPr>
            </w:pPr>
            <w:r>
              <w:rPr>
                <w:u w:val="single"/>
              </w:rPr>
              <w:t>Temper</w:t>
            </w:r>
          </w:p>
        </w:tc>
        <w:tc>
          <w:tcPr>
            <w:tcW w:w="2268" w:type="dxa"/>
            <w:tcBorders>
              <w:top w:val="single" w:sz="6" w:space="0" w:color="FFFFFF"/>
              <w:left w:val="nil"/>
              <w:bottom w:val="single" w:sz="6" w:space="0" w:color="FFFFFF"/>
              <w:right w:val="single" w:sz="12" w:space="0" w:color="auto"/>
            </w:tcBorders>
          </w:tcPr>
          <w:p w14:paraId="54781108" w14:textId="77777777" w:rsidR="00574EE6" w:rsidRDefault="00574EE6" w:rsidP="00B13A50">
            <w:pPr>
              <w:jc w:val="center"/>
            </w:pPr>
          </w:p>
        </w:tc>
      </w:tr>
      <w:tr w:rsidR="00574EE6" w14:paraId="47442344" w14:textId="77777777" w:rsidTr="00DC3B7F">
        <w:trPr>
          <w:cantSplit/>
        </w:trPr>
        <w:tc>
          <w:tcPr>
            <w:tcW w:w="4480" w:type="dxa"/>
            <w:tcBorders>
              <w:top w:val="single" w:sz="6" w:space="0" w:color="FFFFFF"/>
              <w:left w:val="single" w:sz="12" w:space="0" w:color="auto"/>
              <w:bottom w:val="single" w:sz="12" w:space="0" w:color="auto"/>
              <w:right w:val="single" w:sz="8" w:space="0" w:color="auto"/>
            </w:tcBorders>
            <w:tcMar>
              <w:top w:w="28" w:type="dxa"/>
            </w:tcMar>
          </w:tcPr>
          <w:p w14:paraId="2E5EFDB6" w14:textId="77777777" w:rsidR="00574EE6" w:rsidRDefault="00574EE6" w:rsidP="00B13A50"/>
        </w:tc>
        <w:tc>
          <w:tcPr>
            <w:tcW w:w="1134" w:type="dxa"/>
            <w:tcBorders>
              <w:top w:val="single" w:sz="6" w:space="0" w:color="FFFFFF"/>
              <w:left w:val="nil"/>
              <w:bottom w:val="single" w:sz="12" w:space="0" w:color="auto"/>
              <w:right w:val="single" w:sz="6" w:space="0" w:color="FFFFFF"/>
            </w:tcBorders>
            <w:tcMar>
              <w:top w:w="28" w:type="dxa"/>
            </w:tcMar>
          </w:tcPr>
          <w:p w14:paraId="0D37F4BB" w14:textId="77777777" w:rsidR="00574EE6" w:rsidRDefault="00574EE6" w:rsidP="001D2057">
            <w:pPr>
              <w:jc w:val="center"/>
            </w:pPr>
            <w:r>
              <w:t>6063</w:t>
            </w:r>
          </w:p>
          <w:p w14:paraId="36B45398" w14:textId="77777777" w:rsidR="00574EE6" w:rsidRDefault="00574EE6" w:rsidP="00B13A50">
            <w:pPr>
              <w:jc w:val="center"/>
            </w:pPr>
            <w:r>
              <w:t>6061</w:t>
            </w:r>
          </w:p>
          <w:p w14:paraId="3EF7C7C2" w14:textId="77777777" w:rsidR="00574EE6" w:rsidRDefault="00574EE6" w:rsidP="00B13A50">
            <w:pPr>
              <w:jc w:val="center"/>
            </w:pPr>
            <w:r>
              <w:t>6351</w:t>
            </w:r>
          </w:p>
        </w:tc>
        <w:tc>
          <w:tcPr>
            <w:tcW w:w="1417" w:type="dxa"/>
            <w:tcBorders>
              <w:top w:val="single" w:sz="6" w:space="0" w:color="FFFFFF"/>
              <w:left w:val="single" w:sz="6" w:space="0" w:color="FFFFFF"/>
              <w:bottom w:val="single" w:sz="12" w:space="0" w:color="auto"/>
              <w:right w:val="single" w:sz="8" w:space="0" w:color="auto"/>
            </w:tcBorders>
            <w:tcMar>
              <w:top w:w="28" w:type="dxa"/>
            </w:tcMar>
          </w:tcPr>
          <w:p w14:paraId="42B739A3" w14:textId="77777777" w:rsidR="00574EE6" w:rsidRDefault="00574EE6" w:rsidP="00B13A50">
            <w:pPr>
              <w:jc w:val="center"/>
            </w:pPr>
            <w:r>
              <w:t>T5</w:t>
            </w:r>
          </w:p>
          <w:p w14:paraId="0A2B0C18" w14:textId="77777777" w:rsidR="00574EE6" w:rsidRDefault="00574EE6" w:rsidP="00B13A50">
            <w:pPr>
              <w:jc w:val="center"/>
            </w:pPr>
            <w:r>
              <w:t>T6</w:t>
            </w:r>
          </w:p>
          <w:p w14:paraId="307B9B15" w14:textId="77777777" w:rsidR="00574EE6" w:rsidRDefault="00574EE6" w:rsidP="00B13A50">
            <w:pPr>
              <w:jc w:val="center"/>
            </w:pPr>
            <w:r>
              <w:t>T5</w:t>
            </w:r>
          </w:p>
        </w:tc>
        <w:tc>
          <w:tcPr>
            <w:tcW w:w="2268" w:type="dxa"/>
            <w:tcBorders>
              <w:top w:val="single" w:sz="6" w:space="0" w:color="FFFFFF"/>
              <w:left w:val="nil"/>
              <w:bottom w:val="single" w:sz="12" w:space="0" w:color="auto"/>
              <w:right w:val="single" w:sz="12" w:space="0" w:color="auto"/>
            </w:tcBorders>
            <w:tcMar>
              <w:top w:w="28" w:type="dxa"/>
            </w:tcMar>
          </w:tcPr>
          <w:p w14:paraId="10F94E79" w14:textId="77777777" w:rsidR="00574EE6" w:rsidRDefault="00574EE6" w:rsidP="00B13A50">
            <w:pPr>
              <w:jc w:val="center"/>
            </w:pPr>
          </w:p>
        </w:tc>
      </w:tr>
    </w:tbl>
    <w:p w14:paraId="1C09C118" w14:textId="77777777" w:rsidR="00626B0A" w:rsidRDefault="00DE49CA" w:rsidP="005D50C6">
      <w:pPr>
        <w:spacing w:line="80" w:lineRule="exact"/>
      </w:pPr>
      <w:r>
        <w:rPr>
          <w:noProof/>
        </w:rPr>
        <w:pict w14:anchorId="5ABB8DD1">
          <v:shapetype id="_x0000_t202" coordsize="21600,21600" o:spt="202" path="m,l,21600r21600,l21600,xe">
            <v:stroke joinstyle="miter"/>
            <v:path gradientshapeok="t" o:connecttype="rect"/>
          </v:shapetype>
          <v:shape id="_x0000_s1039" type="#_x0000_t202" style="position:absolute;margin-left:0;margin-top:779.65pt;width:481.9pt;height:36.85pt;z-index:-251663872;mso-wrap-distance-top:5.65pt;mso-position-horizontal:center;mso-position-horizontal-relative:page;mso-position-vertical-relative:page" stroked="f">
            <v:textbox style="mso-next-textbox:#_x0000_s1039" inset="0,,0">
              <w:txbxContent>
                <w:p w14:paraId="6112F914" w14:textId="77777777" w:rsidR="00371051" w:rsidRDefault="00371051" w:rsidP="00C06510">
                  <w:pPr>
                    <w:pBdr>
                      <w:top w:val="single" w:sz="6" w:space="1" w:color="000000"/>
                    </w:pBdr>
                    <w:spacing w:line="60" w:lineRule="exact"/>
                    <w:jc w:val="right"/>
                    <w:rPr>
                      <w:b/>
                    </w:rPr>
                  </w:pPr>
                </w:p>
                <w:p w14:paraId="2FEA62F0" w14:textId="46F6EB26" w:rsidR="00371051" w:rsidRDefault="00371051" w:rsidP="00C06510">
                  <w:pPr>
                    <w:pBdr>
                      <w:top w:val="single" w:sz="6" w:space="1" w:color="000000"/>
                    </w:pBdr>
                    <w:jc w:val="right"/>
                  </w:pPr>
                  <w:r>
                    <w:rPr>
                      <w:b/>
                    </w:rPr>
                    <w:t>©</w:t>
                  </w:r>
                  <w:r>
                    <w:t xml:space="preserve"> </w:t>
                  </w:r>
                  <w:r w:rsidR="00DE49CA">
                    <w:t>Department of Transport</w:t>
                  </w:r>
                  <w:r>
                    <w:t xml:space="preserve">  </w:t>
                  </w:r>
                  <w:r w:rsidR="00664217">
                    <w:t>August 2019</w:t>
                  </w:r>
                </w:p>
                <w:p w14:paraId="4DE24F87" w14:textId="77777777" w:rsidR="00371051" w:rsidRDefault="00371051" w:rsidP="00C06510">
                  <w:pPr>
                    <w:jc w:val="right"/>
                  </w:pPr>
                  <w:r>
                    <w:t>Section 860 (Page 1</w:t>
                  </w:r>
                  <w:r w:rsidR="00190D26">
                    <w:t xml:space="preserve"> of 11)</w:t>
                  </w:r>
                </w:p>
              </w:txbxContent>
            </v:textbox>
            <w10:wrap anchorx="page" anchory="page"/>
            <w10:anchorlock/>
          </v:shape>
        </w:pict>
      </w:r>
      <w:r w:rsidR="00153747">
        <w:br w:type="page"/>
      </w:r>
    </w:p>
    <w:p w14:paraId="3D4183F2" w14:textId="77777777" w:rsidR="00153747" w:rsidRDefault="00153747" w:rsidP="00AF3618">
      <w:pPr>
        <w:pStyle w:val="Heading3SS"/>
      </w:pPr>
      <w:r>
        <w:t>860.03</w:t>
      </w:r>
      <w:r>
        <w:tab/>
        <w:t>BLANK MANUFACTURE</w:t>
      </w:r>
    </w:p>
    <w:p w14:paraId="156FA6AB" w14:textId="77777777" w:rsidR="00073DBC" w:rsidRDefault="00073DBC" w:rsidP="00361149"/>
    <w:p w14:paraId="7759BA18" w14:textId="77777777" w:rsidR="00153747" w:rsidRDefault="00BD7E11" w:rsidP="00CC32BA">
      <w:pPr>
        <w:pStyle w:val="Heading5SS"/>
      </w:pPr>
      <w:r>
        <w:t>(a</w:t>
      </w:r>
      <w:r w:rsidR="00153747">
        <w:t>)</w:t>
      </w:r>
      <w:r w:rsidR="00153747">
        <w:tab/>
        <w:t>General Requirements</w:t>
      </w:r>
    </w:p>
    <w:p w14:paraId="484531F7" w14:textId="77777777" w:rsidR="00153747" w:rsidRDefault="00D81FB8" w:rsidP="00CC32BA">
      <w:pPr>
        <w:tabs>
          <w:tab w:val="left" w:pos="426"/>
          <w:tab w:val="right" w:pos="851"/>
          <w:tab w:val="left" w:pos="993"/>
        </w:tabs>
        <w:spacing w:before="160"/>
      </w:pPr>
      <w:r>
        <w:tab/>
      </w:r>
      <w:r>
        <w:tab/>
      </w:r>
      <w:r w:rsidR="00153747">
        <w:t>(</w:t>
      </w:r>
      <w:proofErr w:type="spellStart"/>
      <w:r w:rsidR="00BD7E11">
        <w:t>i</w:t>
      </w:r>
      <w:proofErr w:type="spellEnd"/>
      <w:r w:rsidR="00153747">
        <w:t>)</w:t>
      </w:r>
      <w:r w:rsidR="00153747">
        <w:tab/>
        <w:t>Manufacturing Tolerances</w:t>
      </w:r>
    </w:p>
    <w:p w14:paraId="219AA554" w14:textId="77777777" w:rsidR="00153747" w:rsidRDefault="00D81FB8" w:rsidP="00CC32BA">
      <w:pPr>
        <w:tabs>
          <w:tab w:val="left" w:pos="426"/>
          <w:tab w:val="right" w:pos="851"/>
          <w:tab w:val="left" w:pos="993"/>
        </w:tabs>
        <w:spacing w:before="160"/>
      </w:pPr>
      <w:r>
        <w:tab/>
      </w:r>
      <w:r>
        <w:tab/>
      </w:r>
      <w:r>
        <w:tab/>
      </w:r>
      <w:r w:rsidR="00295F8F">
        <w:t>D</w:t>
      </w:r>
      <w:r w:rsidR="00153747">
        <w:t>imensional tolerances shall be as follows:</w:t>
      </w:r>
    </w:p>
    <w:p w14:paraId="44C53DC4" w14:textId="77777777" w:rsidR="00153747" w:rsidRDefault="00D81FB8" w:rsidP="00CC32BA">
      <w:pPr>
        <w:tabs>
          <w:tab w:val="left" w:pos="426"/>
          <w:tab w:val="right" w:pos="851"/>
          <w:tab w:val="left" w:pos="993"/>
          <w:tab w:val="left" w:pos="1474"/>
        </w:tabs>
        <w:spacing w:before="160"/>
      </w:pPr>
      <w:r>
        <w:tab/>
      </w:r>
      <w:r>
        <w:tab/>
      </w:r>
      <w:r w:rsidR="00BD7E11">
        <w:tab/>
        <w:t>(1</w:t>
      </w:r>
      <w:r w:rsidR="00153747">
        <w:t>)</w:t>
      </w:r>
      <w:r w:rsidR="00153747">
        <w:tab/>
        <w:t>Overall dimensions of blank:</w:t>
      </w:r>
    </w:p>
    <w:p w14:paraId="5DDF4F29" w14:textId="77777777" w:rsidR="00153747" w:rsidRDefault="00D81FB8" w:rsidP="00361149">
      <w:pPr>
        <w:tabs>
          <w:tab w:val="left" w:pos="426"/>
          <w:tab w:val="right" w:pos="851"/>
          <w:tab w:val="left" w:pos="993"/>
          <w:tab w:val="left" w:pos="1474"/>
          <w:tab w:val="left" w:pos="1843"/>
        </w:tabs>
        <w:spacing w:before="80"/>
      </w:pPr>
      <w:r>
        <w:tab/>
      </w:r>
      <w:r w:rsidR="00AF3618">
        <w:tab/>
      </w:r>
      <w:r>
        <w:tab/>
      </w:r>
      <w:r>
        <w:tab/>
      </w:r>
      <w:r w:rsidR="00153747">
        <w:tab/>
      </w:r>
      <w:r w:rsidR="00153747">
        <w:sym w:font="Symbol" w:char="F0B1"/>
      </w:r>
      <w:r w:rsidR="00153747">
        <w:t>5 mm or 0.5</w:t>
      </w:r>
      <w:r w:rsidR="001A53DC">
        <w:t>%</w:t>
      </w:r>
      <w:r w:rsidR="00153747">
        <w:t xml:space="preserve"> of dimension, whichever is the greater.</w:t>
      </w:r>
    </w:p>
    <w:p w14:paraId="5AECB242" w14:textId="77777777" w:rsidR="00153747" w:rsidRDefault="00D81FB8" w:rsidP="00CC32BA">
      <w:pPr>
        <w:tabs>
          <w:tab w:val="left" w:pos="426"/>
          <w:tab w:val="right" w:pos="851"/>
          <w:tab w:val="left" w:pos="993"/>
          <w:tab w:val="left" w:pos="1474"/>
        </w:tabs>
        <w:spacing w:before="160"/>
      </w:pPr>
      <w:r>
        <w:tab/>
      </w:r>
      <w:r>
        <w:tab/>
      </w:r>
      <w:r w:rsidR="00BD7E11">
        <w:tab/>
        <w:t>(2</w:t>
      </w:r>
      <w:r w:rsidR="00153747">
        <w:t>)</w:t>
      </w:r>
      <w:r w:rsidR="00153747">
        <w:tab/>
        <w:t>Holes:</w:t>
      </w:r>
    </w:p>
    <w:p w14:paraId="457F6A10" w14:textId="77777777" w:rsidR="00153747" w:rsidRDefault="00D81FB8" w:rsidP="00CC32BA">
      <w:pPr>
        <w:tabs>
          <w:tab w:val="left" w:pos="426"/>
          <w:tab w:val="right" w:pos="851"/>
          <w:tab w:val="left" w:pos="993"/>
          <w:tab w:val="left" w:pos="1474"/>
        </w:tabs>
        <w:spacing w:before="120"/>
      </w:pPr>
      <w:r>
        <w:tab/>
      </w:r>
      <w:r>
        <w:tab/>
      </w:r>
      <w:r>
        <w:tab/>
      </w:r>
      <w:r w:rsidR="00153747">
        <w:tab/>
        <w:t xml:space="preserve">Size, tolerance </w:t>
      </w:r>
      <w:r w:rsidR="00153747">
        <w:noBreakHyphen/>
        <w:t>0, +1 mm</w:t>
      </w:r>
    </w:p>
    <w:p w14:paraId="4414CAB8" w14:textId="77777777" w:rsidR="00153747" w:rsidRPr="00A4086A" w:rsidRDefault="00D81FB8" w:rsidP="00CC32BA">
      <w:pPr>
        <w:tabs>
          <w:tab w:val="left" w:pos="426"/>
          <w:tab w:val="right" w:pos="851"/>
          <w:tab w:val="left" w:pos="993"/>
          <w:tab w:val="left" w:pos="1474"/>
        </w:tabs>
      </w:pPr>
      <w:r>
        <w:tab/>
      </w:r>
      <w:r>
        <w:tab/>
      </w:r>
      <w:r>
        <w:tab/>
      </w:r>
      <w:r w:rsidR="00153747">
        <w:tab/>
      </w:r>
      <w:r w:rsidR="00153747" w:rsidRPr="00A4086A">
        <w:t>Hole centre dimension (geometric position):</w:t>
      </w:r>
    </w:p>
    <w:p w14:paraId="6CB1C5B0" w14:textId="77777777" w:rsidR="00153747" w:rsidRDefault="00D81FB8" w:rsidP="00361149">
      <w:pPr>
        <w:tabs>
          <w:tab w:val="left" w:pos="426"/>
          <w:tab w:val="right" w:pos="851"/>
          <w:tab w:val="left" w:pos="993"/>
          <w:tab w:val="left" w:pos="1418"/>
          <w:tab w:val="left" w:pos="1843"/>
        </w:tabs>
      </w:pPr>
      <w:r>
        <w:tab/>
      </w:r>
      <w:r>
        <w:tab/>
      </w:r>
      <w:r>
        <w:tab/>
      </w:r>
      <w:r w:rsidR="00153747" w:rsidRPr="00A4086A">
        <w:tab/>
      </w:r>
      <w:r>
        <w:tab/>
      </w:r>
      <w:r w:rsidR="00153747">
        <w:t xml:space="preserve">mating hole centres, tolerance </w:t>
      </w:r>
      <w:r w:rsidR="00153747">
        <w:sym w:font="Symbol" w:char="F0B1"/>
      </w:r>
      <w:r w:rsidR="00153747">
        <w:t>1 mm</w:t>
      </w:r>
    </w:p>
    <w:p w14:paraId="7AF9F0C3" w14:textId="77777777" w:rsidR="00153747" w:rsidRDefault="00D81FB8" w:rsidP="00361149">
      <w:pPr>
        <w:tabs>
          <w:tab w:val="left" w:pos="426"/>
          <w:tab w:val="right" w:pos="851"/>
          <w:tab w:val="left" w:pos="993"/>
          <w:tab w:val="left" w:pos="1418"/>
          <w:tab w:val="left" w:pos="1843"/>
        </w:tabs>
      </w:pPr>
      <w:r>
        <w:tab/>
      </w:r>
      <w:r>
        <w:tab/>
      </w:r>
      <w:r>
        <w:tab/>
      </w:r>
      <w:r>
        <w:tab/>
      </w:r>
      <w:r w:rsidR="00153747">
        <w:tab/>
        <w:t>non</w:t>
      </w:r>
      <w:r w:rsidR="00153747">
        <w:noBreakHyphen/>
        <w:t xml:space="preserve">mating hole centres, tolerance </w:t>
      </w:r>
      <w:r w:rsidR="00153747">
        <w:sym w:font="Symbol" w:char="F0B1"/>
      </w:r>
      <w:r w:rsidR="00153747">
        <w:t>3 mm</w:t>
      </w:r>
    </w:p>
    <w:p w14:paraId="6196648B" w14:textId="77777777" w:rsidR="00153747" w:rsidRDefault="00AA0630" w:rsidP="00CC32BA">
      <w:pPr>
        <w:tabs>
          <w:tab w:val="left" w:pos="426"/>
          <w:tab w:val="right" w:pos="851"/>
          <w:tab w:val="left" w:pos="993"/>
          <w:tab w:val="left" w:pos="1474"/>
        </w:tabs>
        <w:spacing w:before="160"/>
      </w:pPr>
      <w:r>
        <w:tab/>
      </w:r>
      <w:r>
        <w:tab/>
      </w:r>
      <w:r w:rsidR="00BD7E11">
        <w:tab/>
        <w:t>(3</w:t>
      </w:r>
      <w:r w:rsidR="00153747">
        <w:t>)</w:t>
      </w:r>
      <w:r w:rsidR="00153747">
        <w:tab/>
        <w:t>Maximum allowable warp, twist or departure from flatness:</w:t>
      </w:r>
    </w:p>
    <w:p w14:paraId="619C2480" w14:textId="77777777" w:rsidR="00153747" w:rsidRDefault="00AA0630" w:rsidP="00361149">
      <w:pPr>
        <w:tabs>
          <w:tab w:val="left" w:pos="426"/>
          <w:tab w:val="right" w:pos="851"/>
          <w:tab w:val="left" w:pos="993"/>
          <w:tab w:val="left" w:pos="1474"/>
          <w:tab w:val="left" w:pos="1843"/>
        </w:tabs>
        <w:spacing w:before="80"/>
      </w:pPr>
      <w:r>
        <w:tab/>
      </w:r>
      <w:r>
        <w:tab/>
      </w:r>
      <w:r>
        <w:tab/>
      </w:r>
      <w:r>
        <w:tab/>
      </w:r>
      <w:r>
        <w:tab/>
      </w:r>
      <w:r w:rsidR="00153747">
        <w:t>5 mm/metre</w:t>
      </w:r>
    </w:p>
    <w:p w14:paraId="3E3133F1" w14:textId="77777777" w:rsidR="00153747" w:rsidRDefault="00153747" w:rsidP="00CC32BA">
      <w:pPr>
        <w:tabs>
          <w:tab w:val="left" w:pos="426"/>
          <w:tab w:val="right" w:pos="851"/>
          <w:tab w:val="left" w:pos="993"/>
          <w:tab w:val="left" w:pos="1474"/>
        </w:tabs>
        <w:spacing w:before="120"/>
        <w:ind w:left="1474" w:hanging="1474"/>
      </w:pPr>
      <w:r>
        <w:tab/>
      </w:r>
      <w:r w:rsidR="00AA0630">
        <w:tab/>
      </w:r>
      <w:r w:rsidR="00AA0630">
        <w:tab/>
      </w:r>
      <w:r w:rsidR="00AA0630">
        <w:tab/>
      </w:r>
      <w:r>
        <w:t>Blanks shall be free from undulations or ripples which may result in noticeable ripples or distortions on the sign face.</w:t>
      </w:r>
    </w:p>
    <w:p w14:paraId="00A27E8B" w14:textId="77777777" w:rsidR="00153747" w:rsidRDefault="00AA0630" w:rsidP="00CC32BA">
      <w:pPr>
        <w:tabs>
          <w:tab w:val="left" w:pos="426"/>
          <w:tab w:val="right" w:pos="851"/>
          <w:tab w:val="left" w:pos="993"/>
          <w:tab w:val="left" w:pos="1474"/>
        </w:tabs>
        <w:spacing w:before="160"/>
      </w:pPr>
      <w:r>
        <w:tab/>
      </w:r>
      <w:r>
        <w:tab/>
      </w:r>
      <w:r w:rsidR="00153747">
        <w:tab/>
        <w:t>(</w:t>
      </w:r>
      <w:r w:rsidR="00BD7E11">
        <w:t>4</w:t>
      </w:r>
      <w:r w:rsidR="00153747">
        <w:t>)</w:t>
      </w:r>
      <w:r w:rsidR="00153747">
        <w:tab/>
        <w:t>Blank squareness:</w:t>
      </w:r>
    </w:p>
    <w:p w14:paraId="74DD53BD" w14:textId="77777777" w:rsidR="00153747" w:rsidRDefault="00AA0630" w:rsidP="00CC32BA">
      <w:pPr>
        <w:tabs>
          <w:tab w:val="left" w:pos="426"/>
          <w:tab w:val="right" w:pos="851"/>
          <w:tab w:val="left" w:pos="993"/>
          <w:tab w:val="left" w:pos="1474"/>
        </w:tabs>
        <w:spacing w:before="120"/>
        <w:ind w:left="1474" w:hanging="1474"/>
      </w:pPr>
      <w:r>
        <w:tab/>
      </w:r>
      <w:r>
        <w:tab/>
      </w:r>
      <w:r>
        <w:tab/>
      </w:r>
      <w:r w:rsidR="00153747">
        <w:tab/>
        <w:t>In the case of a single panel sign, no corner of the panel shall be more than 2 mm from its theoretical position relative to other corners.</w:t>
      </w:r>
    </w:p>
    <w:p w14:paraId="69E2712B" w14:textId="77777777" w:rsidR="00153747" w:rsidRDefault="00AA0630" w:rsidP="00CC32BA">
      <w:pPr>
        <w:tabs>
          <w:tab w:val="left" w:pos="426"/>
          <w:tab w:val="right" w:pos="851"/>
          <w:tab w:val="left" w:pos="993"/>
          <w:tab w:val="left" w:pos="1474"/>
        </w:tabs>
        <w:spacing w:before="120"/>
        <w:ind w:left="1474" w:hanging="1474"/>
      </w:pPr>
      <w:r>
        <w:tab/>
      </w:r>
      <w:r>
        <w:tab/>
      </w:r>
      <w:r>
        <w:tab/>
      </w:r>
      <w:r w:rsidR="00153747">
        <w:tab/>
        <w:t>In the case of multi</w:t>
      </w:r>
      <w:r w:rsidR="00153747">
        <w:noBreakHyphen/>
        <w:t>panel signs, adjacent panels shall fit together so that any gap between panels is not more than 1.5 mm wide and parallel to within 1.0 mm over the length of the panel.</w:t>
      </w:r>
    </w:p>
    <w:p w14:paraId="2F1C7F93" w14:textId="77777777" w:rsidR="00153747" w:rsidRDefault="00AA0630" w:rsidP="00CC32BA">
      <w:pPr>
        <w:tabs>
          <w:tab w:val="left" w:pos="426"/>
          <w:tab w:val="right" w:pos="851"/>
          <w:tab w:val="left" w:pos="993"/>
          <w:tab w:val="left" w:pos="1474"/>
        </w:tabs>
        <w:spacing w:before="160"/>
      </w:pPr>
      <w:r>
        <w:tab/>
      </w:r>
      <w:r>
        <w:tab/>
      </w:r>
      <w:r w:rsidR="00153747">
        <w:tab/>
        <w:t>(</w:t>
      </w:r>
      <w:r w:rsidR="00D81FB8">
        <w:t>5</w:t>
      </w:r>
      <w:r w:rsidR="00153747">
        <w:t>)</w:t>
      </w:r>
      <w:r w:rsidR="00153747">
        <w:tab/>
        <w:t>General fabricating dimensions:</w:t>
      </w:r>
    </w:p>
    <w:p w14:paraId="7356F507" w14:textId="77777777" w:rsidR="00153747" w:rsidRDefault="00AA0630" w:rsidP="00361149">
      <w:pPr>
        <w:tabs>
          <w:tab w:val="left" w:pos="426"/>
          <w:tab w:val="right" w:pos="851"/>
          <w:tab w:val="left" w:pos="993"/>
          <w:tab w:val="left" w:pos="1474"/>
          <w:tab w:val="left" w:pos="1843"/>
        </w:tabs>
        <w:spacing w:before="120"/>
      </w:pPr>
      <w:r>
        <w:tab/>
      </w:r>
      <w:r>
        <w:tab/>
      </w:r>
      <w:r>
        <w:tab/>
      </w:r>
      <w:r>
        <w:tab/>
      </w:r>
      <w:r w:rsidR="00153747">
        <w:tab/>
      </w:r>
      <w:r w:rsidR="00C052E1">
        <w:t xml:space="preserve">the greater of </w:t>
      </w:r>
      <w:r w:rsidR="00153747">
        <w:sym w:font="Symbol" w:char="F0B1"/>
      </w:r>
      <w:r w:rsidR="00153747">
        <w:t>5 mm or 2</w:t>
      </w:r>
      <w:r w:rsidR="001A53DC">
        <w:t>%</w:t>
      </w:r>
      <w:r w:rsidR="00153747">
        <w:t xml:space="preserve"> of dimension.</w:t>
      </w:r>
    </w:p>
    <w:p w14:paraId="6A030A72" w14:textId="77777777" w:rsidR="00426A39" w:rsidRDefault="00426A39" w:rsidP="00CC32BA">
      <w:pPr>
        <w:tabs>
          <w:tab w:val="left" w:pos="426"/>
          <w:tab w:val="right" w:pos="851"/>
          <w:tab w:val="left" w:pos="993"/>
        </w:tabs>
        <w:spacing w:before="160"/>
      </w:pPr>
      <w:r>
        <w:tab/>
      </w:r>
      <w:r>
        <w:tab/>
        <w:t>(ii)</w:t>
      </w:r>
      <w:r>
        <w:tab/>
        <w:t>Fixings</w:t>
      </w:r>
    </w:p>
    <w:p w14:paraId="11B4AFD4" w14:textId="77777777" w:rsidR="00426A39" w:rsidRDefault="00426A39" w:rsidP="00CC32BA">
      <w:pPr>
        <w:tabs>
          <w:tab w:val="left" w:pos="454"/>
          <w:tab w:val="right" w:pos="851"/>
          <w:tab w:val="left" w:pos="993"/>
          <w:tab w:val="left" w:pos="1474"/>
        </w:tabs>
        <w:spacing w:before="160"/>
        <w:ind w:left="1474" w:hanging="1474"/>
      </w:pPr>
      <w:r>
        <w:tab/>
      </w:r>
      <w:r>
        <w:tab/>
      </w:r>
      <w:r>
        <w:tab/>
        <w:t>(1)</w:t>
      </w:r>
      <w:r>
        <w:tab/>
        <w:t>Rivets</w:t>
      </w:r>
    </w:p>
    <w:p w14:paraId="5BCA0785" w14:textId="77777777" w:rsidR="00426A39" w:rsidRDefault="00426A39" w:rsidP="00CC32BA">
      <w:pPr>
        <w:tabs>
          <w:tab w:val="left" w:pos="454"/>
          <w:tab w:val="right" w:pos="851"/>
          <w:tab w:val="left" w:pos="993"/>
          <w:tab w:val="left" w:pos="1474"/>
        </w:tabs>
        <w:spacing w:before="160"/>
        <w:ind w:left="1474" w:hanging="1474"/>
      </w:pPr>
      <w:r>
        <w:tab/>
      </w:r>
      <w:r>
        <w:tab/>
      </w:r>
      <w:r>
        <w:tab/>
      </w:r>
      <w:r>
        <w:tab/>
        <w:t xml:space="preserve">Rivets shall be </w:t>
      </w:r>
      <w:proofErr w:type="spellStart"/>
      <w:r>
        <w:t>monel</w:t>
      </w:r>
      <w:proofErr w:type="spellEnd"/>
      <w:r>
        <w:t xml:space="preserve"> or stainless steel and shall have a shank diameter of 4.8 to 5 mm and a head diameter of 8.5 to 9.5 mm.  Where the rivet head bears on a cellular type retro</w:t>
      </w:r>
      <w:r>
        <w:noBreakHyphen/>
        <w:t>reflective sheeting an 11 mm OD nylon washer shall be placed under the rivet head.  Rivets placed on coloured sign face material shall have the rivet heads coloured to matc</w:t>
      </w:r>
      <w:r w:rsidR="00CC32BA">
        <w:t>h the sign face material.  All </w:t>
      </w:r>
      <w:r>
        <w:t>rivets shall be installed after sheeting and legend have been applied to the blank.</w:t>
      </w:r>
    </w:p>
    <w:p w14:paraId="708F594C" w14:textId="77777777" w:rsidR="006B1B84" w:rsidRPr="001660FC" w:rsidRDefault="006B1B84" w:rsidP="00CC32BA">
      <w:pPr>
        <w:tabs>
          <w:tab w:val="left" w:pos="454"/>
          <w:tab w:val="right" w:pos="851"/>
          <w:tab w:val="left" w:pos="993"/>
          <w:tab w:val="left" w:pos="1474"/>
        </w:tabs>
        <w:spacing w:before="160"/>
        <w:ind w:left="1474" w:hanging="1474"/>
      </w:pPr>
      <w:r w:rsidRPr="001660FC">
        <w:tab/>
      </w:r>
      <w:r w:rsidRPr="001660FC">
        <w:tab/>
      </w:r>
      <w:r w:rsidRPr="001660FC">
        <w:tab/>
      </w:r>
      <w:r w:rsidRPr="001660FC">
        <w:tab/>
        <w:t xml:space="preserve">Note: </w:t>
      </w:r>
      <w:r>
        <w:t xml:space="preserve"> </w:t>
      </w:r>
      <w:r w:rsidRPr="001660FC">
        <w:t>Guide signs are preferred to be braced using a flushed rivet system with no exposed rivet to reduce the risk of the sign sheeting being damaged.</w:t>
      </w:r>
    </w:p>
    <w:p w14:paraId="4661AC99" w14:textId="77777777" w:rsidR="006B1B84" w:rsidRDefault="006B1B84" w:rsidP="00CC32BA">
      <w:pPr>
        <w:tabs>
          <w:tab w:val="left" w:pos="454"/>
          <w:tab w:val="right" w:pos="851"/>
          <w:tab w:val="left" w:pos="993"/>
          <w:tab w:val="left" w:pos="1474"/>
        </w:tabs>
        <w:spacing w:before="160"/>
        <w:ind w:left="1474" w:hanging="1474"/>
      </w:pPr>
      <w:r>
        <w:tab/>
      </w:r>
      <w:r>
        <w:tab/>
      </w:r>
      <w:r>
        <w:tab/>
        <w:t>(2)</w:t>
      </w:r>
      <w:r>
        <w:tab/>
        <w:t>Adhesive Fixings</w:t>
      </w:r>
    </w:p>
    <w:p w14:paraId="2C274A51" w14:textId="77777777" w:rsidR="006B1B84" w:rsidRDefault="006B1B84" w:rsidP="00CC32BA">
      <w:pPr>
        <w:tabs>
          <w:tab w:val="left" w:pos="454"/>
          <w:tab w:val="right" w:pos="851"/>
          <w:tab w:val="left" w:pos="993"/>
          <w:tab w:val="left" w:pos="1474"/>
        </w:tabs>
        <w:spacing w:before="160"/>
        <w:ind w:left="1474" w:hanging="1474"/>
      </w:pPr>
      <w:r>
        <w:tab/>
      </w:r>
      <w:r>
        <w:tab/>
      </w:r>
      <w:r>
        <w:tab/>
      </w:r>
      <w:r>
        <w:tab/>
        <w:t xml:space="preserve">Adhesive fixings intended by the manufacturer for the purpose of fixing cover strips or stiffening sections and used in accordance with the current manufacturers specification, may be used for making a horizontal or vertical joint pursuant to </w:t>
      </w:r>
      <w:r w:rsidR="00C876A8">
        <w:t>clause</w:t>
      </w:r>
      <w:r>
        <w:t xml:space="preserve"> 860.03(b)(ii)(2) and for fixing stiffening sections pursuant to </w:t>
      </w:r>
      <w:r w:rsidR="00C876A8">
        <w:t>clause</w:t>
      </w:r>
      <w:r>
        <w:t> 860.03(b)(iii).</w:t>
      </w:r>
    </w:p>
    <w:p w14:paraId="7A5ACC01" w14:textId="77777777" w:rsidR="006B1B84" w:rsidRDefault="006B1B84" w:rsidP="00CC32BA">
      <w:pPr>
        <w:tabs>
          <w:tab w:val="left" w:pos="454"/>
          <w:tab w:val="right" w:pos="851"/>
          <w:tab w:val="left" w:pos="993"/>
          <w:tab w:val="left" w:pos="1474"/>
        </w:tabs>
        <w:spacing w:before="160"/>
        <w:ind w:left="1474" w:hanging="1474"/>
      </w:pPr>
      <w:r>
        <w:tab/>
      </w:r>
      <w:r>
        <w:tab/>
      </w:r>
      <w:r>
        <w:tab/>
        <w:t>(3)</w:t>
      </w:r>
      <w:r>
        <w:tab/>
        <w:t>Other Fixings</w:t>
      </w:r>
    </w:p>
    <w:p w14:paraId="0851469E" w14:textId="77777777" w:rsidR="006B1B84" w:rsidRDefault="006B1B84" w:rsidP="00CC32BA">
      <w:pPr>
        <w:tabs>
          <w:tab w:val="left" w:pos="454"/>
          <w:tab w:val="right" w:pos="851"/>
          <w:tab w:val="left" w:pos="993"/>
          <w:tab w:val="left" w:pos="1474"/>
        </w:tabs>
        <w:spacing w:before="160"/>
        <w:ind w:left="1474" w:hanging="1474"/>
      </w:pPr>
      <w:r>
        <w:tab/>
      </w:r>
      <w:r>
        <w:tab/>
      </w:r>
      <w:r>
        <w:tab/>
      </w:r>
      <w:r>
        <w:tab/>
        <w:t>Acceptance of fixings other than as specified above, may be by type approved methods or techniques of individual contractors or approved by the Superintendent.</w:t>
      </w:r>
    </w:p>
    <w:p w14:paraId="310EBF71" w14:textId="77777777" w:rsidR="00153747" w:rsidRDefault="00DE49CA" w:rsidP="005D50C6">
      <w:pPr>
        <w:spacing w:line="80" w:lineRule="exact"/>
      </w:pPr>
      <w:r>
        <w:rPr>
          <w:noProof/>
          <w:lang w:eastAsia="en-AU"/>
        </w:rPr>
        <w:pict w14:anchorId="683C83A2">
          <v:shape id="_x0000_s1054" type="#_x0000_t202" style="position:absolute;margin-left:0;margin-top:779.65pt;width:481.9pt;height:36.85pt;z-index:-251662848;mso-wrap-distance-top:5.65pt;mso-position-horizontal:center;mso-position-horizontal-relative:page;mso-position-vertical-relative:page" stroked="f">
            <v:textbox style="mso-next-textbox:#_x0000_s1054" inset="0,,0">
              <w:txbxContent>
                <w:p w14:paraId="0BE5F280" w14:textId="77777777" w:rsidR="00371051" w:rsidRDefault="00371051" w:rsidP="0069614A">
                  <w:pPr>
                    <w:pBdr>
                      <w:top w:val="single" w:sz="6" w:space="1" w:color="000000"/>
                    </w:pBdr>
                    <w:spacing w:line="60" w:lineRule="exact"/>
                    <w:jc w:val="right"/>
                    <w:rPr>
                      <w:b/>
                    </w:rPr>
                  </w:pPr>
                </w:p>
                <w:p w14:paraId="0F94D07A" w14:textId="726C04D4" w:rsidR="00371051" w:rsidRDefault="00371051" w:rsidP="0069614A">
                  <w:pPr>
                    <w:pBdr>
                      <w:top w:val="single" w:sz="6" w:space="1" w:color="000000"/>
                    </w:pBdr>
                    <w:jc w:val="right"/>
                  </w:pPr>
                  <w:r>
                    <w:rPr>
                      <w:b/>
                    </w:rPr>
                    <w:t>©</w:t>
                  </w:r>
                  <w:r>
                    <w:t xml:space="preserve"> </w:t>
                  </w:r>
                  <w:r w:rsidR="00DE49CA">
                    <w:t>Department of Transport</w:t>
                  </w:r>
                  <w:r>
                    <w:t xml:space="preserve">  </w:t>
                  </w:r>
                  <w:r w:rsidR="00664217">
                    <w:t>August 2019</w:t>
                  </w:r>
                </w:p>
                <w:p w14:paraId="5B0E7FBB" w14:textId="77777777" w:rsidR="00371051" w:rsidRDefault="00371051" w:rsidP="0069614A">
                  <w:pPr>
                    <w:jc w:val="right"/>
                  </w:pPr>
                  <w:r>
                    <w:t>Section 860 (Page 2</w:t>
                  </w:r>
                  <w:r w:rsidR="00190D26">
                    <w:t xml:space="preserve"> of 11)</w:t>
                  </w:r>
                </w:p>
              </w:txbxContent>
            </v:textbox>
            <w10:wrap anchorx="page" anchory="page"/>
            <w10:anchorlock/>
          </v:shape>
        </w:pict>
      </w:r>
      <w:r w:rsidR="00153747">
        <w:br w:type="page"/>
      </w:r>
    </w:p>
    <w:p w14:paraId="1DD313B1" w14:textId="77777777" w:rsidR="00153747" w:rsidRDefault="000F667A" w:rsidP="00CC32BA">
      <w:pPr>
        <w:tabs>
          <w:tab w:val="left" w:pos="454"/>
          <w:tab w:val="right" w:pos="851"/>
          <w:tab w:val="left" w:pos="993"/>
        </w:tabs>
        <w:ind w:left="992" w:hanging="992"/>
      </w:pPr>
      <w:r>
        <w:tab/>
      </w:r>
      <w:r>
        <w:tab/>
      </w:r>
      <w:r w:rsidR="00BD7E11">
        <w:t>(iii</w:t>
      </w:r>
      <w:r w:rsidR="00153747">
        <w:t>)</w:t>
      </w:r>
      <w:r w:rsidR="00153747">
        <w:tab/>
        <w:t>Preparation</w:t>
      </w:r>
    </w:p>
    <w:p w14:paraId="45A72546" w14:textId="77777777" w:rsidR="00153747" w:rsidRDefault="000F667A" w:rsidP="00CC32BA">
      <w:pPr>
        <w:tabs>
          <w:tab w:val="left" w:pos="454"/>
          <w:tab w:val="right" w:pos="851"/>
          <w:tab w:val="left" w:pos="993"/>
        </w:tabs>
        <w:spacing w:before="160"/>
        <w:ind w:left="992" w:hanging="992"/>
      </w:pPr>
      <w:r>
        <w:tab/>
      </w:r>
      <w:r>
        <w:tab/>
      </w:r>
      <w:r>
        <w:tab/>
      </w:r>
      <w:r w:rsidR="00153747">
        <w:t>Sign components shall be prepared prior to painting and/or the application of sheeting backgrounds and/or legends and/or adhesive fixings as follows:</w:t>
      </w:r>
    </w:p>
    <w:p w14:paraId="384DBC35" w14:textId="77777777" w:rsidR="00153747" w:rsidRDefault="000F667A" w:rsidP="00785BC1">
      <w:pPr>
        <w:tabs>
          <w:tab w:val="left" w:pos="454"/>
          <w:tab w:val="right" w:pos="851"/>
          <w:tab w:val="left" w:pos="993"/>
          <w:tab w:val="left" w:pos="1474"/>
        </w:tabs>
        <w:spacing w:before="120"/>
        <w:ind w:left="1474" w:hanging="1474"/>
      </w:pPr>
      <w:r>
        <w:tab/>
      </w:r>
      <w:r w:rsidR="00153747">
        <w:tab/>
      </w:r>
      <w:r w:rsidR="00153747">
        <w:tab/>
        <w:t>(</w:t>
      </w:r>
      <w:r w:rsidR="00BD7E11">
        <w:t>1</w:t>
      </w:r>
      <w:r w:rsidR="00153747">
        <w:t>)</w:t>
      </w:r>
      <w:r w:rsidR="00153747">
        <w:tab/>
        <w:t xml:space="preserve">All burrs shall be </w:t>
      </w:r>
      <w:proofErr w:type="gramStart"/>
      <w:r w:rsidR="00153747">
        <w:t>removed</w:t>
      </w:r>
      <w:proofErr w:type="gramEnd"/>
      <w:r w:rsidR="0000198D">
        <w:t xml:space="preserve"> and</w:t>
      </w:r>
      <w:r w:rsidR="00153747">
        <w:t xml:space="preserve"> </w:t>
      </w:r>
      <w:r w:rsidR="0000198D">
        <w:t>a</w:t>
      </w:r>
      <w:r w:rsidR="00153747">
        <w:t>ll rough edges shall be dressed.  Blanks shall be smooth and free from fabrication defect</w:t>
      </w:r>
      <w:r w:rsidR="00286F3E">
        <w:t xml:space="preserve"> and chemical residue</w:t>
      </w:r>
      <w:r w:rsidR="00153747">
        <w:t>.</w:t>
      </w:r>
    </w:p>
    <w:p w14:paraId="193A0590" w14:textId="77777777" w:rsidR="00153747" w:rsidRDefault="000F667A" w:rsidP="00785BC1">
      <w:pPr>
        <w:tabs>
          <w:tab w:val="left" w:pos="454"/>
          <w:tab w:val="right" w:pos="851"/>
          <w:tab w:val="left" w:pos="993"/>
          <w:tab w:val="left" w:pos="1474"/>
        </w:tabs>
        <w:spacing w:before="120"/>
        <w:ind w:left="1474" w:hanging="1474"/>
      </w:pPr>
      <w:r>
        <w:tab/>
      </w:r>
      <w:r>
        <w:tab/>
      </w:r>
      <w:r w:rsidR="00153747">
        <w:tab/>
        <w:t>(</w:t>
      </w:r>
      <w:r w:rsidR="00BD7E11">
        <w:t>2</w:t>
      </w:r>
      <w:r w:rsidR="00153747">
        <w:t>)</w:t>
      </w:r>
      <w:r w:rsidR="00153747">
        <w:tab/>
        <w:t xml:space="preserve">All unpainted sign components </w:t>
      </w:r>
      <w:r w:rsidR="00286F3E">
        <w:t xml:space="preserve">and sign face blanks </w:t>
      </w:r>
      <w:r w:rsidR="00153747">
        <w:t xml:space="preserve">shall be prepared to satisfy the current </w:t>
      </w:r>
      <w:r w:rsidR="00286F3E">
        <w:t xml:space="preserve">surface preparation </w:t>
      </w:r>
      <w:r w:rsidR="00153747">
        <w:t>requirements of the sheeting manufacturer and/or paint manufacturer and/or adhesive fixing manufacturer.</w:t>
      </w:r>
    </w:p>
    <w:p w14:paraId="61F423A7" w14:textId="77777777" w:rsidR="00073DBC" w:rsidRDefault="00073DBC" w:rsidP="00142304">
      <w:pPr>
        <w:spacing w:line="200" w:lineRule="exact"/>
      </w:pPr>
    </w:p>
    <w:p w14:paraId="6E089C4D" w14:textId="77777777" w:rsidR="00153747" w:rsidRDefault="00153747" w:rsidP="00CC32BA">
      <w:pPr>
        <w:pStyle w:val="Heading5SS"/>
      </w:pPr>
      <w:r>
        <w:t>(</w:t>
      </w:r>
      <w:r w:rsidR="00BD7E11">
        <w:t>b</w:t>
      </w:r>
      <w:r>
        <w:t>)</w:t>
      </w:r>
      <w:r>
        <w:tab/>
        <w:t>Specific Requi</w:t>
      </w:r>
      <w:r w:rsidR="00D9191C">
        <w:t xml:space="preserve">rements </w:t>
      </w:r>
      <w:r w:rsidR="00D9191C">
        <w:noBreakHyphen/>
        <w:t xml:space="preserve"> Signs in Categor</w:t>
      </w:r>
      <w:r w:rsidR="00E14892">
        <w:t>y</w:t>
      </w:r>
      <w:r w:rsidR="00D9191C">
        <w:t xml:space="preserve"> B</w:t>
      </w:r>
    </w:p>
    <w:p w14:paraId="5B611F9F" w14:textId="77777777" w:rsidR="00153747" w:rsidRDefault="000F667A" w:rsidP="00CC32BA">
      <w:pPr>
        <w:tabs>
          <w:tab w:val="left" w:pos="454"/>
          <w:tab w:val="right" w:pos="851"/>
          <w:tab w:val="left" w:pos="993"/>
        </w:tabs>
        <w:spacing w:before="200"/>
        <w:ind w:left="992" w:hanging="992"/>
      </w:pPr>
      <w:r>
        <w:tab/>
      </w:r>
      <w:r>
        <w:tab/>
      </w:r>
      <w:r w:rsidR="00153747">
        <w:t>(</w:t>
      </w:r>
      <w:proofErr w:type="spellStart"/>
      <w:r w:rsidR="00BD7E11">
        <w:t>i</w:t>
      </w:r>
      <w:proofErr w:type="spellEnd"/>
      <w:r w:rsidR="00153747">
        <w:t>)</w:t>
      </w:r>
      <w:r w:rsidR="00153747">
        <w:tab/>
        <w:t>Panel Size and Joint Limitations</w:t>
      </w:r>
    </w:p>
    <w:p w14:paraId="3806F519" w14:textId="77777777" w:rsidR="00153747" w:rsidRDefault="00EA7A85" w:rsidP="00180E01">
      <w:pPr>
        <w:tabs>
          <w:tab w:val="left" w:pos="454"/>
          <w:tab w:val="right" w:pos="851"/>
          <w:tab w:val="left" w:pos="993"/>
          <w:tab w:val="left" w:pos="1474"/>
        </w:tabs>
        <w:spacing w:before="120"/>
        <w:ind w:left="1474" w:hanging="1474"/>
      </w:pPr>
      <w:r>
        <w:tab/>
      </w:r>
      <w:r>
        <w:tab/>
      </w:r>
      <w:r w:rsidR="00153747">
        <w:tab/>
        <w:t>(</w:t>
      </w:r>
      <w:r w:rsidR="00BD7E11">
        <w:t>1</w:t>
      </w:r>
      <w:r w:rsidR="00153747">
        <w:t>)</w:t>
      </w:r>
      <w:r w:rsidR="00153747">
        <w:tab/>
        <w:t xml:space="preserve">The number of joints, both horizontal and vertical shall be minimised </w:t>
      </w:r>
      <w:proofErr w:type="gramStart"/>
      <w:r w:rsidR="00153747">
        <w:t>on the basis of</w:t>
      </w:r>
      <w:proofErr w:type="gramEnd"/>
      <w:r w:rsidR="00153747">
        <w:t xml:space="preserve"> a sheet size of 2400 x 1200 mm except that for signs specified as overlay panels a sheet size of 1200 x 900 mm shall apply.</w:t>
      </w:r>
    </w:p>
    <w:p w14:paraId="7DF58DDB" w14:textId="77777777" w:rsidR="00153747" w:rsidRDefault="00EA7A85" w:rsidP="00785BC1">
      <w:pPr>
        <w:tabs>
          <w:tab w:val="left" w:pos="454"/>
          <w:tab w:val="right" w:pos="851"/>
          <w:tab w:val="left" w:pos="993"/>
          <w:tab w:val="left" w:pos="1474"/>
        </w:tabs>
        <w:spacing w:before="120"/>
        <w:ind w:left="1474" w:hanging="1474"/>
      </w:pPr>
      <w:r>
        <w:tab/>
      </w:r>
      <w:r>
        <w:tab/>
      </w:r>
      <w:r w:rsidR="00153747">
        <w:tab/>
        <w:t>(</w:t>
      </w:r>
      <w:r w:rsidR="00BD7E11">
        <w:t>2</w:t>
      </w:r>
      <w:r w:rsidR="00153747">
        <w:t>)</w:t>
      </w:r>
      <w:r w:rsidR="00153747">
        <w:tab/>
        <w:t>The width and height of any one panel shall not be less than 30% of the width and height of any other panel.</w:t>
      </w:r>
    </w:p>
    <w:p w14:paraId="504FF93A" w14:textId="77777777" w:rsidR="00153747" w:rsidRDefault="000F667A" w:rsidP="00CC32BA">
      <w:pPr>
        <w:tabs>
          <w:tab w:val="left" w:pos="454"/>
          <w:tab w:val="right" w:pos="851"/>
          <w:tab w:val="left" w:pos="993"/>
        </w:tabs>
        <w:spacing w:before="200"/>
        <w:ind w:left="992" w:hanging="992"/>
      </w:pPr>
      <w:r>
        <w:tab/>
      </w:r>
      <w:r>
        <w:tab/>
      </w:r>
      <w:r w:rsidR="00153747">
        <w:t>(</w:t>
      </w:r>
      <w:r w:rsidR="00BD7E11">
        <w:t>ii</w:t>
      </w:r>
      <w:r w:rsidR="00153747">
        <w:t>)</w:t>
      </w:r>
      <w:r w:rsidR="00153747">
        <w:tab/>
        <w:t>Panel Joints</w:t>
      </w:r>
    </w:p>
    <w:p w14:paraId="27190ADA" w14:textId="77777777" w:rsidR="00153747" w:rsidRDefault="00EA7A85" w:rsidP="00CC32BA">
      <w:pPr>
        <w:tabs>
          <w:tab w:val="left" w:pos="454"/>
          <w:tab w:val="right" w:pos="851"/>
          <w:tab w:val="left" w:pos="993"/>
          <w:tab w:val="left" w:pos="1474"/>
        </w:tabs>
        <w:spacing w:before="160"/>
        <w:ind w:left="1474" w:hanging="1474"/>
      </w:pPr>
      <w:r>
        <w:tab/>
      </w:r>
      <w:r>
        <w:tab/>
      </w:r>
      <w:r w:rsidR="00153747">
        <w:tab/>
        <w:t>(</w:t>
      </w:r>
      <w:r w:rsidR="00BD7E11">
        <w:t>1</w:t>
      </w:r>
      <w:r w:rsidR="00153747">
        <w:t>)</w:t>
      </w:r>
      <w:r w:rsidR="00153747">
        <w:tab/>
        <w:t>Location</w:t>
      </w:r>
    </w:p>
    <w:p w14:paraId="06C20C70" w14:textId="77777777" w:rsidR="00153747" w:rsidRDefault="00EA7A85" w:rsidP="00CC32BA">
      <w:pPr>
        <w:tabs>
          <w:tab w:val="left" w:pos="454"/>
          <w:tab w:val="right" w:pos="851"/>
          <w:tab w:val="left" w:pos="993"/>
          <w:tab w:val="left" w:pos="1474"/>
        </w:tabs>
        <w:spacing w:before="160"/>
        <w:ind w:left="1474" w:hanging="1474"/>
      </w:pPr>
      <w:r>
        <w:rPr>
          <w:b/>
        </w:rPr>
        <w:tab/>
      </w:r>
      <w:r>
        <w:rPr>
          <w:b/>
        </w:rPr>
        <w:tab/>
      </w:r>
      <w:r>
        <w:rPr>
          <w:b/>
        </w:rPr>
        <w:tab/>
      </w:r>
      <w:r w:rsidR="00153747">
        <w:rPr>
          <w:b/>
        </w:rPr>
        <w:tab/>
        <w:t>Horizontal</w:t>
      </w:r>
      <w:r w:rsidR="00153747">
        <w:t xml:space="preserve"> panel joints shall not occur through any internal border, or through any word or numeral legend of character height 180 mm or less other than the descenders of any </w:t>
      </w:r>
      <w:proofErr w:type="gramStart"/>
      <w:r w:rsidR="00153747">
        <w:t>lower case</w:t>
      </w:r>
      <w:proofErr w:type="gramEnd"/>
      <w:r w:rsidR="00153747">
        <w:t xml:space="preserve"> legend, or any numeral and borders on route marker shields.  </w:t>
      </w:r>
      <w:r w:rsidR="00153747">
        <w:rPr>
          <w:b/>
        </w:rPr>
        <w:t>Vertical</w:t>
      </w:r>
      <w:r w:rsidR="00153747">
        <w:t xml:space="preserve"> joints shall be so located to minimise the amount of legend directly over the joint.</w:t>
      </w:r>
    </w:p>
    <w:p w14:paraId="5D63E3DA" w14:textId="77777777" w:rsidR="00686E64" w:rsidRDefault="00686E64" w:rsidP="00CC32BA">
      <w:pPr>
        <w:tabs>
          <w:tab w:val="left" w:pos="454"/>
          <w:tab w:val="right" w:pos="851"/>
          <w:tab w:val="left" w:pos="993"/>
          <w:tab w:val="left" w:pos="1474"/>
        </w:tabs>
        <w:spacing w:before="160"/>
        <w:ind w:left="1474" w:hanging="1474"/>
      </w:pPr>
      <w:r>
        <w:tab/>
      </w:r>
      <w:r>
        <w:tab/>
      </w:r>
      <w:r>
        <w:tab/>
        <w:t>(2)</w:t>
      </w:r>
      <w:r>
        <w:tab/>
        <w:t>Making Joints</w:t>
      </w:r>
    </w:p>
    <w:p w14:paraId="5C2900C1" w14:textId="77777777" w:rsidR="00686E64" w:rsidRDefault="00686E64" w:rsidP="00785BC1">
      <w:pPr>
        <w:tabs>
          <w:tab w:val="left" w:pos="454"/>
          <w:tab w:val="right" w:pos="851"/>
          <w:tab w:val="left" w:pos="993"/>
          <w:tab w:val="left" w:pos="1474"/>
        </w:tabs>
        <w:spacing w:before="160"/>
        <w:ind w:left="1474" w:hanging="1474"/>
      </w:pPr>
      <w:r>
        <w:tab/>
      </w:r>
      <w:r>
        <w:tab/>
      </w:r>
      <w:r>
        <w:tab/>
      </w:r>
      <w:r>
        <w:tab/>
        <w:t xml:space="preserve">Each panel shall be painted or covered with sheeting, as appropriate, before the joints are made.  Sheeting on either side of a joint shall be colour matched in accordance with the requirements of </w:t>
      </w:r>
      <w:r w:rsidR="00C876A8">
        <w:t>clause</w:t>
      </w:r>
      <w:r>
        <w:t> 860.04(a)(ii)(8).</w:t>
      </w:r>
    </w:p>
    <w:p w14:paraId="2C0ECECC" w14:textId="77777777" w:rsidR="00686E64" w:rsidRDefault="00686E64" w:rsidP="00CC32BA">
      <w:pPr>
        <w:tabs>
          <w:tab w:val="left" w:pos="454"/>
          <w:tab w:val="right" w:pos="851"/>
          <w:tab w:val="left" w:pos="993"/>
          <w:tab w:val="left" w:pos="1474"/>
        </w:tabs>
        <w:spacing w:before="160"/>
        <w:ind w:left="1474" w:hanging="1474"/>
      </w:pPr>
      <w:r>
        <w:rPr>
          <w:b/>
        </w:rPr>
        <w:tab/>
      </w:r>
      <w:r>
        <w:rPr>
          <w:b/>
        </w:rPr>
        <w:tab/>
      </w:r>
      <w:r>
        <w:rPr>
          <w:b/>
        </w:rPr>
        <w:tab/>
      </w:r>
      <w:r>
        <w:rPr>
          <w:b/>
        </w:rPr>
        <w:tab/>
        <w:t>Horizontal Joints</w:t>
      </w:r>
    </w:p>
    <w:p w14:paraId="4F20240D" w14:textId="77777777" w:rsidR="00686E64" w:rsidRDefault="00686E64" w:rsidP="00180E01">
      <w:pPr>
        <w:tabs>
          <w:tab w:val="left" w:pos="454"/>
          <w:tab w:val="right" w:pos="851"/>
          <w:tab w:val="left" w:pos="993"/>
          <w:tab w:val="left" w:pos="1474"/>
        </w:tabs>
        <w:spacing w:before="100"/>
        <w:ind w:left="1474" w:hanging="1474"/>
      </w:pPr>
      <w:r>
        <w:tab/>
      </w:r>
      <w:r>
        <w:tab/>
      </w:r>
      <w:r>
        <w:tab/>
      </w:r>
      <w:r>
        <w:tab/>
        <w:t>Horizontal joints made with rivets shall coincide with the location of a stiffening section required by sub</w:t>
      </w:r>
      <w:r>
        <w:noBreakHyphen/>
        <w:t>paragraph (iii) below.</w:t>
      </w:r>
    </w:p>
    <w:p w14:paraId="1F13EC8D" w14:textId="77777777" w:rsidR="00686E64" w:rsidRDefault="00686E64" w:rsidP="00180E01">
      <w:pPr>
        <w:tabs>
          <w:tab w:val="left" w:pos="454"/>
          <w:tab w:val="right" w:pos="851"/>
          <w:tab w:val="left" w:pos="993"/>
          <w:tab w:val="left" w:pos="1474"/>
        </w:tabs>
        <w:spacing w:before="100"/>
        <w:ind w:left="1474" w:hanging="1474"/>
      </w:pPr>
      <w:r>
        <w:tab/>
      </w:r>
      <w:r>
        <w:tab/>
      </w:r>
      <w:r>
        <w:tab/>
      </w:r>
      <w:r>
        <w:tab/>
        <w:t>Horizontal joints made with adhesive fixings shall not coincide with the location of a stiffening section required by sub</w:t>
      </w:r>
      <w:r>
        <w:noBreakHyphen/>
        <w:t>paragraph (iii) below and shall be backed by a cover strip of the same material as the blank 60 </w:t>
      </w:r>
      <w:r>
        <w:sym w:font="Symbol" w:char="F0B1"/>
      </w:r>
      <w:r>
        <w:t> 5 mm wide, terminating 10 </w:t>
      </w:r>
      <w:r>
        <w:sym w:font="Symbol" w:char="F0B1"/>
      </w:r>
      <w:r>
        <w:t> 5 mm short of the edge of the sign.</w:t>
      </w:r>
    </w:p>
    <w:p w14:paraId="5A66B14A" w14:textId="77777777" w:rsidR="00686E64" w:rsidRPr="00165355" w:rsidRDefault="00686E64" w:rsidP="00CC32BA">
      <w:pPr>
        <w:tabs>
          <w:tab w:val="left" w:pos="454"/>
          <w:tab w:val="right" w:pos="851"/>
          <w:tab w:val="left" w:pos="993"/>
          <w:tab w:val="left" w:pos="1474"/>
        </w:tabs>
        <w:spacing w:before="160"/>
        <w:ind w:left="1474" w:hanging="1474"/>
        <w:rPr>
          <w:b/>
        </w:rPr>
      </w:pPr>
      <w:r>
        <w:rPr>
          <w:b/>
        </w:rPr>
        <w:tab/>
      </w:r>
      <w:r>
        <w:rPr>
          <w:b/>
        </w:rPr>
        <w:tab/>
      </w:r>
      <w:r>
        <w:rPr>
          <w:b/>
        </w:rPr>
        <w:tab/>
      </w:r>
      <w:r>
        <w:rPr>
          <w:b/>
        </w:rPr>
        <w:tab/>
        <w:t>Vertical Joints</w:t>
      </w:r>
    </w:p>
    <w:p w14:paraId="30AC5C72" w14:textId="77777777" w:rsidR="00686E64" w:rsidRDefault="00686E64" w:rsidP="00180E01">
      <w:pPr>
        <w:tabs>
          <w:tab w:val="left" w:pos="454"/>
          <w:tab w:val="right" w:pos="851"/>
          <w:tab w:val="left" w:pos="993"/>
          <w:tab w:val="left" w:pos="1474"/>
        </w:tabs>
        <w:spacing w:before="100"/>
        <w:ind w:left="1474" w:hanging="1474"/>
      </w:pPr>
      <w:r>
        <w:tab/>
      </w:r>
      <w:r>
        <w:tab/>
      </w:r>
      <w:r>
        <w:tab/>
      </w:r>
      <w:r>
        <w:tab/>
        <w:t>Vertical joints shall be backed by a cover strip of the same material as the blank 60 </w:t>
      </w:r>
      <w:r>
        <w:sym w:font="Symbol" w:char="F0B1"/>
      </w:r>
      <w:r>
        <w:t>5 mm wide, terminating 10 </w:t>
      </w:r>
      <w:r>
        <w:sym w:font="Symbol" w:char="F0B1"/>
      </w:r>
      <w:r>
        <w:t>5 mm short of the edge of the sign and discontinued at each horizontal stiffening section with a gap not exceeding 5 mm.  A cover strip may be omitted if the length of the cover strip would be less than 120 mm.</w:t>
      </w:r>
    </w:p>
    <w:p w14:paraId="5F633EDB" w14:textId="77777777" w:rsidR="00686E64" w:rsidRDefault="00686E64" w:rsidP="00180E01">
      <w:pPr>
        <w:tabs>
          <w:tab w:val="left" w:pos="454"/>
          <w:tab w:val="right" w:pos="851"/>
          <w:tab w:val="left" w:pos="993"/>
          <w:tab w:val="left" w:pos="1474"/>
        </w:tabs>
        <w:spacing w:before="100"/>
        <w:ind w:left="1474" w:hanging="1474"/>
      </w:pPr>
      <w:r>
        <w:tab/>
      </w:r>
      <w:r>
        <w:tab/>
      </w:r>
      <w:r>
        <w:tab/>
      </w:r>
      <w:r>
        <w:tab/>
        <w:t>The cover strip shall be attached to each blank sheet, either by a single row of rivets evenly spaced across the sign at a spacing not exceeding 200 mm, with an edge distance not exceeding 30 mm from the end of the cover strip, by adhesive fixing or other approved method of fixing.  Short cover strips attached by rivets shall be provided with a minimum of two rivets on each side of the panel joint.</w:t>
      </w:r>
    </w:p>
    <w:p w14:paraId="7D6F2F4C" w14:textId="77777777" w:rsidR="00785BC1" w:rsidRDefault="00785BC1" w:rsidP="00785BC1">
      <w:pPr>
        <w:tabs>
          <w:tab w:val="left" w:pos="454"/>
          <w:tab w:val="right" w:pos="851"/>
          <w:tab w:val="left" w:pos="993"/>
          <w:tab w:val="left" w:pos="1474"/>
        </w:tabs>
        <w:spacing w:before="160"/>
        <w:ind w:left="1474" w:hanging="1474"/>
      </w:pPr>
      <w:r>
        <w:tab/>
      </w:r>
      <w:r>
        <w:tab/>
      </w:r>
      <w:r>
        <w:tab/>
        <w:t>(3)</w:t>
      </w:r>
      <w:r>
        <w:tab/>
        <w:t>Incomplete Joints</w:t>
      </w:r>
    </w:p>
    <w:p w14:paraId="2D766B59" w14:textId="77777777" w:rsidR="00785BC1" w:rsidRDefault="00785BC1" w:rsidP="00180E01">
      <w:pPr>
        <w:tabs>
          <w:tab w:val="left" w:pos="454"/>
          <w:tab w:val="right" w:pos="851"/>
          <w:tab w:val="left" w:pos="993"/>
          <w:tab w:val="left" w:pos="1474"/>
        </w:tabs>
        <w:spacing w:before="120"/>
        <w:ind w:left="1474" w:hanging="1474"/>
      </w:pPr>
      <w:r>
        <w:tab/>
      </w:r>
      <w:r>
        <w:tab/>
      </w:r>
      <w:r>
        <w:tab/>
      </w:r>
      <w:r>
        <w:tab/>
        <w:t xml:space="preserve">For large signs an incomplete joint with provision for field assembly in a manner which ensures structural integrity of the sign pursuant to </w:t>
      </w:r>
      <w:r w:rsidR="00C876A8">
        <w:t>clause</w:t>
      </w:r>
      <w:r>
        <w:t> 860.03(a) requires approval by the Superintendent.  The sign panels shall be numbered, and the manufacturer shall provide assembly details and all rivets or other fixings for field assembly.</w:t>
      </w:r>
    </w:p>
    <w:p w14:paraId="33010F2C" w14:textId="77777777" w:rsidR="00153747" w:rsidRDefault="00DE49CA" w:rsidP="00C47D4E">
      <w:pPr>
        <w:spacing w:line="80" w:lineRule="exact"/>
      </w:pPr>
      <w:r>
        <w:rPr>
          <w:noProof/>
          <w:lang w:eastAsia="en-AU"/>
        </w:rPr>
        <w:pict w14:anchorId="7492CF97">
          <v:shape id="_x0000_s1055" type="#_x0000_t202" style="position:absolute;margin-left:0;margin-top:779.65pt;width:481.9pt;height:36.85pt;z-index:-251661824;mso-wrap-distance-top:5.65pt;mso-position-horizontal:center;mso-position-horizontal-relative:page;mso-position-vertical-relative:page" stroked="f">
            <v:textbox style="mso-next-textbox:#_x0000_s1055" inset="0,,0">
              <w:txbxContent>
                <w:p w14:paraId="006153A7" w14:textId="77777777" w:rsidR="00371051" w:rsidRDefault="00371051" w:rsidP="0069614A">
                  <w:pPr>
                    <w:pBdr>
                      <w:top w:val="single" w:sz="6" w:space="1" w:color="000000"/>
                    </w:pBdr>
                    <w:spacing w:line="60" w:lineRule="exact"/>
                    <w:jc w:val="right"/>
                    <w:rPr>
                      <w:b/>
                    </w:rPr>
                  </w:pPr>
                </w:p>
                <w:p w14:paraId="30D2E5F1" w14:textId="3F59E153" w:rsidR="00371051" w:rsidRDefault="00371051" w:rsidP="0069614A">
                  <w:pPr>
                    <w:pBdr>
                      <w:top w:val="single" w:sz="6" w:space="1" w:color="000000"/>
                    </w:pBdr>
                    <w:jc w:val="right"/>
                  </w:pPr>
                  <w:r>
                    <w:rPr>
                      <w:b/>
                    </w:rPr>
                    <w:t>©</w:t>
                  </w:r>
                  <w:r>
                    <w:t xml:space="preserve"> </w:t>
                  </w:r>
                  <w:r w:rsidR="00DE49CA">
                    <w:t>Department of Transport</w:t>
                  </w:r>
                  <w:r>
                    <w:t xml:space="preserve">  </w:t>
                  </w:r>
                  <w:r w:rsidR="00664217">
                    <w:t>August 2019</w:t>
                  </w:r>
                </w:p>
                <w:p w14:paraId="25CC11D7" w14:textId="77777777" w:rsidR="00371051" w:rsidRDefault="00371051" w:rsidP="0069614A">
                  <w:pPr>
                    <w:jc w:val="right"/>
                  </w:pPr>
                  <w:r>
                    <w:t>Section 860 (Page 3</w:t>
                  </w:r>
                  <w:r w:rsidR="00190D26">
                    <w:t xml:space="preserve"> of 11)</w:t>
                  </w:r>
                </w:p>
              </w:txbxContent>
            </v:textbox>
            <w10:wrap anchorx="page" anchory="page"/>
            <w10:anchorlock/>
          </v:shape>
        </w:pict>
      </w:r>
      <w:r w:rsidR="00153747">
        <w:br w:type="page"/>
      </w:r>
    </w:p>
    <w:p w14:paraId="4AAFDCA8" w14:textId="77777777" w:rsidR="00153747" w:rsidRDefault="00B833E1" w:rsidP="00785BC1">
      <w:pPr>
        <w:tabs>
          <w:tab w:val="left" w:pos="454"/>
          <w:tab w:val="right" w:pos="851"/>
          <w:tab w:val="left" w:pos="993"/>
        </w:tabs>
      </w:pPr>
      <w:r>
        <w:tab/>
      </w:r>
      <w:r>
        <w:tab/>
      </w:r>
      <w:r w:rsidR="00153747">
        <w:t>(</w:t>
      </w:r>
      <w:r w:rsidR="00BD7E11">
        <w:t>iii</w:t>
      </w:r>
      <w:r w:rsidR="00153747">
        <w:t>)</w:t>
      </w:r>
      <w:r w:rsidR="00153747">
        <w:tab/>
        <w:t>Stiffening Sections</w:t>
      </w:r>
    </w:p>
    <w:p w14:paraId="57B0F26B" w14:textId="77777777" w:rsidR="00153747" w:rsidRDefault="00B833E1" w:rsidP="00CC32BA">
      <w:pPr>
        <w:tabs>
          <w:tab w:val="left" w:pos="454"/>
          <w:tab w:val="right" w:pos="851"/>
          <w:tab w:val="left" w:pos="993"/>
          <w:tab w:val="left" w:pos="1474"/>
        </w:tabs>
        <w:spacing w:before="240"/>
        <w:ind w:left="1474" w:hanging="1474"/>
      </w:pPr>
      <w:r>
        <w:tab/>
      </w:r>
      <w:r>
        <w:tab/>
      </w:r>
      <w:r w:rsidR="00BD7E11">
        <w:tab/>
        <w:t>(1</w:t>
      </w:r>
      <w:r w:rsidR="00153747">
        <w:t>)</w:t>
      </w:r>
      <w:r w:rsidR="00153747">
        <w:tab/>
      </w:r>
      <w:r w:rsidR="00BB18F0">
        <w:t>A</w:t>
      </w:r>
      <w:r w:rsidR="00153747">
        <w:t>ll sign blanks shall be stiffened by the attachment on the rear face of one or more continuou</w:t>
      </w:r>
      <w:r w:rsidR="008A2A58">
        <w:t>s horizontal lengths of galvani</w:t>
      </w:r>
      <w:r w:rsidR="00EC11A1">
        <w:t>s</w:t>
      </w:r>
      <w:r w:rsidR="00153747">
        <w:t>ed cold rolled steel channel with 41.3 x 21.0 mm cross</w:t>
      </w:r>
      <w:r w:rsidR="00153747">
        <w:noBreakHyphen/>
        <w:t>sectional dimensions or aluminium extruded section with 28.5 x 25.5 mm cross</w:t>
      </w:r>
      <w:r w:rsidR="00153747">
        <w:noBreakHyphen/>
        <w:t xml:space="preserve">sectional dimensions with internal clamping ridges.  Joining of stiffening sections shall only be permitted when the length of the sign exceeds the longest available stiffening section.  Where joints are </w:t>
      </w:r>
      <w:proofErr w:type="gramStart"/>
      <w:r w:rsidR="00153747">
        <w:t>permitted</w:t>
      </w:r>
      <w:proofErr w:type="gramEnd"/>
      <w:r w:rsidR="00153747">
        <w:t xml:space="preserve"> they shall be staggered and made so as to ensure the structural integrity of the sign.</w:t>
      </w:r>
    </w:p>
    <w:p w14:paraId="3A50E776" w14:textId="77777777" w:rsidR="0068242F" w:rsidRDefault="0068242F" w:rsidP="00785BC1">
      <w:pPr>
        <w:tabs>
          <w:tab w:val="left" w:pos="454"/>
          <w:tab w:val="right" w:pos="851"/>
          <w:tab w:val="left" w:pos="993"/>
          <w:tab w:val="left" w:pos="1474"/>
        </w:tabs>
        <w:spacing w:before="240"/>
        <w:ind w:left="1474" w:hanging="1474"/>
      </w:pPr>
      <w:r>
        <w:tab/>
      </w:r>
      <w:r>
        <w:tab/>
      </w:r>
      <w:r>
        <w:tab/>
        <w:t>(2)</w:t>
      </w:r>
      <w:r>
        <w:tab/>
        <w:t>The number of such stiffening sections shall be as given in Table 860.031.</w:t>
      </w:r>
    </w:p>
    <w:p w14:paraId="4CCC659F" w14:textId="77777777" w:rsidR="0068242F" w:rsidRPr="00785BC1" w:rsidRDefault="0068242F" w:rsidP="00E069F9">
      <w:pPr>
        <w:spacing w:before="180" w:after="80"/>
        <w:ind w:left="2126"/>
        <w:rPr>
          <w:b/>
        </w:rPr>
      </w:pPr>
      <w:r w:rsidRPr="00785BC1">
        <w:rPr>
          <w:b/>
        </w:rPr>
        <w:t>Table 860.031</w:t>
      </w:r>
    </w:p>
    <w:tbl>
      <w:tblPr>
        <w:tblW w:w="0" w:type="auto"/>
        <w:tblInd w:w="2155" w:type="dxa"/>
        <w:tblLayout w:type="fixed"/>
        <w:tblCellMar>
          <w:top w:w="85" w:type="dxa"/>
          <w:left w:w="85" w:type="dxa"/>
          <w:bottom w:w="28" w:type="dxa"/>
          <w:right w:w="85" w:type="dxa"/>
        </w:tblCellMar>
        <w:tblLook w:val="0000" w:firstRow="0" w:lastRow="0" w:firstColumn="0" w:lastColumn="0" w:noHBand="0" w:noVBand="0"/>
      </w:tblPr>
      <w:tblGrid>
        <w:gridCol w:w="1474"/>
        <w:gridCol w:w="2126"/>
        <w:gridCol w:w="2552"/>
      </w:tblGrid>
      <w:tr w:rsidR="0068242F" w14:paraId="0A88DD3D" w14:textId="77777777" w:rsidTr="006A1AE7">
        <w:trPr>
          <w:cantSplit/>
        </w:trPr>
        <w:tc>
          <w:tcPr>
            <w:tcW w:w="1474" w:type="dxa"/>
            <w:tcBorders>
              <w:top w:val="single" w:sz="12" w:space="0" w:color="auto"/>
              <w:left w:val="single" w:sz="12" w:space="0" w:color="auto"/>
              <w:bottom w:val="single" w:sz="12" w:space="0" w:color="auto"/>
              <w:right w:val="single" w:sz="6" w:space="0" w:color="FFFFFF"/>
            </w:tcBorders>
            <w:tcMar>
              <w:bottom w:w="57" w:type="dxa"/>
            </w:tcMar>
            <w:vAlign w:val="bottom"/>
          </w:tcPr>
          <w:p w14:paraId="586350BD" w14:textId="77777777" w:rsidR="0068242F" w:rsidRPr="00610B4A" w:rsidRDefault="0068242F" w:rsidP="00B13A50">
            <w:pPr>
              <w:jc w:val="center"/>
              <w:rPr>
                <w:b/>
              </w:rPr>
            </w:pPr>
            <w:r w:rsidRPr="00610B4A">
              <w:rPr>
                <w:b/>
              </w:rPr>
              <w:t>Vertical Dimension</w:t>
            </w:r>
          </w:p>
          <w:p w14:paraId="751D438A" w14:textId="77777777" w:rsidR="0068242F" w:rsidRPr="00610B4A" w:rsidRDefault="0068242F" w:rsidP="00B13A50">
            <w:pPr>
              <w:jc w:val="center"/>
              <w:rPr>
                <w:b/>
              </w:rPr>
            </w:pPr>
            <w:r w:rsidRPr="00610B4A">
              <w:rPr>
                <w:b/>
              </w:rPr>
              <w:t>(mm)</w:t>
            </w:r>
          </w:p>
        </w:tc>
        <w:tc>
          <w:tcPr>
            <w:tcW w:w="4678" w:type="dxa"/>
            <w:gridSpan w:val="2"/>
            <w:tcBorders>
              <w:top w:val="single" w:sz="12" w:space="0" w:color="auto"/>
              <w:left w:val="single" w:sz="7" w:space="0" w:color="000000"/>
              <w:bottom w:val="single" w:sz="12" w:space="0" w:color="auto"/>
              <w:right w:val="single" w:sz="12" w:space="0" w:color="auto"/>
            </w:tcBorders>
            <w:tcMar>
              <w:bottom w:w="57" w:type="dxa"/>
            </w:tcMar>
            <w:vAlign w:val="center"/>
          </w:tcPr>
          <w:p w14:paraId="7EB50003" w14:textId="77777777" w:rsidR="0068242F" w:rsidRPr="00610B4A" w:rsidRDefault="0068242F" w:rsidP="00B13A50">
            <w:pPr>
              <w:jc w:val="center"/>
              <w:rPr>
                <w:b/>
              </w:rPr>
            </w:pPr>
            <w:r w:rsidRPr="00610B4A">
              <w:rPr>
                <w:b/>
              </w:rPr>
              <w:t>Number of Sections</w:t>
            </w:r>
          </w:p>
          <w:p w14:paraId="00CE6F1A" w14:textId="77777777" w:rsidR="0068242F" w:rsidRPr="00610B4A" w:rsidRDefault="0068242F" w:rsidP="00B13A50">
            <w:pPr>
              <w:jc w:val="center"/>
              <w:rPr>
                <w:b/>
              </w:rPr>
            </w:pPr>
            <w:r w:rsidRPr="00610B4A">
              <w:rPr>
                <w:b/>
              </w:rPr>
              <w:t>(41.3 x 21.0 mm or 28.5 x 25.5 mm)</w:t>
            </w:r>
          </w:p>
        </w:tc>
      </w:tr>
      <w:tr w:rsidR="0068242F" w14:paraId="709DE832" w14:textId="77777777" w:rsidTr="006A1AE7">
        <w:trPr>
          <w:cantSplit/>
        </w:trPr>
        <w:tc>
          <w:tcPr>
            <w:tcW w:w="1474" w:type="dxa"/>
            <w:tcBorders>
              <w:top w:val="single" w:sz="12" w:space="0" w:color="auto"/>
              <w:left w:val="single" w:sz="12" w:space="0" w:color="auto"/>
              <w:bottom w:val="single" w:sz="6" w:space="0" w:color="FFFFFF"/>
              <w:right w:val="single" w:sz="6" w:space="0" w:color="FFFFFF"/>
            </w:tcBorders>
            <w:tcMar>
              <w:top w:w="113" w:type="dxa"/>
              <w:bottom w:w="57" w:type="dxa"/>
            </w:tcMar>
          </w:tcPr>
          <w:p w14:paraId="3F9C27C1" w14:textId="77777777" w:rsidR="0068242F" w:rsidRDefault="0068242F" w:rsidP="00B13A50">
            <w:r>
              <w:t>Up to 200</w:t>
            </w:r>
          </w:p>
        </w:tc>
        <w:tc>
          <w:tcPr>
            <w:tcW w:w="2126" w:type="dxa"/>
            <w:tcBorders>
              <w:top w:val="single" w:sz="12" w:space="0" w:color="auto"/>
              <w:left w:val="single" w:sz="7" w:space="0" w:color="000000"/>
            </w:tcBorders>
            <w:tcMar>
              <w:top w:w="113" w:type="dxa"/>
              <w:bottom w:w="57" w:type="dxa"/>
            </w:tcMar>
          </w:tcPr>
          <w:p w14:paraId="64ADFE1A" w14:textId="77777777" w:rsidR="0068242F" w:rsidRDefault="0068242F" w:rsidP="00B13A50">
            <w:pPr>
              <w:jc w:val="center"/>
            </w:pPr>
          </w:p>
        </w:tc>
        <w:tc>
          <w:tcPr>
            <w:tcW w:w="2552" w:type="dxa"/>
            <w:tcBorders>
              <w:top w:val="single" w:sz="12" w:space="0" w:color="auto"/>
              <w:right w:val="single" w:sz="12" w:space="0" w:color="auto"/>
            </w:tcBorders>
            <w:tcMar>
              <w:top w:w="113" w:type="dxa"/>
              <w:bottom w:w="57" w:type="dxa"/>
            </w:tcMar>
          </w:tcPr>
          <w:p w14:paraId="01FA0BA8" w14:textId="77777777" w:rsidR="0068242F" w:rsidRDefault="0068242F" w:rsidP="00B13A50">
            <w:r>
              <w:t>1 *</w:t>
            </w:r>
          </w:p>
        </w:tc>
      </w:tr>
      <w:tr w:rsidR="0068242F" w14:paraId="2500F2D5" w14:textId="77777777" w:rsidTr="006A1AE7">
        <w:trPr>
          <w:cantSplit/>
        </w:trPr>
        <w:tc>
          <w:tcPr>
            <w:tcW w:w="1474" w:type="dxa"/>
            <w:tcBorders>
              <w:top w:val="single" w:sz="6" w:space="0" w:color="FFFFFF"/>
              <w:left w:val="single" w:sz="12" w:space="0" w:color="auto"/>
              <w:bottom w:val="single" w:sz="6" w:space="0" w:color="FFFFFF"/>
              <w:right w:val="single" w:sz="6" w:space="0" w:color="FFFFFF"/>
            </w:tcBorders>
            <w:tcMar>
              <w:bottom w:w="57" w:type="dxa"/>
            </w:tcMar>
          </w:tcPr>
          <w:p w14:paraId="74E1C0E5" w14:textId="77777777" w:rsidR="0068242F" w:rsidRDefault="0068242F" w:rsidP="00B13A50">
            <w:r>
              <w:t>201 to 900</w:t>
            </w:r>
          </w:p>
        </w:tc>
        <w:tc>
          <w:tcPr>
            <w:tcW w:w="2126" w:type="dxa"/>
            <w:tcBorders>
              <w:left w:val="single" w:sz="7" w:space="0" w:color="000000"/>
            </w:tcBorders>
            <w:tcMar>
              <w:bottom w:w="57" w:type="dxa"/>
            </w:tcMar>
          </w:tcPr>
          <w:p w14:paraId="13B21658" w14:textId="77777777" w:rsidR="0068242F" w:rsidRDefault="0068242F" w:rsidP="00B13A50">
            <w:pPr>
              <w:jc w:val="center"/>
            </w:pPr>
          </w:p>
        </w:tc>
        <w:tc>
          <w:tcPr>
            <w:tcW w:w="2552" w:type="dxa"/>
            <w:tcBorders>
              <w:right w:val="single" w:sz="12" w:space="0" w:color="auto"/>
            </w:tcBorders>
            <w:tcMar>
              <w:bottom w:w="57" w:type="dxa"/>
            </w:tcMar>
          </w:tcPr>
          <w:p w14:paraId="320FD8E7" w14:textId="77777777" w:rsidR="0068242F" w:rsidRDefault="0068242F" w:rsidP="00B13A50">
            <w:r>
              <w:t>2 **</w:t>
            </w:r>
          </w:p>
        </w:tc>
      </w:tr>
      <w:tr w:rsidR="0068242F" w14:paraId="4F919835" w14:textId="77777777" w:rsidTr="006A1AE7">
        <w:trPr>
          <w:cantSplit/>
        </w:trPr>
        <w:tc>
          <w:tcPr>
            <w:tcW w:w="1474" w:type="dxa"/>
            <w:tcBorders>
              <w:top w:val="single" w:sz="6" w:space="0" w:color="FFFFFF"/>
              <w:left w:val="single" w:sz="12" w:space="0" w:color="auto"/>
              <w:bottom w:val="single" w:sz="6" w:space="0" w:color="FFFFFF"/>
              <w:right w:val="single" w:sz="6" w:space="0" w:color="FFFFFF"/>
            </w:tcBorders>
            <w:tcMar>
              <w:bottom w:w="57" w:type="dxa"/>
            </w:tcMar>
          </w:tcPr>
          <w:p w14:paraId="307091D9" w14:textId="77777777" w:rsidR="0068242F" w:rsidRDefault="0068242F" w:rsidP="00B13A50">
            <w:r>
              <w:t>901 to 1200</w:t>
            </w:r>
          </w:p>
        </w:tc>
        <w:tc>
          <w:tcPr>
            <w:tcW w:w="2126" w:type="dxa"/>
            <w:tcBorders>
              <w:left w:val="single" w:sz="7" w:space="0" w:color="000000"/>
            </w:tcBorders>
            <w:tcMar>
              <w:bottom w:w="57" w:type="dxa"/>
            </w:tcMar>
          </w:tcPr>
          <w:p w14:paraId="6997FBB6" w14:textId="77777777" w:rsidR="0068242F" w:rsidRDefault="0068242F" w:rsidP="00B13A50">
            <w:pPr>
              <w:jc w:val="center"/>
            </w:pPr>
          </w:p>
        </w:tc>
        <w:tc>
          <w:tcPr>
            <w:tcW w:w="2552" w:type="dxa"/>
            <w:tcBorders>
              <w:right w:val="single" w:sz="12" w:space="0" w:color="auto"/>
            </w:tcBorders>
            <w:tcMar>
              <w:bottom w:w="57" w:type="dxa"/>
            </w:tcMar>
          </w:tcPr>
          <w:p w14:paraId="06A052B5" w14:textId="77777777" w:rsidR="0068242F" w:rsidRDefault="0068242F" w:rsidP="00B13A50">
            <w:r>
              <w:t>3</w:t>
            </w:r>
          </w:p>
        </w:tc>
      </w:tr>
      <w:tr w:rsidR="0068242F" w14:paraId="3D400B25" w14:textId="77777777" w:rsidTr="006A1AE7">
        <w:trPr>
          <w:cantSplit/>
        </w:trPr>
        <w:tc>
          <w:tcPr>
            <w:tcW w:w="1474" w:type="dxa"/>
            <w:tcBorders>
              <w:top w:val="single" w:sz="6" w:space="0" w:color="FFFFFF"/>
              <w:left w:val="single" w:sz="12" w:space="0" w:color="auto"/>
              <w:bottom w:val="single" w:sz="6" w:space="0" w:color="FFFFFF"/>
              <w:right w:val="single" w:sz="6" w:space="0" w:color="FFFFFF"/>
            </w:tcBorders>
            <w:tcMar>
              <w:bottom w:w="57" w:type="dxa"/>
            </w:tcMar>
          </w:tcPr>
          <w:p w14:paraId="1F891AC6" w14:textId="77777777" w:rsidR="0068242F" w:rsidRDefault="0068242F" w:rsidP="00B13A50">
            <w:r>
              <w:t>1201 to 1600</w:t>
            </w:r>
          </w:p>
        </w:tc>
        <w:tc>
          <w:tcPr>
            <w:tcW w:w="2126" w:type="dxa"/>
            <w:tcBorders>
              <w:left w:val="single" w:sz="7" w:space="0" w:color="000000"/>
            </w:tcBorders>
            <w:tcMar>
              <w:bottom w:w="57" w:type="dxa"/>
            </w:tcMar>
          </w:tcPr>
          <w:p w14:paraId="69D4D885" w14:textId="77777777" w:rsidR="0068242F" w:rsidRDefault="0068242F" w:rsidP="00B13A50">
            <w:pPr>
              <w:jc w:val="center"/>
            </w:pPr>
          </w:p>
        </w:tc>
        <w:tc>
          <w:tcPr>
            <w:tcW w:w="2552" w:type="dxa"/>
            <w:tcBorders>
              <w:right w:val="single" w:sz="12" w:space="0" w:color="auto"/>
            </w:tcBorders>
            <w:tcMar>
              <w:bottom w:w="57" w:type="dxa"/>
            </w:tcMar>
          </w:tcPr>
          <w:p w14:paraId="2583682B" w14:textId="77777777" w:rsidR="0068242F" w:rsidRDefault="0068242F" w:rsidP="00B13A50">
            <w:r>
              <w:t>4</w:t>
            </w:r>
          </w:p>
        </w:tc>
      </w:tr>
      <w:tr w:rsidR="0068242F" w14:paraId="437B4A13" w14:textId="77777777" w:rsidTr="006A1AE7">
        <w:trPr>
          <w:cantSplit/>
        </w:trPr>
        <w:tc>
          <w:tcPr>
            <w:tcW w:w="1474" w:type="dxa"/>
            <w:tcBorders>
              <w:top w:val="single" w:sz="6" w:space="0" w:color="FFFFFF"/>
              <w:left w:val="single" w:sz="12" w:space="0" w:color="auto"/>
              <w:bottom w:val="single" w:sz="6" w:space="0" w:color="FFFFFF"/>
              <w:right w:val="single" w:sz="6" w:space="0" w:color="FFFFFF"/>
            </w:tcBorders>
            <w:tcMar>
              <w:bottom w:w="57" w:type="dxa"/>
            </w:tcMar>
          </w:tcPr>
          <w:p w14:paraId="5CF855E5" w14:textId="77777777" w:rsidR="0068242F" w:rsidRDefault="0068242F" w:rsidP="00B13A50">
            <w:r>
              <w:t>1601 to 2000</w:t>
            </w:r>
          </w:p>
        </w:tc>
        <w:tc>
          <w:tcPr>
            <w:tcW w:w="2126" w:type="dxa"/>
            <w:tcBorders>
              <w:left w:val="single" w:sz="7" w:space="0" w:color="000000"/>
            </w:tcBorders>
            <w:tcMar>
              <w:bottom w:w="57" w:type="dxa"/>
            </w:tcMar>
          </w:tcPr>
          <w:p w14:paraId="3E0408A9" w14:textId="77777777" w:rsidR="0068242F" w:rsidRDefault="0068242F" w:rsidP="00B13A50">
            <w:pPr>
              <w:jc w:val="center"/>
            </w:pPr>
          </w:p>
        </w:tc>
        <w:tc>
          <w:tcPr>
            <w:tcW w:w="2552" w:type="dxa"/>
            <w:tcBorders>
              <w:right w:val="single" w:sz="12" w:space="0" w:color="auto"/>
            </w:tcBorders>
            <w:tcMar>
              <w:bottom w:w="57" w:type="dxa"/>
            </w:tcMar>
          </w:tcPr>
          <w:p w14:paraId="3BCD0666" w14:textId="77777777" w:rsidR="0068242F" w:rsidRDefault="0068242F" w:rsidP="00B13A50">
            <w:r>
              <w:t>5</w:t>
            </w:r>
          </w:p>
        </w:tc>
      </w:tr>
      <w:tr w:rsidR="0068242F" w14:paraId="0186ADE6" w14:textId="77777777" w:rsidTr="006A1AE7">
        <w:trPr>
          <w:cantSplit/>
        </w:trPr>
        <w:tc>
          <w:tcPr>
            <w:tcW w:w="1474" w:type="dxa"/>
            <w:tcBorders>
              <w:top w:val="single" w:sz="6" w:space="0" w:color="FFFFFF"/>
              <w:left w:val="single" w:sz="12" w:space="0" w:color="auto"/>
              <w:bottom w:val="single" w:sz="6" w:space="0" w:color="FFFFFF"/>
              <w:right w:val="single" w:sz="6" w:space="0" w:color="FFFFFF"/>
            </w:tcBorders>
            <w:tcMar>
              <w:bottom w:w="57" w:type="dxa"/>
            </w:tcMar>
          </w:tcPr>
          <w:p w14:paraId="6BD59EA1" w14:textId="77777777" w:rsidR="0068242F" w:rsidRDefault="0068242F" w:rsidP="00B13A50">
            <w:r>
              <w:t>2001 to 2400</w:t>
            </w:r>
          </w:p>
        </w:tc>
        <w:tc>
          <w:tcPr>
            <w:tcW w:w="2126" w:type="dxa"/>
            <w:tcBorders>
              <w:left w:val="single" w:sz="7" w:space="0" w:color="000000"/>
            </w:tcBorders>
            <w:tcMar>
              <w:bottom w:w="57" w:type="dxa"/>
            </w:tcMar>
          </w:tcPr>
          <w:p w14:paraId="7D337D9F" w14:textId="77777777" w:rsidR="0068242F" w:rsidRDefault="0068242F" w:rsidP="00B13A50">
            <w:pPr>
              <w:jc w:val="center"/>
            </w:pPr>
          </w:p>
        </w:tc>
        <w:tc>
          <w:tcPr>
            <w:tcW w:w="2552" w:type="dxa"/>
            <w:tcBorders>
              <w:right w:val="single" w:sz="12" w:space="0" w:color="auto"/>
            </w:tcBorders>
            <w:tcMar>
              <w:bottom w:w="57" w:type="dxa"/>
            </w:tcMar>
          </w:tcPr>
          <w:p w14:paraId="3B6735C6" w14:textId="77777777" w:rsidR="0068242F" w:rsidRDefault="0068242F" w:rsidP="00B13A50">
            <w:r>
              <w:t>6</w:t>
            </w:r>
          </w:p>
        </w:tc>
      </w:tr>
      <w:tr w:rsidR="0068242F" w14:paraId="3597C62C" w14:textId="77777777" w:rsidTr="006A1AE7">
        <w:trPr>
          <w:cantSplit/>
        </w:trPr>
        <w:tc>
          <w:tcPr>
            <w:tcW w:w="1474" w:type="dxa"/>
            <w:tcBorders>
              <w:top w:val="single" w:sz="6" w:space="0" w:color="FFFFFF"/>
              <w:left w:val="single" w:sz="12" w:space="0" w:color="auto"/>
              <w:bottom w:val="single" w:sz="6" w:space="0" w:color="FFFFFF"/>
              <w:right w:val="single" w:sz="6" w:space="0" w:color="FFFFFF"/>
            </w:tcBorders>
            <w:tcMar>
              <w:bottom w:w="57" w:type="dxa"/>
            </w:tcMar>
          </w:tcPr>
          <w:p w14:paraId="26C9F02D" w14:textId="77777777" w:rsidR="0068242F" w:rsidRDefault="0068242F" w:rsidP="00B13A50">
            <w:r>
              <w:t>2401 to 2800</w:t>
            </w:r>
          </w:p>
        </w:tc>
        <w:tc>
          <w:tcPr>
            <w:tcW w:w="2126" w:type="dxa"/>
            <w:tcBorders>
              <w:left w:val="single" w:sz="7" w:space="0" w:color="000000"/>
            </w:tcBorders>
            <w:tcMar>
              <w:bottom w:w="57" w:type="dxa"/>
            </w:tcMar>
          </w:tcPr>
          <w:p w14:paraId="2C0FBADA" w14:textId="77777777" w:rsidR="0068242F" w:rsidRDefault="0068242F" w:rsidP="00B13A50">
            <w:pPr>
              <w:jc w:val="center"/>
            </w:pPr>
          </w:p>
        </w:tc>
        <w:tc>
          <w:tcPr>
            <w:tcW w:w="2552" w:type="dxa"/>
            <w:tcBorders>
              <w:right w:val="single" w:sz="12" w:space="0" w:color="auto"/>
            </w:tcBorders>
            <w:tcMar>
              <w:bottom w:w="57" w:type="dxa"/>
            </w:tcMar>
          </w:tcPr>
          <w:p w14:paraId="72800DA1" w14:textId="77777777" w:rsidR="0068242F" w:rsidRDefault="0068242F" w:rsidP="00B13A50">
            <w:r>
              <w:t>7</w:t>
            </w:r>
          </w:p>
        </w:tc>
      </w:tr>
      <w:tr w:rsidR="0068242F" w14:paraId="26CA8FE2" w14:textId="77777777" w:rsidTr="006A1AE7">
        <w:trPr>
          <w:cantSplit/>
        </w:trPr>
        <w:tc>
          <w:tcPr>
            <w:tcW w:w="1474" w:type="dxa"/>
            <w:tcBorders>
              <w:top w:val="single" w:sz="6" w:space="0" w:color="FFFFFF"/>
              <w:left w:val="single" w:sz="12" w:space="0" w:color="auto"/>
              <w:bottom w:val="single" w:sz="6" w:space="0" w:color="FFFFFF"/>
              <w:right w:val="single" w:sz="6" w:space="0" w:color="FFFFFF"/>
            </w:tcBorders>
            <w:tcMar>
              <w:bottom w:w="57" w:type="dxa"/>
            </w:tcMar>
          </w:tcPr>
          <w:p w14:paraId="1A9A5EC7" w14:textId="77777777" w:rsidR="0068242F" w:rsidRDefault="0068242F" w:rsidP="00B13A50">
            <w:r>
              <w:t>2801 to 3200</w:t>
            </w:r>
          </w:p>
        </w:tc>
        <w:tc>
          <w:tcPr>
            <w:tcW w:w="2126" w:type="dxa"/>
            <w:tcBorders>
              <w:left w:val="single" w:sz="7" w:space="0" w:color="000000"/>
              <w:bottom w:val="single" w:sz="6" w:space="0" w:color="FFFFFF"/>
            </w:tcBorders>
            <w:tcMar>
              <w:bottom w:w="57" w:type="dxa"/>
            </w:tcMar>
          </w:tcPr>
          <w:p w14:paraId="2F32B523" w14:textId="77777777" w:rsidR="0068242F" w:rsidRDefault="0068242F" w:rsidP="00B13A50">
            <w:pPr>
              <w:jc w:val="center"/>
            </w:pPr>
          </w:p>
        </w:tc>
        <w:tc>
          <w:tcPr>
            <w:tcW w:w="2552" w:type="dxa"/>
            <w:tcBorders>
              <w:bottom w:val="single" w:sz="6" w:space="0" w:color="FFFFFF"/>
              <w:right w:val="single" w:sz="12" w:space="0" w:color="auto"/>
            </w:tcBorders>
            <w:tcMar>
              <w:bottom w:w="57" w:type="dxa"/>
            </w:tcMar>
          </w:tcPr>
          <w:p w14:paraId="475BC613" w14:textId="77777777" w:rsidR="0068242F" w:rsidRDefault="0068242F" w:rsidP="00B13A50">
            <w:r>
              <w:t>8</w:t>
            </w:r>
          </w:p>
        </w:tc>
      </w:tr>
      <w:tr w:rsidR="0068242F" w14:paraId="643E51B0" w14:textId="77777777" w:rsidTr="006A1AE7">
        <w:trPr>
          <w:cantSplit/>
        </w:trPr>
        <w:tc>
          <w:tcPr>
            <w:tcW w:w="1474" w:type="dxa"/>
            <w:tcBorders>
              <w:top w:val="single" w:sz="6" w:space="0" w:color="FFFFFF"/>
              <w:left w:val="single" w:sz="12" w:space="0" w:color="auto"/>
              <w:bottom w:val="single" w:sz="6" w:space="0" w:color="FFFFFF"/>
              <w:right w:val="single" w:sz="6" w:space="0" w:color="FFFFFF"/>
            </w:tcBorders>
            <w:tcMar>
              <w:bottom w:w="85" w:type="dxa"/>
            </w:tcMar>
          </w:tcPr>
          <w:p w14:paraId="43FEA7CB" w14:textId="77777777" w:rsidR="0068242F" w:rsidRDefault="0068242F" w:rsidP="00B13A50">
            <w:r>
              <w:t>above 3200</w:t>
            </w:r>
          </w:p>
        </w:tc>
        <w:tc>
          <w:tcPr>
            <w:tcW w:w="4678" w:type="dxa"/>
            <w:gridSpan w:val="2"/>
            <w:tcBorders>
              <w:top w:val="single" w:sz="6" w:space="0" w:color="FFFFFF"/>
              <w:left w:val="single" w:sz="7" w:space="0" w:color="000000"/>
              <w:bottom w:val="single" w:sz="6" w:space="0" w:color="FFFFFF"/>
              <w:right w:val="single" w:sz="12" w:space="0" w:color="auto"/>
            </w:tcBorders>
            <w:tcMar>
              <w:bottom w:w="85" w:type="dxa"/>
            </w:tcMar>
          </w:tcPr>
          <w:p w14:paraId="1B77F6A8" w14:textId="77777777" w:rsidR="0068242F" w:rsidRDefault="0068242F" w:rsidP="006A1AE7">
            <w:pPr>
              <w:jc w:val="center"/>
            </w:pPr>
            <w:r>
              <w:t>one extra section for each extra 400 mm of height</w:t>
            </w:r>
          </w:p>
        </w:tc>
      </w:tr>
      <w:tr w:rsidR="0068242F" w14:paraId="55B0380C" w14:textId="77777777" w:rsidTr="006A1AE7">
        <w:trPr>
          <w:cantSplit/>
        </w:trPr>
        <w:tc>
          <w:tcPr>
            <w:tcW w:w="6152" w:type="dxa"/>
            <w:gridSpan w:val="3"/>
            <w:tcBorders>
              <w:top w:val="single" w:sz="7" w:space="0" w:color="000000"/>
              <w:left w:val="single" w:sz="12" w:space="0" w:color="auto"/>
              <w:bottom w:val="single" w:sz="12" w:space="0" w:color="auto"/>
              <w:right w:val="single" w:sz="12" w:space="0" w:color="auto"/>
            </w:tcBorders>
            <w:tcMar>
              <w:left w:w="113" w:type="dxa"/>
              <w:bottom w:w="57" w:type="dxa"/>
              <w:right w:w="113" w:type="dxa"/>
            </w:tcMar>
          </w:tcPr>
          <w:p w14:paraId="45D0B1CA" w14:textId="77777777" w:rsidR="0068242F" w:rsidRDefault="0068242F" w:rsidP="00175CDD">
            <w:pPr>
              <w:tabs>
                <w:tab w:val="left" w:pos="397"/>
              </w:tabs>
              <w:ind w:left="397" w:hanging="397"/>
            </w:pPr>
            <w:r>
              <w:t>*</w:t>
            </w:r>
            <w:r>
              <w:tab/>
              <w:t xml:space="preserve">signs between </w:t>
            </w:r>
            <w:proofErr w:type="gramStart"/>
            <w:r>
              <w:t>600 and 900 mm</w:t>
            </w:r>
            <w:proofErr w:type="gramEnd"/>
            <w:r>
              <w:t xml:space="preserve"> horizontal dimension shall have two sections with the lower section 150 mm in length and centrally place horizontally.</w:t>
            </w:r>
          </w:p>
          <w:p w14:paraId="72417EF3" w14:textId="77777777" w:rsidR="0068242F" w:rsidRDefault="0068242F" w:rsidP="00175CDD">
            <w:pPr>
              <w:tabs>
                <w:tab w:val="left" w:pos="397"/>
              </w:tabs>
              <w:spacing w:before="120"/>
              <w:ind w:left="397" w:hanging="397"/>
            </w:pPr>
            <w:r>
              <w:t>**</w:t>
            </w:r>
            <w:r>
              <w:tab/>
              <w:t>the lower of the two sections on signs greater than 600 mm horizontal dimension need only be 150 mm in length and centrally placed horizontally.</w:t>
            </w:r>
          </w:p>
        </w:tc>
      </w:tr>
    </w:tbl>
    <w:p w14:paraId="6463034B" w14:textId="77777777" w:rsidR="0068242F" w:rsidRDefault="0068242F" w:rsidP="0068242F"/>
    <w:p w14:paraId="45823368" w14:textId="77777777" w:rsidR="00785BC1" w:rsidRDefault="00785BC1" w:rsidP="00785BC1">
      <w:pPr>
        <w:tabs>
          <w:tab w:val="left" w:pos="454"/>
          <w:tab w:val="right" w:pos="851"/>
          <w:tab w:val="left" w:pos="993"/>
          <w:tab w:val="left" w:pos="1474"/>
        </w:tabs>
        <w:spacing w:before="200"/>
        <w:ind w:left="1474" w:hanging="1474"/>
      </w:pPr>
      <w:r>
        <w:tab/>
      </w:r>
      <w:r>
        <w:tab/>
      </w:r>
      <w:r>
        <w:tab/>
        <w:t>(3)</w:t>
      </w:r>
      <w:r>
        <w:tab/>
        <w:t>The location of the stiffening sections shall be as follows:</w:t>
      </w:r>
    </w:p>
    <w:p w14:paraId="2EFAEA7C" w14:textId="77777777" w:rsidR="00785BC1" w:rsidRDefault="00785BC1" w:rsidP="00785BC1">
      <w:pPr>
        <w:tabs>
          <w:tab w:val="left" w:pos="454"/>
          <w:tab w:val="right" w:pos="851"/>
          <w:tab w:val="left" w:pos="993"/>
          <w:tab w:val="left" w:pos="1474"/>
        </w:tabs>
        <w:spacing w:before="200"/>
        <w:ind w:left="1474" w:hanging="1474"/>
      </w:pPr>
      <w:r>
        <w:tab/>
      </w:r>
      <w:r>
        <w:tab/>
      </w:r>
      <w:r>
        <w:tab/>
      </w:r>
      <w:r>
        <w:tab/>
        <w:t xml:space="preserve">One section </w:t>
      </w:r>
      <w:r>
        <w:noBreakHyphen/>
        <w:t xml:space="preserve"> centred vertically.</w:t>
      </w:r>
    </w:p>
    <w:p w14:paraId="6B025862" w14:textId="77777777" w:rsidR="00785BC1" w:rsidRDefault="00785BC1" w:rsidP="00785BC1">
      <w:pPr>
        <w:tabs>
          <w:tab w:val="left" w:pos="454"/>
          <w:tab w:val="right" w:pos="851"/>
          <w:tab w:val="left" w:pos="993"/>
          <w:tab w:val="left" w:pos="1474"/>
        </w:tabs>
        <w:spacing w:before="200"/>
        <w:ind w:left="1474" w:hanging="1474"/>
      </w:pPr>
      <w:r>
        <w:tab/>
      </w:r>
      <w:r>
        <w:tab/>
      </w:r>
      <w:r>
        <w:tab/>
      </w:r>
      <w:r>
        <w:tab/>
        <w:t xml:space="preserve">Two sections </w:t>
      </w:r>
      <w:r>
        <w:noBreakHyphen/>
        <w:t xml:space="preserve"> located symmetrically on the blank at a spacing of 0.6 times the height of the blank </w:t>
      </w:r>
      <w:r>
        <w:sym w:font="Symbol" w:char="F0B1"/>
      </w:r>
      <w:r>
        <w:t> 50 mm.  The maximum spacing shall be 500 mm.</w:t>
      </w:r>
    </w:p>
    <w:p w14:paraId="5405906D" w14:textId="77777777" w:rsidR="00785BC1" w:rsidRDefault="00785BC1" w:rsidP="00785BC1">
      <w:pPr>
        <w:tabs>
          <w:tab w:val="left" w:pos="454"/>
          <w:tab w:val="right" w:pos="851"/>
          <w:tab w:val="left" w:pos="993"/>
          <w:tab w:val="left" w:pos="1474"/>
        </w:tabs>
        <w:spacing w:before="200"/>
        <w:ind w:left="1474" w:hanging="1474"/>
      </w:pPr>
      <w:r>
        <w:tab/>
      </w:r>
      <w:r>
        <w:tab/>
      </w:r>
      <w:r>
        <w:tab/>
      </w:r>
      <w:r>
        <w:tab/>
        <w:t xml:space="preserve">Three or more sections </w:t>
      </w:r>
      <w:r>
        <w:noBreakHyphen/>
        <w:t xml:space="preserve"> outer sections to be located between 50 and 200 mm measured from the edge of the blank to the centre line of the section, and both outer and intermediate section(s) located such that no space between any two adjacent section varies by more than 100 mm from any other space.  The maximum spacing shall be 500 mm.</w:t>
      </w:r>
    </w:p>
    <w:p w14:paraId="748283EE" w14:textId="77777777" w:rsidR="00785BC1" w:rsidRDefault="00785BC1" w:rsidP="00785BC1">
      <w:pPr>
        <w:tabs>
          <w:tab w:val="left" w:pos="454"/>
          <w:tab w:val="right" w:pos="851"/>
          <w:tab w:val="left" w:pos="993"/>
          <w:tab w:val="left" w:pos="1474"/>
        </w:tabs>
        <w:spacing w:before="200"/>
        <w:ind w:left="1474" w:hanging="1474"/>
      </w:pPr>
      <w:r>
        <w:tab/>
      </w:r>
      <w:r>
        <w:tab/>
      </w:r>
      <w:r>
        <w:tab/>
      </w:r>
      <w:r>
        <w:tab/>
        <w:t>The ends of each stiffening section shall terminate 20 mm </w:t>
      </w:r>
      <w:r>
        <w:sym w:font="Symbol" w:char="F0B1"/>
      </w:r>
      <w:r>
        <w:t>5 mm short of the edge of the sign.</w:t>
      </w:r>
    </w:p>
    <w:p w14:paraId="4E0C3599" w14:textId="77777777" w:rsidR="00153747" w:rsidRDefault="00DE49CA" w:rsidP="006A1AE7">
      <w:pPr>
        <w:spacing w:line="80" w:lineRule="exact"/>
      </w:pPr>
      <w:r>
        <w:rPr>
          <w:noProof/>
          <w:lang w:eastAsia="en-AU"/>
        </w:rPr>
        <w:pict w14:anchorId="3F32C9B8">
          <v:shape id="_x0000_s1056" type="#_x0000_t202" style="position:absolute;margin-left:0;margin-top:779.65pt;width:481.9pt;height:36.85pt;z-index:-251660800;mso-wrap-distance-top:5.65pt;mso-position-horizontal:center;mso-position-horizontal-relative:page;mso-position-vertical-relative:page" stroked="f">
            <v:textbox style="mso-next-textbox:#_x0000_s1056" inset="0,,0">
              <w:txbxContent>
                <w:p w14:paraId="2CEB7D79" w14:textId="77777777" w:rsidR="00371051" w:rsidRDefault="00371051" w:rsidP="0069614A">
                  <w:pPr>
                    <w:pBdr>
                      <w:top w:val="single" w:sz="6" w:space="1" w:color="000000"/>
                    </w:pBdr>
                    <w:spacing w:line="60" w:lineRule="exact"/>
                    <w:jc w:val="right"/>
                    <w:rPr>
                      <w:b/>
                    </w:rPr>
                  </w:pPr>
                </w:p>
                <w:p w14:paraId="61394387" w14:textId="2E5CDD83" w:rsidR="00371051" w:rsidRDefault="00371051" w:rsidP="0069614A">
                  <w:pPr>
                    <w:pBdr>
                      <w:top w:val="single" w:sz="6" w:space="1" w:color="000000"/>
                    </w:pBdr>
                    <w:jc w:val="right"/>
                  </w:pPr>
                  <w:r>
                    <w:rPr>
                      <w:b/>
                    </w:rPr>
                    <w:t>©</w:t>
                  </w:r>
                  <w:r>
                    <w:t xml:space="preserve"> </w:t>
                  </w:r>
                  <w:r w:rsidR="00DE49CA">
                    <w:t>Department of Transport</w:t>
                  </w:r>
                  <w:r>
                    <w:t xml:space="preserve">  </w:t>
                  </w:r>
                  <w:r w:rsidR="00664217">
                    <w:t>August 2019</w:t>
                  </w:r>
                </w:p>
                <w:p w14:paraId="6CE07133" w14:textId="77777777" w:rsidR="00371051" w:rsidRDefault="00371051" w:rsidP="0069614A">
                  <w:pPr>
                    <w:jc w:val="right"/>
                  </w:pPr>
                  <w:r>
                    <w:t>Section 860 (Page 4</w:t>
                  </w:r>
                  <w:r w:rsidR="00190D26">
                    <w:t xml:space="preserve"> of 11)</w:t>
                  </w:r>
                </w:p>
              </w:txbxContent>
            </v:textbox>
            <w10:wrap anchorx="page" anchory="page"/>
            <w10:anchorlock/>
          </v:shape>
        </w:pict>
      </w:r>
      <w:r w:rsidR="00153747">
        <w:br w:type="page"/>
      </w:r>
    </w:p>
    <w:p w14:paraId="45711D67" w14:textId="77777777" w:rsidR="00153747" w:rsidRDefault="0006284F" w:rsidP="006A1AE7">
      <w:pPr>
        <w:tabs>
          <w:tab w:val="left" w:pos="454"/>
          <w:tab w:val="right" w:pos="851"/>
          <w:tab w:val="left" w:pos="993"/>
          <w:tab w:val="left" w:pos="1474"/>
        </w:tabs>
        <w:ind w:left="1474" w:hanging="1474"/>
      </w:pPr>
      <w:r>
        <w:tab/>
      </w:r>
      <w:r>
        <w:tab/>
      </w:r>
      <w:r w:rsidR="00153747">
        <w:tab/>
        <w:t>(</w:t>
      </w:r>
      <w:r w:rsidR="00BD7E11">
        <w:t>4</w:t>
      </w:r>
      <w:r w:rsidR="00153747">
        <w:t>)</w:t>
      </w:r>
      <w:r w:rsidR="00153747">
        <w:tab/>
        <w:t>Stiffening sections fixed with rivets shall be attached to the blank, or each blank in the case of a horizontal joint by a single row of evenly spaced rivets at a spacing not exceeding 200 mm with a distance not exceeding 30 mm from the end of the stiffening section or any vertical joint.</w:t>
      </w:r>
    </w:p>
    <w:p w14:paraId="1F81C4B3" w14:textId="77777777" w:rsidR="00153747" w:rsidRDefault="0006284F" w:rsidP="00180E01">
      <w:pPr>
        <w:tabs>
          <w:tab w:val="left" w:pos="454"/>
          <w:tab w:val="right" w:pos="851"/>
          <w:tab w:val="left" w:pos="993"/>
          <w:tab w:val="left" w:pos="1474"/>
        </w:tabs>
        <w:spacing w:before="120"/>
        <w:ind w:left="1474" w:hanging="1474"/>
      </w:pPr>
      <w:r>
        <w:tab/>
      </w:r>
      <w:r>
        <w:tab/>
      </w:r>
      <w:r w:rsidR="00153747">
        <w:tab/>
        <w:t>(</w:t>
      </w:r>
      <w:r w:rsidR="00BD7E11">
        <w:t>5</w:t>
      </w:r>
      <w:r w:rsidR="00153747">
        <w:t>)</w:t>
      </w:r>
      <w:r w:rsidR="00153747">
        <w:tab/>
        <w:t>The bearing surface of each stiffening section shall be flat or concave over a substantial part of its width.</w:t>
      </w:r>
    </w:p>
    <w:p w14:paraId="5063B70E" w14:textId="77777777" w:rsidR="00EC474D" w:rsidRDefault="00EC474D" w:rsidP="006A1AE7">
      <w:pPr>
        <w:tabs>
          <w:tab w:val="left" w:pos="454"/>
          <w:tab w:val="right" w:pos="851"/>
          <w:tab w:val="left" w:pos="993"/>
          <w:tab w:val="left" w:pos="1474"/>
        </w:tabs>
        <w:spacing w:before="120"/>
        <w:ind w:left="1474" w:hanging="1474"/>
      </w:pPr>
      <w:r>
        <w:tab/>
      </w:r>
      <w:r>
        <w:tab/>
      </w:r>
      <w:r>
        <w:tab/>
        <w:t>(6)</w:t>
      </w:r>
      <w:r>
        <w:tab/>
        <w:t>Blanks having a dimension measured at right angles to the stiffening sections in excess of 600 mm shall be fitted with additional transport bracing at right angles to the main stiffening sections as given in Table 860.032.</w:t>
      </w:r>
    </w:p>
    <w:p w14:paraId="1C727E7D" w14:textId="77777777" w:rsidR="00EC474D" w:rsidRPr="006A1AE7" w:rsidRDefault="00EC474D" w:rsidP="00180E01">
      <w:pPr>
        <w:spacing w:before="100" w:after="20"/>
        <w:ind w:left="1418"/>
        <w:rPr>
          <w:b/>
        </w:rPr>
      </w:pPr>
      <w:r w:rsidRPr="006A1AE7">
        <w:rPr>
          <w:b/>
        </w:rPr>
        <w:t>Table 860.032</w:t>
      </w:r>
    </w:p>
    <w:tbl>
      <w:tblPr>
        <w:tblW w:w="0" w:type="auto"/>
        <w:jc w:val="center"/>
        <w:tblLayout w:type="fixed"/>
        <w:tblCellMar>
          <w:top w:w="85" w:type="dxa"/>
          <w:left w:w="113" w:type="dxa"/>
          <w:bottom w:w="28" w:type="dxa"/>
          <w:right w:w="113" w:type="dxa"/>
        </w:tblCellMar>
        <w:tblLook w:val="0000" w:firstRow="0" w:lastRow="0" w:firstColumn="0" w:lastColumn="0" w:noHBand="0" w:noVBand="0"/>
      </w:tblPr>
      <w:tblGrid>
        <w:gridCol w:w="2948"/>
        <w:gridCol w:w="1418"/>
        <w:gridCol w:w="2410"/>
      </w:tblGrid>
      <w:tr w:rsidR="00EC474D" w14:paraId="08FA148E" w14:textId="77777777" w:rsidTr="00753EA5">
        <w:trPr>
          <w:cantSplit/>
          <w:jc w:val="center"/>
        </w:trPr>
        <w:tc>
          <w:tcPr>
            <w:tcW w:w="2948" w:type="dxa"/>
            <w:tcBorders>
              <w:top w:val="single" w:sz="12" w:space="0" w:color="auto"/>
              <w:left w:val="single" w:sz="12" w:space="0" w:color="auto"/>
              <w:bottom w:val="single" w:sz="12" w:space="0" w:color="auto"/>
              <w:right w:val="single" w:sz="6" w:space="0" w:color="FFFFFF"/>
            </w:tcBorders>
            <w:tcMar>
              <w:top w:w="57" w:type="dxa"/>
            </w:tcMar>
            <w:vAlign w:val="center"/>
          </w:tcPr>
          <w:p w14:paraId="6F6B3230" w14:textId="77777777" w:rsidR="00EC474D" w:rsidRPr="00610B4A" w:rsidRDefault="00EC474D" w:rsidP="00B13A50">
            <w:pPr>
              <w:jc w:val="center"/>
              <w:rPr>
                <w:b/>
              </w:rPr>
            </w:pPr>
            <w:r w:rsidRPr="00610B4A">
              <w:rPr>
                <w:b/>
              </w:rPr>
              <w:t>Dimension Parallel to Stiffening Sections</w:t>
            </w:r>
          </w:p>
        </w:tc>
        <w:tc>
          <w:tcPr>
            <w:tcW w:w="1418" w:type="dxa"/>
            <w:tcBorders>
              <w:top w:val="single" w:sz="12" w:space="0" w:color="auto"/>
              <w:left w:val="single" w:sz="7" w:space="0" w:color="000000"/>
              <w:bottom w:val="single" w:sz="12" w:space="0" w:color="auto"/>
              <w:right w:val="single" w:sz="6" w:space="0" w:color="FFFFFF"/>
            </w:tcBorders>
            <w:tcMar>
              <w:top w:w="57" w:type="dxa"/>
            </w:tcMar>
            <w:vAlign w:val="center"/>
          </w:tcPr>
          <w:p w14:paraId="7E713ECA" w14:textId="77777777" w:rsidR="00EC474D" w:rsidRPr="00610B4A" w:rsidRDefault="00EC474D" w:rsidP="004B5C19">
            <w:pPr>
              <w:jc w:val="center"/>
              <w:rPr>
                <w:b/>
              </w:rPr>
            </w:pPr>
            <w:r w:rsidRPr="00610B4A">
              <w:rPr>
                <w:b/>
              </w:rPr>
              <w:t>No. of Bracings Required</w:t>
            </w:r>
          </w:p>
        </w:tc>
        <w:tc>
          <w:tcPr>
            <w:tcW w:w="2410" w:type="dxa"/>
            <w:tcBorders>
              <w:top w:val="single" w:sz="12" w:space="0" w:color="auto"/>
              <w:left w:val="single" w:sz="7" w:space="0" w:color="000000"/>
              <w:bottom w:val="single" w:sz="12" w:space="0" w:color="auto"/>
              <w:right w:val="single" w:sz="12" w:space="0" w:color="auto"/>
            </w:tcBorders>
            <w:tcMar>
              <w:top w:w="57" w:type="dxa"/>
            </w:tcMar>
            <w:vAlign w:val="center"/>
          </w:tcPr>
          <w:p w14:paraId="5982C630" w14:textId="77777777" w:rsidR="00EC474D" w:rsidRPr="00610B4A" w:rsidRDefault="00EC474D" w:rsidP="00B13A50">
            <w:pPr>
              <w:jc w:val="center"/>
              <w:rPr>
                <w:b/>
              </w:rPr>
            </w:pPr>
            <w:r w:rsidRPr="00610B4A">
              <w:rPr>
                <w:b/>
              </w:rPr>
              <w:t>Cross</w:t>
            </w:r>
            <w:r w:rsidRPr="00610B4A">
              <w:rPr>
                <w:b/>
              </w:rPr>
              <w:noBreakHyphen/>
              <w:t>Sectional Dimensions *</w:t>
            </w:r>
          </w:p>
        </w:tc>
      </w:tr>
      <w:tr w:rsidR="00EC474D" w14:paraId="68C97CD8" w14:textId="77777777" w:rsidTr="004B5C19">
        <w:trPr>
          <w:cantSplit/>
          <w:jc w:val="center"/>
        </w:trPr>
        <w:tc>
          <w:tcPr>
            <w:tcW w:w="2948" w:type="dxa"/>
            <w:tcBorders>
              <w:top w:val="single" w:sz="12" w:space="0" w:color="auto"/>
              <w:left w:val="single" w:sz="12" w:space="0" w:color="auto"/>
              <w:bottom w:val="single" w:sz="6" w:space="0" w:color="FFFFFF"/>
              <w:right w:val="single" w:sz="6" w:space="0" w:color="FFFFFF"/>
            </w:tcBorders>
            <w:tcMar>
              <w:left w:w="340" w:type="dxa"/>
              <w:right w:w="57" w:type="dxa"/>
            </w:tcMar>
          </w:tcPr>
          <w:p w14:paraId="7CF33B63" w14:textId="77777777" w:rsidR="00EC474D" w:rsidRDefault="00EC474D" w:rsidP="00B13A50">
            <w:r>
              <w:t>up to 600 mm</w:t>
            </w:r>
          </w:p>
        </w:tc>
        <w:tc>
          <w:tcPr>
            <w:tcW w:w="1418" w:type="dxa"/>
            <w:tcBorders>
              <w:top w:val="single" w:sz="12" w:space="0" w:color="auto"/>
              <w:left w:val="single" w:sz="7" w:space="0" w:color="000000"/>
              <w:bottom w:val="single" w:sz="6" w:space="0" w:color="FFFFFF"/>
              <w:right w:val="single" w:sz="6" w:space="0" w:color="FFFFFF"/>
            </w:tcBorders>
          </w:tcPr>
          <w:p w14:paraId="1A3A40D3" w14:textId="77777777" w:rsidR="00EC474D" w:rsidRDefault="00EC474D" w:rsidP="00B13A50">
            <w:pPr>
              <w:jc w:val="center"/>
            </w:pPr>
            <w:r>
              <w:t>0</w:t>
            </w:r>
          </w:p>
        </w:tc>
        <w:tc>
          <w:tcPr>
            <w:tcW w:w="2410" w:type="dxa"/>
            <w:tcBorders>
              <w:top w:val="single" w:sz="12" w:space="0" w:color="auto"/>
              <w:left w:val="single" w:sz="7" w:space="0" w:color="000000"/>
              <w:bottom w:val="single" w:sz="6" w:space="0" w:color="FFFFFF"/>
              <w:right w:val="single" w:sz="12" w:space="0" w:color="auto"/>
            </w:tcBorders>
          </w:tcPr>
          <w:p w14:paraId="47D59BDE" w14:textId="77777777" w:rsidR="00EC474D" w:rsidRDefault="00EC474D" w:rsidP="00B13A50">
            <w:pPr>
              <w:jc w:val="center"/>
            </w:pPr>
          </w:p>
        </w:tc>
      </w:tr>
      <w:tr w:rsidR="00EC474D" w14:paraId="2CC07365" w14:textId="77777777" w:rsidTr="004B5C19">
        <w:trPr>
          <w:cantSplit/>
          <w:jc w:val="center"/>
        </w:trPr>
        <w:tc>
          <w:tcPr>
            <w:tcW w:w="2948" w:type="dxa"/>
            <w:tcBorders>
              <w:top w:val="single" w:sz="6" w:space="0" w:color="FFFFFF"/>
              <w:left w:val="single" w:sz="12" w:space="0" w:color="auto"/>
              <w:bottom w:val="single" w:sz="6" w:space="0" w:color="FFFFFF"/>
              <w:right w:val="single" w:sz="6" w:space="0" w:color="FFFFFF"/>
            </w:tcBorders>
            <w:tcMar>
              <w:left w:w="340" w:type="dxa"/>
              <w:right w:w="57" w:type="dxa"/>
            </w:tcMar>
          </w:tcPr>
          <w:p w14:paraId="14C76B93" w14:textId="77777777" w:rsidR="00EC474D" w:rsidRDefault="00EC474D" w:rsidP="00B13A50">
            <w:r>
              <w:t>601 to 2000 mm</w:t>
            </w:r>
          </w:p>
        </w:tc>
        <w:tc>
          <w:tcPr>
            <w:tcW w:w="1418" w:type="dxa"/>
            <w:tcBorders>
              <w:top w:val="single" w:sz="6" w:space="0" w:color="FFFFFF"/>
              <w:left w:val="single" w:sz="7" w:space="0" w:color="000000"/>
              <w:bottom w:val="single" w:sz="6" w:space="0" w:color="FFFFFF"/>
              <w:right w:val="single" w:sz="6" w:space="0" w:color="FFFFFF"/>
            </w:tcBorders>
          </w:tcPr>
          <w:p w14:paraId="4176989B" w14:textId="77777777" w:rsidR="00EC474D" w:rsidRDefault="00EC474D" w:rsidP="00B13A50">
            <w:pPr>
              <w:jc w:val="center"/>
            </w:pPr>
            <w:r>
              <w:t>2</w:t>
            </w:r>
          </w:p>
        </w:tc>
        <w:tc>
          <w:tcPr>
            <w:tcW w:w="2410" w:type="dxa"/>
            <w:tcBorders>
              <w:top w:val="single" w:sz="6" w:space="0" w:color="FFFFFF"/>
              <w:left w:val="single" w:sz="7" w:space="0" w:color="000000"/>
              <w:bottom w:val="single" w:sz="6" w:space="0" w:color="FFFFFF"/>
              <w:right w:val="single" w:sz="12" w:space="0" w:color="auto"/>
            </w:tcBorders>
          </w:tcPr>
          <w:p w14:paraId="7DC9409B" w14:textId="77777777" w:rsidR="00EC474D" w:rsidRDefault="00EC474D" w:rsidP="00B13A50">
            <w:pPr>
              <w:jc w:val="center"/>
            </w:pPr>
            <w:r>
              <w:t>41.3 x 21.0 mm</w:t>
            </w:r>
          </w:p>
        </w:tc>
      </w:tr>
      <w:tr w:rsidR="00EC474D" w14:paraId="7EF8DC55" w14:textId="77777777" w:rsidTr="004B5C19">
        <w:trPr>
          <w:cantSplit/>
          <w:jc w:val="center"/>
        </w:trPr>
        <w:tc>
          <w:tcPr>
            <w:tcW w:w="2948" w:type="dxa"/>
            <w:tcBorders>
              <w:top w:val="single" w:sz="6" w:space="0" w:color="FFFFFF"/>
              <w:left w:val="single" w:sz="12" w:space="0" w:color="auto"/>
              <w:bottom w:val="single" w:sz="6" w:space="0" w:color="FFFFFF"/>
              <w:right w:val="single" w:sz="6" w:space="0" w:color="FFFFFF"/>
            </w:tcBorders>
            <w:tcMar>
              <w:left w:w="340" w:type="dxa"/>
              <w:right w:w="57" w:type="dxa"/>
            </w:tcMar>
          </w:tcPr>
          <w:p w14:paraId="6E17B18C" w14:textId="77777777" w:rsidR="00EC474D" w:rsidRDefault="00EC474D" w:rsidP="00B13A50">
            <w:r>
              <w:t>2001 to 2500 mm</w:t>
            </w:r>
          </w:p>
        </w:tc>
        <w:tc>
          <w:tcPr>
            <w:tcW w:w="1418" w:type="dxa"/>
            <w:tcBorders>
              <w:top w:val="single" w:sz="6" w:space="0" w:color="FFFFFF"/>
              <w:left w:val="single" w:sz="7" w:space="0" w:color="000000"/>
              <w:bottom w:val="single" w:sz="6" w:space="0" w:color="FFFFFF"/>
              <w:right w:val="single" w:sz="6" w:space="0" w:color="FFFFFF"/>
            </w:tcBorders>
          </w:tcPr>
          <w:p w14:paraId="1E03291E" w14:textId="77777777" w:rsidR="00EC474D" w:rsidRDefault="00EC474D" w:rsidP="00B13A50">
            <w:pPr>
              <w:jc w:val="center"/>
            </w:pPr>
            <w:r>
              <w:t>3</w:t>
            </w:r>
          </w:p>
        </w:tc>
        <w:tc>
          <w:tcPr>
            <w:tcW w:w="2410" w:type="dxa"/>
            <w:tcBorders>
              <w:top w:val="single" w:sz="6" w:space="0" w:color="FFFFFF"/>
              <w:left w:val="single" w:sz="7" w:space="0" w:color="000000"/>
              <w:bottom w:val="single" w:sz="6" w:space="0" w:color="FFFFFF"/>
              <w:right w:val="single" w:sz="12" w:space="0" w:color="auto"/>
            </w:tcBorders>
          </w:tcPr>
          <w:p w14:paraId="7A4D350B" w14:textId="77777777" w:rsidR="00EC474D" w:rsidRDefault="00EC474D" w:rsidP="00B13A50">
            <w:pPr>
              <w:jc w:val="center"/>
            </w:pPr>
            <w:r>
              <w:t>41.3 x 21.0 mm</w:t>
            </w:r>
          </w:p>
        </w:tc>
      </w:tr>
      <w:tr w:rsidR="00EC474D" w14:paraId="6A33A220" w14:textId="77777777" w:rsidTr="004B5C19">
        <w:trPr>
          <w:cantSplit/>
          <w:jc w:val="center"/>
        </w:trPr>
        <w:tc>
          <w:tcPr>
            <w:tcW w:w="2948" w:type="dxa"/>
            <w:tcBorders>
              <w:top w:val="single" w:sz="6" w:space="0" w:color="FFFFFF"/>
              <w:left w:val="single" w:sz="12" w:space="0" w:color="auto"/>
              <w:bottom w:val="single" w:sz="6" w:space="0" w:color="FFFFFF"/>
              <w:right w:val="single" w:sz="6" w:space="0" w:color="FFFFFF"/>
            </w:tcBorders>
            <w:tcMar>
              <w:left w:w="340" w:type="dxa"/>
              <w:right w:w="57" w:type="dxa"/>
            </w:tcMar>
          </w:tcPr>
          <w:p w14:paraId="2C29941A" w14:textId="77777777" w:rsidR="00EC474D" w:rsidRDefault="00EC474D" w:rsidP="00B13A50">
            <w:r>
              <w:t>2501 to 4000 mm</w:t>
            </w:r>
          </w:p>
        </w:tc>
        <w:tc>
          <w:tcPr>
            <w:tcW w:w="1418" w:type="dxa"/>
            <w:tcBorders>
              <w:top w:val="single" w:sz="6" w:space="0" w:color="FFFFFF"/>
              <w:left w:val="single" w:sz="7" w:space="0" w:color="000000"/>
              <w:bottom w:val="single" w:sz="6" w:space="0" w:color="FFFFFF"/>
              <w:right w:val="single" w:sz="6" w:space="0" w:color="FFFFFF"/>
            </w:tcBorders>
          </w:tcPr>
          <w:p w14:paraId="52238096" w14:textId="77777777" w:rsidR="00EC474D" w:rsidRDefault="00EC474D" w:rsidP="00B13A50">
            <w:pPr>
              <w:jc w:val="center"/>
            </w:pPr>
            <w:r>
              <w:t>3</w:t>
            </w:r>
          </w:p>
        </w:tc>
        <w:tc>
          <w:tcPr>
            <w:tcW w:w="2410" w:type="dxa"/>
            <w:tcBorders>
              <w:top w:val="single" w:sz="6" w:space="0" w:color="FFFFFF"/>
              <w:left w:val="single" w:sz="7" w:space="0" w:color="000000"/>
              <w:bottom w:val="single" w:sz="6" w:space="0" w:color="FFFFFF"/>
              <w:right w:val="single" w:sz="12" w:space="0" w:color="auto"/>
            </w:tcBorders>
          </w:tcPr>
          <w:p w14:paraId="3708DDD9" w14:textId="77777777" w:rsidR="00EC474D" w:rsidRDefault="00EC474D" w:rsidP="00B13A50">
            <w:pPr>
              <w:jc w:val="center"/>
            </w:pPr>
            <w:r>
              <w:t>41.3 x 41.3 mm</w:t>
            </w:r>
          </w:p>
        </w:tc>
      </w:tr>
      <w:tr w:rsidR="00EC474D" w14:paraId="1DF824F7" w14:textId="77777777" w:rsidTr="004B5C19">
        <w:trPr>
          <w:cantSplit/>
          <w:jc w:val="center"/>
        </w:trPr>
        <w:tc>
          <w:tcPr>
            <w:tcW w:w="2948" w:type="dxa"/>
            <w:tcBorders>
              <w:top w:val="single" w:sz="6" w:space="0" w:color="FFFFFF"/>
              <w:left w:val="single" w:sz="12" w:space="0" w:color="auto"/>
              <w:bottom w:val="single" w:sz="12" w:space="0" w:color="auto"/>
              <w:right w:val="single" w:sz="6" w:space="0" w:color="FFFFFF"/>
            </w:tcBorders>
            <w:tcMar>
              <w:left w:w="340" w:type="dxa"/>
              <w:right w:w="57" w:type="dxa"/>
            </w:tcMar>
          </w:tcPr>
          <w:p w14:paraId="59DF8CBA" w14:textId="77777777" w:rsidR="00EC474D" w:rsidRDefault="00EC474D" w:rsidP="00B13A50">
            <w:r>
              <w:t>greater than 4000 mm</w:t>
            </w:r>
          </w:p>
        </w:tc>
        <w:tc>
          <w:tcPr>
            <w:tcW w:w="1418" w:type="dxa"/>
            <w:tcBorders>
              <w:top w:val="single" w:sz="6" w:space="0" w:color="FFFFFF"/>
              <w:left w:val="single" w:sz="7" w:space="0" w:color="000000"/>
              <w:bottom w:val="single" w:sz="12" w:space="0" w:color="auto"/>
              <w:right w:val="single" w:sz="6" w:space="0" w:color="FFFFFF"/>
            </w:tcBorders>
          </w:tcPr>
          <w:p w14:paraId="70269302" w14:textId="77777777" w:rsidR="00EC474D" w:rsidRDefault="00EC474D" w:rsidP="00B13A50">
            <w:pPr>
              <w:jc w:val="center"/>
            </w:pPr>
            <w:r>
              <w:t>4</w:t>
            </w:r>
          </w:p>
        </w:tc>
        <w:tc>
          <w:tcPr>
            <w:tcW w:w="2410" w:type="dxa"/>
            <w:tcBorders>
              <w:top w:val="single" w:sz="6" w:space="0" w:color="FFFFFF"/>
              <w:left w:val="single" w:sz="7" w:space="0" w:color="000000"/>
              <w:bottom w:val="single" w:sz="12" w:space="0" w:color="auto"/>
              <w:right w:val="single" w:sz="12" w:space="0" w:color="auto"/>
            </w:tcBorders>
          </w:tcPr>
          <w:p w14:paraId="12E2B2F5" w14:textId="77777777" w:rsidR="00EC474D" w:rsidRDefault="00EC474D" w:rsidP="00B13A50">
            <w:pPr>
              <w:jc w:val="center"/>
            </w:pPr>
            <w:r>
              <w:t>41.3 x 41.3 mm</w:t>
            </w:r>
          </w:p>
        </w:tc>
      </w:tr>
      <w:tr w:rsidR="00EC474D" w14:paraId="36FBA69D" w14:textId="77777777" w:rsidTr="00753EA5">
        <w:trPr>
          <w:cantSplit/>
          <w:jc w:val="center"/>
        </w:trPr>
        <w:tc>
          <w:tcPr>
            <w:tcW w:w="6776" w:type="dxa"/>
            <w:gridSpan w:val="3"/>
            <w:tcBorders>
              <w:top w:val="single" w:sz="12" w:space="0" w:color="auto"/>
              <w:left w:val="single" w:sz="12" w:space="0" w:color="auto"/>
              <w:bottom w:val="single" w:sz="12" w:space="0" w:color="auto"/>
              <w:right w:val="single" w:sz="12" w:space="0" w:color="auto"/>
            </w:tcBorders>
            <w:tcMar>
              <w:top w:w="57" w:type="dxa"/>
            </w:tcMar>
          </w:tcPr>
          <w:p w14:paraId="53AEE7E7" w14:textId="77777777" w:rsidR="00EC474D" w:rsidRDefault="00EC474D" w:rsidP="00B13A50">
            <w:pPr>
              <w:tabs>
                <w:tab w:val="left" w:pos="227"/>
              </w:tabs>
              <w:spacing w:before="40"/>
              <w:ind w:left="227" w:hanging="227"/>
            </w:pPr>
            <w:r>
              <w:t>*</w:t>
            </w:r>
            <w:r>
              <w:tab/>
              <w:t>Cross section dimensions refer to galvanised cold roll steel channel.</w:t>
            </w:r>
          </w:p>
          <w:p w14:paraId="78037064" w14:textId="77777777" w:rsidR="00EC474D" w:rsidRDefault="00EC474D" w:rsidP="00B13A50">
            <w:pPr>
              <w:tabs>
                <w:tab w:val="left" w:pos="227"/>
              </w:tabs>
              <w:spacing w:before="80"/>
              <w:ind w:left="227" w:hanging="227"/>
            </w:pPr>
            <w:r>
              <w:tab/>
              <w:t>28.5 x 25.5 mm aluminium extruded section may be substituted for 41.3 x 21.0 mm for galvanised cold roll steel channel.</w:t>
            </w:r>
          </w:p>
        </w:tc>
      </w:tr>
    </w:tbl>
    <w:p w14:paraId="6F33994B" w14:textId="77777777" w:rsidR="00EC474D" w:rsidRDefault="00EC474D" w:rsidP="00EC474D"/>
    <w:p w14:paraId="298CBE4B" w14:textId="77777777" w:rsidR="00EC474D" w:rsidRDefault="00EC474D" w:rsidP="004B5C19">
      <w:pPr>
        <w:tabs>
          <w:tab w:val="left" w:pos="454"/>
          <w:tab w:val="right" w:pos="851"/>
          <w:tab w:val="left" w:pos="993"/>
          <w:tab w:val="left" w:pos="1474"/>
        </w:tabs>
        <w:ind w:left="1474" w:hanging="1474"/>
      </w:pPr>
      <w:r>
        <w:tab/>
      </w:r>
      <w:r>
        <w:tab/>
      </w:r>
      <w:r>
        <w:tab/>
      </w:r>
      <w:r>
        <w:tab/>
        <w:t xml:space="preserve">Sections or numbers of sections alternative to those specified in Table 860.032 may be used as transport bracing </w:t>
      </w:r>
      <w:proofErr w:type="gramStart"/>
      <w:r>
        <w:t>provided</w:t>
      </w:r>
      <w:proofErr w:type="gramEnd"/>
      <w:r>
        <w:t xml:space="preserve"> they are galvanised steel or aluminium extruded section and at least as strong in bending as the prescribed sections.</w:t>
      </w:r>
    </w:p>
    <w:p w14:paraId="176D1A64" w14:textId="77777777" w:rsidR="00EC474D" w:rsidRDefault="00EC474D" w:rsidP="004B5C19">
      <w:pPr>
        <w:tabs>
          <w:tab w:val="left" w:pos="454"/>
          <w:tab w:val="right" w:pos="851"/>
          <w:tab w:val="left" w:pos="993"/>
          <w:tab w:val="left" w:pos="1474"/>
        </w:tabs>
        <w:spacing w:before="160"/>
        <w:ind w:left="1474" w:hanging="1474"/>
      </w:pPr>
      <w:r>
        <w:tab/>
      </w:r>
      <w:r>
        <w:tab/>
      </w:r>
      <w:r>
        <w:tab/>
      </w:r>
      <w:r>
        <w:tab/>
        <w:t>The transport bracing sections shall be securely bolted to the stiffening sections at every intersection point in such a way that they may be readily removed after installation of the sign on its supporting posts or structure.  Each bracing shall extend 50 </w:t>
      </w:r>
      <w:r>
        <w:sym w:font="Symbol" w:char="F0B1"/>
      </w:r>
      <w:r>
        <w:t>5 mm beyond the upper and lower edge of the blank to provide edge protection for the finished sign during handling and installation.</w:t>
      </w:r>
    </w:p>
    <w:p w14:paraId="4F9A2B52" w14:textId="77777777" w:rsidR="006A1AE7" w:rsidRDefault="006A1AE7" w:rsidP="006A1AE7">
      <w:pPr>
        <w:pStyle w:val="Heading5SS"/>
        <w:spacing w:before="200"/>
      </w:pPr>
      <w:r>
        <w:t>(c)</w:t>
      </w:r>
      <w:r>
        <w:tab/>
        <w:t xml:space="preserve">Specific Requirements </w:t>
      </w:r>
      <w:r>
        <w:noBreakHyphen/>
        <w:t xml:space="preserve"> Signs in Category C</w:t>
      </w:r>
    </w:p>
    <w:p w14:paraId="687CBD15" w14:textId="77777777" w:rsidR="006A1AE7" w:rsidRDefault="006A1AE7" w:rsidP="00F96733">
      <w:pPr>
        <w:tabs>
          <w:tab w:val="left" w:pos="454"/>
        </w:tabs>
        <w:spacing w:before="140"/>
        <w:ind w:left="454" w:hanging="454"/>
      </w:pPr>
      <w:r>
        <w:tab/>
        <w:t>All blanks shall be made from a single sheet of steel, except signs with a smaller overall finished dimension greater than 1050 mm, which may have one joint.</w:t>
      </w:r>
    </w:p>
    <w:p w14:paraId="146EB5BC" w14:textId="77777777" w:rsidR="006A1AE7" w:rsidRDefault="006A1AE7" w:rsidP="00F96733">
      <w:pPr>
        <w:tabs>
          <w:tab w:val="left" w:pos="426"/>
        </w:tabs>
        <w:spacing w:before="140"/>
        <w:ind w:left="425" w:hanging="425"/>
      </w:pPr>
      <w:r>
        <w:tab/>
        <w:t>Blanks shall be manufactured in accordance with the drawings.</w:t>
      </w:r>
    </w:p>
    <w:p w14:paraId="763E9E5F" w14:textId="77777777" w:rsidR="006A1AE7" w:rsidRDefault="006A1AE7" w:rsidP="004B5C19"/>
    <w:p w14:paraId="5B4EA1BD" w14:textId="77777777" w:rsidR="006A1AE7" w:rsidRDefault="006A1AE7" w:rsidP="006A1AE7">
      <w:pPr>
        <w:pStyle w:val="Heading5SS"/>
      </w:pPr>
      <w:r>
        <w:t>(d)</w:t>
      </w:r>
      <w:r>
        <w:tab/>
        <w:t xml:space="preserve">Specific Requirements </w:t>
      </w:r>
      <w:r>
        <w:noBreakHyphen/>
        <w:t xml:space="preserve"> Signs in Category D</w:t>
      </w:r>
    </w:p>
    <w:p w14:paraId="729FB9FB" w14:textId="77777777" w:rsidR="006A1AE7" w:rsidRDefault="006A1AE7" w:rsidP="00F96733">
      <w:pPr>
        <w:tabs>
          <w:tab w:val="left" w:pos="454"/>
          <w:tab w:val="right" w:pos="851"/>
          <w:tab w:val="left" w:pos="993"/>
        </w:tabs>
        <w:spacing w:before="140"/>
        <w:ind w:left="992" w:hanging="992"/>
      </w:pPr>
      <w:r>
        <w:tab/>
      </w:r>
      <w:r>
        <w:tab/>
        <w:t>(</w:t>
      </w:r>
      <w:proofErr w:type="spellStart"/>
      <w:r>
        <w:t>i</w:t>
      </w:r>
      <w:proofErr w:type="spellEnd"/>
      <w:r>
        <w:t>)</w:t>
      </w:r>
      <w:r>
        <w:tab/>
        <w:t>Sign blanks shall be either a single section of nominal vertical dimension 150 mm or 200 mm, or shall be of composite construction comprising separate web and flanges securely attached to one another to provide a nominal vertical dimension in excess of 200 mm but not more than 350 mm.</w:t>
      </w:r>
    </w:p>
    <w:p w14:paraId="74AEC8B8" w14:textId="77777777" w:rsidR="006A1AE7" w:rsidRDefault="006A1AE7" w:rsidP="00F96733">
      <w:pPr>
        <w:tabs>
          <w:tab w:val="left" w:pos="454"/>
          <w:tab w:val="right" w:pos="851"/>
          <w:tab w:val="left" w:pos="993"/>
        </w:tabs>
        <w:spacing w:before="140"/>
        <w:ind w:left="992" w:hanging="992"/>
      </w:pPr>
      <w:r>
        <w:tab/>
      </w:r>
      <w:r>
        <w:tab/>
        <w:t>(ii)</w:t>
      </w:r>
      <w:r>
        <w:tab/>
        <w:t>Acceptance of extruded aluminium sections shall be by type approval in individual cases.  The current list of approved sections is given in Table 860.033.</w:t>
      </w:r>
    </w:p>
    <w:p w14:paraId="70572278" w14:textId="77777777" w:rsidR="006A1AE7" w:rsidRPr="004B5C19" w:rsidRDefault="006A1AE7" w:rsidP="00180E01">
      <w:pPr>
        <w:spacing w:before="100" w:after="20"/>
        <w:rPr>
          <w:b/>
        </w:rPr>
      </w:pPr>
      <w:r w:rsidRPr="004B5C19">
        <w:rPr>
          <w:b/>
        </w:rPr>
        <w:t>Table 860.033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57" w:type="dxa"/>
          <w:right w:w="85" w:type="dxa"/>
        </w:tblCellMar>
        <w:tblLook w:val="04A0" w:firstRow="1" w:lastRow="0" w:firstColumn="1" w:lastColumn="0" w:noHBand="0" w:noVBand="1"/>
      </w:tblPr>
      <w:tblGrid>
        <w:gridCol w:w="3091"/>
        <w:gridCol w:w="2693"/>
        <w:gridCol w:w="1985"/>
        <w:gridCol w:w="1701"/>
      </w:tblGrid>
      <w:tr w:rsidR="006A1AE7" w:rsidRPr="00F454D7" w14:paraId="22D188E2" w14:textId="77777777" w:rsidTr="00F96733">
        <w:tc>
          <w:tcPr>
            <w:tcW w:w="3091" w:type="dxa"/>
            <w:tcBorders>
              <w:top w:val="single" w:sz="12" w:space="0" w:color="auto"/>
              <w:left w:val="single" w:sz="12" w:space="0" w:color="auto"/>
              <w:bottom w:val="single" w:sz="12" w:space="0" w:color="auto"/>
            </w:tcBorders>
            <w:tcMar>
              <w:top w:w="57" w:type="dxa"/>
              <w:bottom w:w="28" w:type="dxa"/>
            </w:tcMar>
            <w:vAlign w:val="center"/>
          </w:tcPr>
          <w:p w14:paraId="59D23786" w14:textId="77777777" w:rsidR="006A1AE7" w:rsidRPr="00F454D7" w:rsidRDefault="006A1AE7" w:rsidP="001B36D2">
            <w:pPr>
              <w:jc w:val="center"/>
              <w:rPr>
                <w:b/>
              </w:rPr>
            </w:pPr>
            <w:r w:rsidRPr="00F454D7">
              <w:rPr>
                <w:b/>
              </w:rPr>
              <w:t>Description of alloy</w:t>
            </w:r>
          </w:p>
        </w:tc>
        <w:tc>
          <w:tcPr>
            <w:tcW w:w="2693" w:type="dxa"/>
            <w:tcBorders>
              <w:top w:val="single" w:sz="12" w:space="0" w:color="auto"/>
              <w:bottom w:val="single" w:sz="12" w:space="0" w:color="auto"/>
            </w:tcBorders>
            <w:tcMar>
              <w:top w:w="57" w:type="dxa"/>
              <w:bottom w:w="28" w:type="dxa"/>
            </w:tcMar>
            <w:vAlign w:val="center"/>
          </w:tcPr>
          <w:p w14:paraId="70A8F91A" w14:textId="77777777" w:rsidR="006A1AE7" w:rsidRPr="00F454D7" w:rsidRDefault="006A1AE7" w:rsidP="001B36D2">
            <w:pPr>
              <w:jc w:val="center"/>
              <w:rPr>
                <w:b/>
              </w:rPr>
            </w:pPr>
            <w:r w:rsidRPr="00F454D7">
              <w:rPr>
                <w:b/>
              </w:rPr>
              <w:t>Overall vertical dimension</w:t>
            </w:r>
          </w:p>
          <w:p w14:paraId="1D694A17" w14:textId="77777777" w:rsidR="006A1AE7" w:rsidRPr="00F454D7" w:rsidRDefault="006A1AE7" w:rsidP="001B36D2">
            <w:pPr>
              <w:jc w:val="center"/>
              <w:rPr>
                <w:b/>
              </w:rPr>
            </w:pPr>
            <w:r w:rsidRPr="00F454D7">
              <w:rPr>
                <w:b/>
              </w:rPr>
              <w:t>(mm)</w:t>
            </w:r>
          </w:p>
        </w:tc>
        <w:tc>
          <w:tcPr>
            <w:tcW w:w="1985" w:type="dxa"/>
            <w:tcBorders>
              <w:top w:val="single" w:sz="12" w:space="0" w:color="auto"/>
              <w:bottom w:val="single" w:sz="12" w:space="0" w:color="auto"/>
            </w:tcBorders>
            <w:tcMar>
              <w:top w:w="57" w:type="dxa"/>
              <w:bottom w:w="28" w:type="dxa"/>
            </w:tcMar>
            <w:vAlign w:val="center"/>
          </w:tcPr>
          <w:p w14:paraId="6B4C20B5" w14:textId="77777777" w:rsidR="006A1AE7" w:rsidRPr="00F454D7" w:rsidRDefault="006A1AE7" w:rsidP="001B36D2">
            <w:pPr>
              <w:jc w:val="center"/>
              <w:rPr>
                <w:b/>
              </w:rPr>
            </w:pPr>
            <w:r w:rsidRPr="00F454D7">
              <w:rPr>
                <w:b/>
              </w:rPr>
              <w:t>Area cross section</w:t>
            </w:r>
          </w:p>
          <w:p w14:paraId="628F9D1D" w14:textId="77777777" w:rsidR="006A1AE7" w:rsidRPr="00F454D7" w:rsidRDefault="006A1AE7" w:rsidP="001B36D2">
            <w:pPr>
              <w:jc w:val="center"/>
              <w:rPr>
                <w:b/>
              </w:rPr>
            </w:pPr>
            <w:r w:rsidRPr="00F454D7">
              <w:rPr>
                <w:b/>
              </w:rPr>
              <w:t>(mm</w:t>
            </w:r>
            <w:r w:rsidRPr="00F454D7">
              <w:rPr>
                <w:b/>
                <w:vertAlign w:val="superscript"/>
              </w:rPr>
              <w:t>2</w:t>
            </w:r>
            <w:r w:rsidRPr="00F454D7">
              <w:rPr>
                <w:b/>
              </w:rPr>
              <w:t>)</w:t>
            </w:r>
          </w:p>
        </w:tc>
        <w:tc>
          <w:tcPr>
            <w:tcW w:w="1701" w:type="dxa"/>
            <w:tcBorders>
              <w:top w:val="single" w:sz="12" w:space="0" w:color="auto"/>
              <w:bottom w:val="single" w:sz="12" w:space="0" w:color="auto"/>
              <w:right w:val="single" w:sz="12" w:space="0" w:color="auto"/>
            </w:tcBorders>
            <w:tcMar>
              <w:top w:w="57" w:type="dxa"/>
              <w:bottom w:w="28" w:type="dxa"/>
            </w:tcMar>
            <w:vAlign w:val="center"/>
          </w:tcPr>
          <w:p w14:paraId="3A8B47F6" w14:textId="77777777" w:rsidR="006A1AE7" w:rsidRPr="00F454D7" w:rsidRDefault="006A1AE7" w:rsidP="001B36D2">
            <w:pPr>
              <w:jc w:val="center"/>
              <w:rPr>
                <w:b/>
              </w:rPr>
            </w:pPr>
            <w:r w:rsidRPr="00F454D7">
              <w:rPr>
                <w:b/>
              </w:rPr>
              <w:t>Web thickness</w:t>
            </w:r>
          </w:p>
          <w:p w14:paraId="0C548DD3" w14:textId="77777777" w:rsidR="006A1AE7" w:rsidRPr="00F454D7" w:rsidRDefault="006A1AE7" w:rsidP="001B36D2">
            <w:pPr>
              <w:jc w:val="center"/>
              <w:rPr>
                <w:b/>
              </w:rPr>
            </w:pPr>
            <w:r w:rsidRPr="00F454D7">
              <w:rPr>
                <w:b/>
              </w:rPr>
              <w:t>(mm)</w:t>
            </w:r>
          </w:p>
        </w:tc>
      </w:tr>
      <w:tr w:rsidR="006A1AE7" w:rsidRPr="00F454D7" w14:paraId="70F8275C" w14:textId="77777777" w:rsidTr="00F96733">
        <w:tc>
          <w:tcPr>
            <w:tcW w:w="3091" w:type="dxa"/>
            <w:tcBorders>
              <w:top w:val="single" w:sz="12" w:space="0" w:color="auto"/>
              <w:left w:val="single" w:sz="12" w:space="0" w:color="auto"/>
            </w:tcBorders>
            <w:vAlign w:val="center"/>
          </w:tcPr>
          <w:p w14:paraId="5B7D068A" w14:textId="77777777" w:rsidR="006A1AE7" w:rsidRPr="00F454D7" w:rsidRDefault="006A1AE7" w:rsidP="001B36D2">
            <w:r w:rsidRPr="00F454D7">
              <w:t>6061-T6, 6063-T5 and 6063-T6</w:t>
            </w:r>
          </w:p>
        </w:tc>
        <w:tc>
          <w:tcPr>
            <w:tcW w:w="2693" w:type="dxa"/>
            <w:tcBorders>
              <w:top w:val="single" w:sz="12" w:space="0" w:color="auto"/>
            </w:tcBorders>
            <w:vAlign w:val="center"/>
          </w:tcPr>
          <w:p w14:paraId="6670BE10" w14:textId="77777777" w:rsidR="006A1AE7" w:rsidRPr="00F454D7" w:rsidRDefault="006A1AE7" w:rsidP="001B36D2">
            <w:pPr>
              <w:jc w:val="center"/>
            </w:pPr>
            <w:r w:rsidRPr="00F454D7">
              <w:t>150 – 200</w:t>
            </w:r>
          </w:p>
        </w:tc>
        <w:tc>
          <w:tcPr>
            <w:tcW w:w="1985" w:type="dxa"/>
            <w:tcBorders>
              <w:top w:val="single" w:sz="12" w:space="0" w:color="auto"/>
            </w:tcBorders>
            <w:vAlign w:val="center"/>
          </w:tcPr>
          <w:p w14:paraId="0E38552A" w14:textId="77777777" w:rsidR="006A1AE7" w:rsidRPr="00F454D7" w:rsidRDefault="006A1AE7" w:rsidP="001B36D2">
            <w:pPr>
              <w:jc w:val="center"/>
            </w:pPr>
            <w:r w:rsidRPr="00F454D7">
              <w:t>495 – 725</w:t>
            </w:r>
          </w:p>
        </w:tc>
        <w:tc>
          <w:tcPr>
            <w:tcW w:w="1701" w:type="dxa"/>
            <w:tcBorders>
              <w:top w:val="single" w:sz="12" w:space="0" w:color="auto"/>
              <w:right w:val="single" w:sz="12" w:space="0" w:color="auto"/>
            </w:tcBorders>
            <w:vAlign w:val="center"/>
          </w:tcPr>
          <w:p w14:paraId="2227EE92" w14:textId="77777777" w:rsidR="006A1AE7" w:rsidRPr="00F454D7" w:rsidRDefault="006A1AE7" w:rsidP="001B36D2">
            <w:pPr>
              <w:jc w:val="center"/>
            </w:pPr>
            <w:r w:rsidRPr="00F454D7">
              <w:t>2.20 – 2.65</w:t>
            </w:r>
          </w:p>
        </w:tc>
      </w:tr>
      <w:tr w:rsidR="006A1AE7" w:rsidRPr="00F454D7" w14:paraId="6CB9827E" w14:textId="77777777" w:rsidTr="001B36D2">
        <w:tc>
          <w:tcPr>
            <w:tcW w:w="9470" w:type="dxa"/>
            <w:gridSpan w:val="4"/>
            <w:tcBorders>
              <w:left w:val="single" w:sz="12" w:space="0" w:color="auto"/>
              <w:bottom w:val="single" w:sz="12" w:space="0" w:color="auto"/>
              <w:right w:val="single" w:sz="12" w:space="0" w:color="auto"/>
            </w:tcBorders>
          </w:tcPr>
          <w:p w14:paraId="7B0AE9D5" w14:textId="77777777" w:rsidR="006A1AE7" w:rsidRPr="00F454D7" w:rsidRDefault="006A1AE7" w:rsidP="001B36D2">
            <w:r w:rsidRPr="00F454D7">
              <w:t>Note:  The overall vertical dimension of composite sign to be 350 mm maximum.</w:t>
            </w:r>
          </w:p>
        </w:tc>
      </w:tr>
    </w:tbl>
    <w:p w14:paraId="23D00E31" w14:textId="77777777" w:rsidR="00073DBC" w:rsidRDefault="00DE49CA" w:rsidP="004743D8">
      <w:pPr>
        <w:spacing w:line="80" w:lineRule="exact"/>
      </w:pPr>
      <w:r>
        <w:rPr>
          <w:noProof/>
          <w:lang w:eastAsia="en-AU"/>
        </w:rPr>
        <w:pict w14:anchorId="1A71670C">
          <v:shape id="_x0000_s1057" type="#_x0000_t202" style="position:absolute;margin-left:0;margin-top:779.65pt;width:481.9pt;height:36.85pt;z-index:-251659776;mso-wrap-distance-top:5.65pt;mso-position-horizontal:center;mso-position-horizontal-relative:page;mso-position-vertical-relative:page" stroked="f">
            <v:textbox style="mso-next-textbox:#_x0000_s1057" inset="0,,0">
              <w:txbxContent>
                <w:p w14:paraId="7ED479A1" w14:textId="77777777" w:rsidR="00371051" w:rsidRDefault="00371051" w:rsidP="0069614A">
                  <w:pPr>
                    <w:pBdr>
                      <w:top w:val="single" w:sz="6" w:space="1" w:color="000000"/>
                    </w:pBdr>
                    <w:spacing w:line="60" w:lineRule="exact"/>
                    <w:jc w:val="right"/>
                    <w:rPr>
                      <w:b/>
                    </w:rPr>
                  </w:pPr>
                </w:p>
                <w:p w14:paraId="384B055B" w14:textId="5717F83B" w:rsidR="00371051" w:rsidRDefault="00371051" w:rsidP="0069614A">
                  <w:pPr>
                    <w:pBdr>
                      <w:top w:val="single" w:sz="6" w:space="1" w:color="000000"/>
                    </w:pBdr>
                    <w:jc w:val="right"/>
                  </w:pPr>
                  <w:r>
                    <w:rPr>
                      <w:b/>
                    </w:rPr>
                    <w:t>©</w:t>
                  </w:r>
                  <w:r>
                    <w:t xml:space="preserve"> </w:t>
                  </w:r>
                  <w:r w:rsidR="00DE49CA">
                    <w:t>Department of Transport</w:t>
                  </w:r>
                  <w:r>
                    <w:t xml:space="preserve">  </w:t>
                  </w:r>
                  <w:r w:rsidR="00664217">
                    <w:t>August 2019</w:t>
                  </w:r>
                </w:p>
                <w:p w14:paraId="3119553E" w14:textId="77777777" w:rsidR="00371051" w:rsidRDefault="00371051" w:rsidP="0069614A">
                  <w:pPr>
                    <w:jc w:val="right"/>
                  </w:pPr>
                  <w:r>
                    <w:t>Section 860 (Page 5</w:t>
                  </w:r>
                  <w:r w:rsidR="00190D26">
                    <w:t xml:space="preserve"> of 11)</w:t>
                  </w:r>
                </w:p>
              </w:txbxContent>
            </v:textbox>
            <w10:wrap anchorx="page" anchory="page"/>
            <w10:anchorlock/>
          </v:shape>
        </w:pict>
      </w:r>
      <w:r w:rsidR="00153747">
        <w:br w:type="page"/>
      </w:r>
    </w:p>
    <w:p w14:paraId="7FBD2F5C" w14:textId="77777777" w:rsidR="006F2E85" w:rsidRDefault="006F2E85" w:rsidP="00CC32BA">
      <w:pPr>
        <w:pStyle w:val="Heading3SS"/>
      </w:pPr>
      <w:r>
        <w:t>860.04</w:t>
      </w:r>
      <w:r>
        <w:tab/>
        <w:t>APPLICATION OF SIGN BACKGROUNDS AND LEGENDS</w:t>
      </w:r>
    </w:p>
    <w:p w14:paraId="17CEDA28" w14:textId="77777777" w:rsidR="006F2E85" w:rsidRDefault="006F2E85" w:rsidP="00CC32BA"/>
    <w:p w14:paraId="7593DC36" w14:textId="77777777" w:rsidR="006F2E85" w:rsidRDefault="006F2E85" w:rsidP="00CC32BA">
      <w:pPr>
        <w:pStyle w:val="Heading5SS"/>
      </w:pPr>
      <w:r>
        <w:t>(a)</w:t>
      </w:r>
      <w:r>
        <w:tab/>
        <w:t>General Requirements</w:t>
      </w:r>
    </w:p>
    <w:p w14:paraId="4473FFD9" w14:textId="77777777" w:rsidR="006F2E85" w:rsidRDefault="006F2E85" w:rsidP="00CC32BA">
      <w:pPr>
        <w:tabs>
          <w:tab w:val="left" w:pos="454"/>
          <w:tab w:val="right" w:pos="851"/>
          <w:tab w:val="left" w:pos="993"/>
        </w:tabs>
        <w:spacing w:before="200"/>
        <w:ind w:left="993" w:hanging="993"/>
      </w:pPr>
      <w:r>
        <w:tab/>
      </w:r>
      <w:r>
        <w:tab/>
        <w:t>(</w:t>
      </w:r>
      <w:proofErr w:type="spellStart"/>
      <w:r>
        <w:t>i</w:t>
      </w:r>
      <w:proofErr w:type="spellEnd"/>
      <w:r>
        <w:t>)</w:t>
      </w:r>
      <w:r>
        <w:tab/>
        <w:t>Painted Background, Backs, Edges, etc.</w:t>
      </w:r>
    </w:p>
    <w:p w14:paraId="312B07F7" w14:textId="77777777" w:rsidR="006F2E85" w:rsidRDefault="006F2E85" w:rsidP="00CC32BA">
      <w:pPr>
        <w:tabs>
          <w:tab w:val="left" w:pos="454"/>
          <w:tab w:val="right" w:pos="851"/>
          <w:tab w:val="left" w:pos="993"/>
        </w:tabs>
        <w:spacing w:before="200"/>
        <w:ind w:left="992" w:hanging="992"/>
      </w:pPr>
      <w:r>
        <w:tab/>
      </w:r>
      <w:r>
        <w:tab/>
      </w:r>
      <w:r>
        <w:tab/>
        <w:t>Painted sign face backgrounds, back and edges, where specified by the drawings shall be achieved either by:</w:t>
      </w:r>
    </w:p>
    <w:p w14:paraId="5ADD6A4B" w14:textId="77777777" w:rsidR="006F2E85" w:rsidRDefault="006F2E85" w:rsidP="00CC32BA">
      <w:pPr>
        <w:tabs>
          <w:tab w:val="left" w:pos="454"/>
          <w:tab w:val="right" w:pos="851"/>
          <w:tab w:val="left" w:pos="993"/>
          <w:tab w:val="left" w:pos="1474"/>
        </w:tabs>
        <w:spacing w:before="200"/>
        <w:ind w:left="1474" w:hanging="1474"/>
      </w:pPr>
      <w:r>
        <w:tab/>
      </w:r>
      <w:r>
        <w:tab/>
      </w:r>
      <w:r>
        <w:tab/>
        <w:t>(1)</w:t>
      </w:r>
      <w:r>
        <w:tab/>
        <w:t>application of a stoving primer to a dry thickness of 0.008 to 0.012 mm, followed by a stoving enamel in the final specified colour to a dry thickness of 0.035 to 0.045 mm; or,</w:t>
      </w:r>
    </w:p>
    <w:p w14:paraId="7B4397BC" w14:textId="77777777" w:rsidR="006F2E85" w:rsidRDefault="006F2E85" w:rsidP="00CC32BA">
      <w:pPr>
        <w:tabs>
          <w:tab w:val="left" w:pos="454"/>
          <w:tab w:val="right" w:pos="851"/>
          <w:tab w:val="left" w:pos="993"/>
          <w:tab w:val="left" w:pos="1474"/>
        </w:tabs>
        <w:spacing w:before="200"/>
        <w:ind w:left="1474" w:hanging="1474"/>
      </w:pPr>
      <w:r>
        <w:tab/>
      </w:r>
      <w:r>
        <w:tab/>
      </w:r>
      <w:r>
        <w:tab/>
        <w:t>(2)</w:t>
      </w:r>
      <w:r>
        <w:tab/>
        <w:t>application of a yellow oxide/zinc chromate primer to a dry thickness of 0.008 to 0.012 mm, followed by a low gloss polyurethane paint conforming with AS 2709 in the final specified colour, applied in accordance with the manufacturer's instructions; or</w:t>
      </w:r>
    </w:p>
    <w:p w14:paraId="6B20F4FD" w14:textId="77777777" w:rsidR="006F2E85" w:rsidRDefault="006F2E85" w:rsidP="00CC32BA">
      <w:pPr>
        <w:tabs>
          <w:tab w:val="left" w:pos="454"/>
          <w:tab w:val="right" w:pos="851"/>
          <w:tab w:val="left" w:pos="993"/>
          <w:tab w:val="left" w:pos="1474"/>
        </w:tabs>
        <w:spacing w:before="200"/>
        <w:ind w:left="1474" w:hanging="1474"/>
      </w:pPr>
      <w:r>
        <w:tab/>
      </w:r>
      <w:r>
        <w:tab/>
      </w:r>
      <w:r>
        <w:tab/>
        <w:t>(3)</w:t>
      </w:r>
      <w:r>
        <w:tab/>
        <w:t>use of pre</w:t>
      </w:r>
      <w:r>
        <w:noBreakHyphen/>
        <w:t>painted coil stock in the specified colour comprising galvanised sheet steel factory primed and painted with a weather resistant finish not less than 0.025 mm total paint thickness on one or both sides.</w:t>
      </w:r>
    </w:p>
    <w:p w14:paraId="6A638B1D" w14:textId="77777777" w:rsidR="009F72B4" w:rsidRDefault="009F72B4" w:rsidP="00CC32BA">
      <w:pPr>
        <w:tabs>
          <w:tab w:val="left" w:pos="454"/>
          <w:tab w:val="right" w:pos="851"/>
          <w:tab w:val="left" w:pos="993"/>
        </w:tabs>
        <w:spacing w:before="200"/>
        <w:ind w:left="992" w:hanging="992"/>
      </w:pPr>
      <w:r>
        <w:tab/>
      </w:r>
      <w:r>
        <w:tab/>
      </w:r>
      <w:r>
        <w:tab/>
        <w:t>Standard paint colours for traffic signs shall be as specified in AS 1743, Road Signs, for non</w:t>
      </w:r>
      <w:r>
        <w:noBreakHyphen/>
        <w:t>reflective colours.  Where grey edges or backs are specified on a sign the colour shall be:</w:t>
      </w:r>
    </w:p>
    <w:p w14:paraId="07DCC575" w14:textId="77777777" w:rsidR="009F72B4" w:rsidRDefault="009F72B4" w:rsidP="00CC32BA">
      <w:pPr>
        <w:tabs>
          <w:tab w:val="left" w:pos="454"/>
          <w:tab w:val="right" w:pos="851"/>
          <w:tab w:val="left" w:pos="993"/>
          <w:tab w:val="left" w:pos="1418"/>
        </w:tabs>
        <w:spacing w:before="120"/>
      </w:pPr>
      <w:r>
        <w:tab/>
      </w:r>
      <w:r>
        <w:tab/>
      </w:r>
      <w:r>
        <w:tab/>
      </w:r>
      <w:r>
        <w:tab/>
        <w:t>AS 2700, Colour No. N52, Mid Grey</w:t>
      </w:r>
    </w:p>
    <w:p w14:paraId="3B8FDEE3" w14:textId="77777777" w:rsidR="009F72B4" w:rsidRDefault="009F72B4" w:rsidP="00CC32BA">
      <w:pPr>
        <w:tabs>
          <w:tab w:val="left" w:pos="454"/>
          <w:tab w:val="right" w:pos="851"/>
          <w:tab w:val="left" w:pos="993"/>
        </w:tabs>
        <w:spacing w:before="200"/>
        <w:ind w:left="992" w:hanging="992"/>
      </w:pPr>
      <w:r>
        <w:tab/>
      </w:r>
      <w:r>
        <w:tab/>
      </w:r>
      <w:r>
        <w:tab/>
        <w:t xml:space="preserve">Any colour not specified above shall be subject to </w:t>
      </w:r>
      <w:r w:rsidR="00ED0F2A">
        <w:t>approval by</w:t>
      </w:r>
      <w:r>
        <w:t xml:space="preserve"> the Superintendent.  The Contractor shall, prior to the commencement of manufacture, supply a painted reference panel in the required colour, and such panel may be used in determining compliance.</w:t>
      </w:r>
    </w:p>
    <w:p w14:paraId="19668BF3" w14:textId="77777777" w:rsidR="00153747" w:rsidRDefault="007E4BAF" w:rsidP="00DC067E">
      <w:pPr>
        <w:tabs>
          <w:tab w:val="left" w:pos="454"/>
          <w:tab w:val="right" w:pos="851"/>
          <w:tab w:val="left" w:pos="993"/>
        </w:tabs>
        <w:spacing w:before="200"/>
        <w:ind w:left="993" w:hanging="993"/>
      </w:pPr>
      <w:r>
        <w:tab/>
      </w:r>
      <w:r>
        <w:tab/>
      </w:r>
      <w:r w:rsidR="00153747">
        <w:t>(</w:t>
      </w:r>
      <w:r w:rsidR="00E15CBA">
        <w:t>ii</w:t>
      </w:r>
      <w:r w:rsidR="00153747">
        <w:t>)</w:t>
      </w:r>
      <w:r w:rsidR="00153747">
        <w:tab/>
        <w:t>Sheeting Backgrounds</w:t>
      </w:r>
    </w:p>
    <w:p w14:paraId="0E13A8D2" w14:textId="77777777" w:rsidR="00153747" w:rsidRDefault="003D13D2" w:rsidP="00CC32BA">
      <w:pPr>
        <w:tabs>
          <w:tab w:val="left" w:pos="454"/>
          <w:tab w:val="right" w:pos="851"/>
          <w:tab w:val="left" w:pos="993"/>
        </w:tabs>
        <w:spacing w:before="120"/>
        <w:ind w:left="992" w:hanging="992"/>
      </w:pPr>
      <w:r>
        <w:tab/>
      </w:r>
      <w:r>
        <w:tab/>
      </w:r>
      <w:r>
        <w:tab/>
      </w:r>
      <w:r w:rsidR="00153747">
        <w:t>Sheeting of a colour or grade which is not covered by the relevant Australian Standard or this paragraph shall be subject to the approval of the Superintendent.</w:t>
      </w:r>
    </w:p>
    <w:p w14:paraId="234034F7" w14:textId="77777777" w:rsidR="00153747" w:rsidRDefault="0019406A" w:rsidP="00CC32BA">
      <w:pPr>
        <w:tabs>
          <w:tab w:val="left" w:pos="454"/>
          <w:tab w:val="right" w:pos="851"/>
          <w:tab w:val="left" w:pos="993"/>
          <w:tab w:val="left" w:pos="1474"/>
        </w:tabs>
        <w:spacing w:before="120"/>
        <w:ind w:left="1474" w:hanging="1474"/>
      </w:pPr>
      <w:r>
        <w:tab/>
      </w:r>
      <w:r>
        <w:tab/>
      </w:r>
      <w:r w:rsidR="00E15CBA">
        <w:tab/>
        <w:t>(1</w:t>
      </w:r>
      <w:r w:rsidR="00153747">
        <w:t>)</w:t>
      </w:r>
      <w:r w:rsidR="00153747">
        <w:tab/>
        <w:t>Retro</w:t>
      </w:r>
      <w:r w:rsidR="00153747">
        <w:noBreakHyphen/>
        <w:t xml:space="preserve">reflective sheeting shall conform with </w:t>
      </w:r>
      <w:proofErr w:type="gramStart"/>
      <w:r w:rsidR="00153747">
        <w:t>all of</w:t>
      </w:r>
      <w:proofErr w:type="gramEnd"/>
      <w:r w:rsidR="00153747">
        <w:t xml:space="preserve"> the relevant requirements of AS 1906.1 for the class and colour of the sheet</w:t>
      </w:r>
      <w:r w:rsidR="002A2F21">
        <w:t>ing specified on the drawings.</w:t>
      </w:r>
      <w:r w:rsidR="00864289">
        <w:t xml:space="preserve">  Refer to VicRoads Road Design Note RDN 06</w:t>
      </w:r>
      <w:r w:rsidR="00864289">
        <w:noBreakHyphen/>
        <w:t>11 for a list of VicRoads accepted retro-reflective sheeting.</w:t>
      </w:r>
    </w:p>
    <w:p w14:paraId="713CB5CE" w14:textId="77777777" w:rsidR="00153747" w:rsidRDefault="00F26E7C" w:rsidP="00CC32BA">
      <w:pPr>
        <w:tabs>
          <w:tab w:val="left" w:pos="454"/>
          <w:tab w:val="right" w:pos="851"/>
          <w:tab w:val="left" w:pos="993"/>
          <w:tab w:val="left" w:pos="1474"/>
        </w:tabs>
        <w:spacing w:before="200"/>
        <w:ind w:left="1474" w:hanging="1474"/>
      </w:pPr>
      <w:r>
        <w:tab/>
      </w:r>
      <w:r>
        <w:tab/>
      </w:r>
      <w:r w:rsidR="00153747">
        <w:tab/>
        <w:t>(</w:t>
      </w:r>
      <w:r w:rsidR="00E15CBA">
        <w:t>2</w:t>
      </w:r>
      <w:r w:rsidR="00153747">
        <w:t>)</w:t>
      </w:r>
      <w:r w:rsidR="00153747">
        <w:tab/>
        <w:t>Non</w:t>
      </w:r>
      <w:r w:rsidR="00153747">
        <w:noBreakHyphen/>
        <w:t>reflective sheeting used as a sign background shall be of a material and finish a</w:t>
      </w:r>
      <w:r w:rsidR="00105D64">
        <w:t>pproved by</w:t>
      </w:r>
      <w:r w:rsidR="00153747">
        <w:t xml:space="preserve"> the Superintendent.  The Contractor shall prior to commencement of manufacture supply a suitable sample of the material and such sample may be used in determining compliance.  Colour of non</w:t>
      </w:r>
      <w:r w:rsidR="00153747">
        <w:noBreakHyphen/>
        <w:t>reflective sheeting shall conform with AS 1743.</w:t>
      </w:r>
    </w:p>
    <w:p w14:paraId="41178404" w14:textId="77777777" w:rsidR="00153747" w:rsidRDefault="00F26E7C" w:rsidP="00CC32BA">
      <w:pPr>
        <w:tabs>
          <w:tab w:val="left" w:pos="454"/>
          <w:tab w:val="right" w:pos="851"/>
          <w:tab w:val="left" w:pos="993"/>
          <w:tab w:val="left" w:pos="1474"/>
        </w:tabs>
        <w:spacing w:before="140"/>
        <w:ind w:left="1474" w:hanging="1474"/>
      </w:pPr>
      <w:r>
        <w:tab/>
      </w:r>
      <w:r>
        <w:tab/>
      </w:r>
      <w:r w:rsidR="00153747">
        <w:tab/>
        <w:t>(</w:t>
      </w:r>
      <w:r w:rsidR="00E15CBA">
        <w:t>3</w:t>
      </w:r>
      <w:r w:rsidR="00153747">
        <w:t>)</w:t>
      </w:r>
      <w:r w:rsidR="00E15CBA">
        <w:tab/>
      </w:r>
      <w:r w:rsidR="00153747">
        <w:t>Sheeting shall be applied in accordance with current manufacturer's specifications and instructions.</w:t>
      </w:r>
    </w:p>
    <w:p w14:paraId="3E3061BF" w14:textId="77777777" w:rsidR="00153747" w:rsidRDefault="00F26E7C" w:rsidP="00CC32BA">
      <w:pPr>
        <w:tabs>
          <w:tab w:val="left" w:pos="454"/>
          <w:tab w:val="right" w:pos="851"/>
          <w:tab w:val="left" w:pos="993"/>
          <w:tab w:val="left" w:pos="1474"/>
        </w:tabs>
        <w:spacing w:before="140"/>
        <w:ind w:left="1474" w:hanging="1474"/>
      </w:pPr>
      <w:r>
        <w:tab/>
      </w:r>
      <w:r>
        <w:tab/>
      </w:r>
      <w:r w:rsidR="00153747">
        <w:tab/>
        <w:t>(</w:t>
      </w:r>
      <w:r w:rsidR="00E15CBA">
        <w:t>4</w:t>
      </w:r>
      <w:r w:rsidR="00153747">
        <w:t>)</w:t>
      </w:r>
      <w:r w:rsidR="00E15CBA">
        <w:tab/>
      </w:r>
      <w:r w:rsidR="00153747">
        <w:t>Sheeting splices may be provided parallel to one edge only.</w:t>
      </w:r>
    </w:p>
    <w:p w14:paraId="6122C37D" w14:textId="77777777" w:rsidR="00F55064" w:rsidRDefault="00F55064" w:rsidP="00CC32BA">
      <w:pPr>
        <w:tabs>
          <w:tab w:val="left" w:pos="454"/>
          <w:tab w:val="right" w:pos="851"/>
          <w:tab w:val="left" w:pos="993"/>
          <w:tab w:val="left" w:pos="1474"/>
        </w:tabs>
        <w:spacing w:before="140"/>
        <w:ind w:left="1474" w:hanging="1474"/>
      </w:pPr>
      <w:r>
        <w:tab/>
      </w:r>
      <w:r>
        <w:tab/>
      </w:r>
      <w:r>
        <w:tab/>
        <w:t>(5)</w:t>
      </w:r>
      <w:r>
        <w:tab/>
        <w:t xml:space="preserve">The number of sheeting splices shall be minimised </w:t>
      </w:r>
      <w:proofErr w:type="gramStart"/>
      <w:r>
        <w:t>on the basis of</w:t>
      </w:r>
      <w:proofErr w:type="gramEnd"/>
      <w:r>
        <w:t xml:space="preserve"> the widest available sheeting roll.  The minimum width of any sheeting strip shall be 100 mm.</w:t>
      </w:r>
    </w:p>
    <w:p w14:paraId="0DB269DB" w14:textId="77777777" w:rsidR="00F55064" w:rsidRDefault="00F55064" w:rsidP="00CC32BA">
      <w:pPr>
        <w:tabs>
          <w:tab w:val="left" w:pos="454"/>
          <w:tab w:val="right" w:pos="851"/>
          <w:tab w:val="right" w:pos="1276"/>
          <w:tab w:val="left" w:pos="1474"/>
        </w:tabs>
        <w:spacing w:before="140"/>
        <w:ind w:left="1474" w:hanging="1474"/>
      </w:pPr>
      <w:r>
        <w:tab/>
      </w:r>
      <w:r>
        <w:tab/>
      </w:r>
      <w:r>
        <w:tab/>
        <w:t>(6)</w:t>
      </w:r>
      <w:r>
        <w:tab/>
        <w:t>Sheeting splices where permitted shall overlap by 5 to 10 mm unless Class 1A material is used where joints shall be butted in accordance with the manufacturers instructions.</w:t>
      </w:r>
    </w:p>
    <w:p w14:paraId="1093A910" w14:textId="77777777" w:rsidR="00F55064" w:rsidRDefault="00F55064" w:rsidP="00387873">
      <w:pPr>
        <w:tabs>
          <w:tab w:val="left" w:pos="454"/>
          <w:tab w:val="right" w:pos="851"/>
          <w:tab w:val="right" w:pos="1276"/>
          <w:tab w:val="left" w:pos="1474"/>
        </w:tabs>
        <w:spacing w:before="140"/>
        <w:ind w:left="1474" w:hanging="1474"/>
      </w:pPr>
      <w:r>
        <w:tab/>
      </w:r>
      <w:r>
        <w:tab/>
      </w:r>
      <w:r>
        <w:tab/>
        <w:t>(7)</w:t>
      </w:r>
      <w:r>
        <w:tab/>
        <w:t xml:space="preserve">Background sheeting need not be brought to the edge of a sign </w:t>
      </w:r>
      <w:proofErr w:type="gramStart"/>
      <w:r>
        <w:t>provided that</w:t>
      </w:r>
      <w:proofErr w:type="gramEnd"/>
      <w:r>
        <w:t xml:space="preserve"> it can be overlapped by a border made of sheeting by at least 5 mm.</w:t>
      </w:r>
    </w:p>
    <w:p w14:paraId="0BC98EA0" w14:textId="77777777" w:rsidR="00F55064" w:rsidRDefault="00F55064" w:rsidP="00CC32BA">
      <w:pPr>
        <w:tabs>
          <w:tab w:val="left" w:pos="454"/>
          <w:tab w:val="right" w:pos="851"/>
          <w:tab w:val="right" w:pos="1276"/>
          <w:tab w:val="left" w:pos="1474"/>
        </w:tabs>
        <w:spacing w:before="140"/>
        <w:ind w:left="1474" w:hanging="1474"/>
      </w:pPr>
      <w:r>
        <w:tab/>
      </w:r>
      <w:r>
        <w:tab/>
      </w:r>
      <w:r>
        <w:tab/>
        <w:t>(8)</w:t>
      </w:r>
      <w:r>
        <w:tab/>
        <w:t>Separate pieces of any sheeting abutting a splice or abutting a panel joint shall be colour matched when viewed in daylight.  Separate pieces of retro</w:t>
      </w:r>
      <w:r>
        <w:noBreakHyphen/>
        <w:t>reflective sheeting abutting a splice or abutting a panel joint shall be further matched for retro</w:t>
      </w:r>
      <w:r>
        <w:noBreakHyphen/>
        <w:t>reflected colour.</w:t>
      </w:r>
    </w:p>
    <w:p w14:paraId="4E71525C" w14:textId="77777777" w:rsidR="00F55064" w:rsidRDefault="00F55064" w:rsidP="00CC32BA">
      <w:pPr>
        <w:tabs>
          <w:tab w:val="left" w:pos="454"/>
          <w:tab w:val="right" w:pos="851"/>
          <w:tab w:val="right" w:pos="1276"/>
          <w:tab w:val="left" w:pos="1474"/>
        </w:tabs>
        <w:spacing w:before="140"/>
        <w:ind w:left="1474" w:hanging="1474"/>
      </w:pPr>
      <w:r>
        <w:tab/>
      </w:r>
      <w:r>
        <w:tab/>
      </w:r>
      <w:r>
        <w:tab/>
        <w:t>(9)</w:t>
      </w:r>
      <w:r>
        <w:tab/>
        <w:t>Any sheeting laid unbroken over a panel joint shall be cut through on the line of the joint using a sharp knife.</w:t>
      </w:r>
    </w:p>
    <w:p w14:paraId="6C718323" w14:textId="77777777" w:rsidR="00F55064" w:rsidRDefault="00F55064" w:rsidP="00CC32BA">
      <w:pPr>
        <w:tabs>
          <w:tab w:val="left" w:pos="454"/>
          <w:tab w:val="right" w:pos="851"/>
          <w:tab w:val="right" w:pos="1276"/>
          <w:tab w:val="left" w:pos="1474"/>
        </w:tabs>
        <w:spacing w:before="140"/>
        <w:ind w:left="1474" w:hanging="1474"/>
      </w:pPr>
      <w:r>
        <w:tab/>
      </w:r>
      <w:r>
        <w:tab/>
      </w:r>
      <w:r>
        <w:tab/>
        <w:t>(10)</w:t>
      </w:r>
      <w:r>
        <w:tab/>
        <w:t>Sheeting shall not be applied over any raised protuberance including bolt and rivet heads.</w:t>
      </w:r>
    </w:p>
    <w:p w14:paraId="59C0CF3F" w14:textId="77777777" w:rsidR="00864289" w:rsidRDefault="00DE49CA" w:rsidP="004743D8">
      <w:pPr>
        <w:spacing w:line="80" w:lineRule="exact"/>
      </w:pPr>
      <w:r>
        <w:rPr>
          <w:noProof/>
          <w:lang w:eastAsia="en-AU"/>
        </w:rPr>
        <w:pict w14:anchorId="0B8AEA9D">
          <v:shape id="_x0000_s1072" type="#_x0000_t202" style="position:absolute;margin-left:0;margin-top:779.65pt;width:481.9pt;height:36.85pt;z-index:-251653632;mso-wrap-distance-top:5.65pt;mso-position-horizontal:center;mso-position-horizontal-relative:page;mso-position-vertical-relative:page" stroked="f">
            <v:textbox style="mso-next-textbox:#_x0000_s1072" inset="0,,0">
              <w:txbxContent>
                <w:p w14:paraId="64C40DBE" w14:textId="77777777" w:rsidR="00387873" w:rsidRDefault="00387873" w:rsidP="00387873">
                  <w:pPr>
                    <w:pBdr>
                      <w:top w:val="single" w:sz="6" w:space="1" w:color="000000"/>
                    </w:pBdr>
                    <w:spacing w:line="60" w:lineRule="exact"/>
                    <w:jc w:val="right"/>
                    <w:rPr>
                      <w:b/>
                    </w:rPr>
                  </w:pPr>
                </w:p>
                <w:p w14:paraId="505024F6" w14:textId="6D24E287" w:rsidR="00387873" w:rsidRDefault="00387873" w:rsidP="00387873">
                  <w:pPr>
                    <w:pBdr>
                      <w:top w:val="single" w:sz="6" w:space="1" w:color="000000"/>
                    </w:pBdr>
                    <w:jc w:val="right"/>
                  </w:pPr>
                  <w:r>
                    <w:rPr>
                      <w:b/>
                    </w:rPr>
                    <w:t>©</w:t>
                  </w:r>
                  <w:r>
                    <w:t xml:space="preserve"> </w:t>
                  </w:r>
                  <w:r w:rsidR="00DE49CA">
                    <w:t>Department of Transport</w:t>
                  </w:r>
                  <w:r>
                    <w:t xml:space="preserve">  </w:t>
                  </w:r>
                  <w:r w:rsidR="00664217">
                    <w:t>August 2019</w:t>
                  </w:r>
                </w:p>
                <w:p w14:paraId="2DA6E3A2" w14:textId="77777777" w:rsidR="00387873" w:rsidRDefault="00387873" w:rsidP="00387873">
                  <w:pPr>
                    <w:jc w:val="right"/>
                  </w:pPr>
                  <w:r>
                    <w:t>Section 860 (Page 6</w:t>
                  </w:r>
                  <w:r w:rsidR="00190D26">
                    <w:t xml:space="preserve"> of 11)</w:t>
                  </w:r>
                </w:p>
              </w:txbxContent>
            </v:textbox>
            <w10:wrap anchorx="page" anchory="page"/>
            <w10:anchorlock/>
          </v:shape>
        </w:pict>
      </w:r>
      <w:r w:rsidR="00387873">
        <w:br w:type="page"/>
      </w:r>
    </w:p>
    <w:p w14:paraId="54DB95B4" w14:textId="77777777" w:rsidR="00864289" w:rsidRDefault="00864289" w:rsidP="00864289">
      <w:pPr>
        <w:tabs>
          <w:tab w:val="left" w:pos="454"/>
          <w:tab w:val="right" w:pos="851"/>
          <w:tab w:val="left" w:pos="993"/>
        </w:tabs>
        <w:ind w:left="992" w:hanging="992"/>
      </w:pPr>
      <w:r>
        <w:tab/>
      </w:r>
      <w:r>
        <w:tab/>
        <w:t>(iii)</w:t>
      </w:r>
      <w:r>
        <w:tab/>
        <w:t>Application of Legends, Borders, etc.</w:t>
      </w:r>
    </w:p>
    <w:p w14:paraId="070AF0DD" w14:textId="77777777" w:rsidR="00864289" w:rsidRDefault="00864289" w:rsidP="00864289">
      <w:pPr>
        <w:tabs>
          <w:tab w:val="left" w:pos="454"/>
          <w:tab w:val="right" w:pos="851"/>
          <w:tab w:val="left" w:pos="993"/>
          <w:tab w:val="left" w:pos="1474"/>
        </w:tabs>
        <w:spacing w:before="200"/>
        <w:ind w:left="1474" w:hanging="1474"/>
      </w:pPr>
      <w:r>
        <w:tab/>
      </w:r>
      <w:r>
        <w:tab/>
      </w:r>
      <w:r>
        <w:tab/>
        <w:t>(1)</w:t>
      </w:r>
      <w:r>
        <w:tab/>
        <w:t>Borders, legends, numerals, internal dividing lines and symbols shall be applied to the sign in accordance with the drawing by either:</w:t>
      </w:r>
    </w:p>
    <w:p w14:paraId="49C6F2ED" w14:textId="77777777" w:rsidR="00864289" w:rsidRDefault="00864289" w:rsidP="00785A8C">
      <w:pPr>
        <w:tabs>
          <w:tab w:val="left" w:pos="454"/>
          <w:tab w:val="right" w:pos="851"/>
          <w:tab w:val="left" w:pos="993"/>
          <w:tab w:val="left" w:pos="1474"/>
          <w:tab w:val="left" w:pos="1786"/>
        </w:tabs>
        <w:spacing w:before="100"/>
        <w:ind w:left="1786" w:hanging="1786"/>
      </w:pPr>
      <w:r>
        <w:tab/>
      </w:r>
      <w:r>
        <w:tab/>
      </w:r>
      <w:r>
        <w:tab/>
      </w:r>
      <w:r>
        <w:tab/>
        <w:t>•</w:t>
      </w:r>
      <w:r>
        <w:tab/>
        <w:t>for reflectorised legends, application of adhesive sheeting or silk screening with an approved transparent ink over a retro</w:t>
      </w:r>
      <w:r>
        <w:noBreakHyphen/>
        <w:t>reflective background material or, an approved pressure sensitive coloured overlay film over a retro-reflective background material;</w:t>
      </w:r>
    </w:p>
    <w:p w14:paraId="7062411E" w14:textId="77777777" w:rsidR="00864289" w:rsidRDefault="00864289" w:rsidP="00785A8C">
      <w:pPr>
        <w:tabs>
          <w:tab w:val="left" w:pos="454"/>
          <w:tab w:val="right" w:pos="851"/>
          <w:tab w:val="left" w:pos="993"/>
          <w:tab w:val="left" w:pos="1474"/>
          <w:tab w:val="left" w:pos="1786"/>
        </w:tabs>
        <w:spacing w:before="100"/>
        <w:ind w:left="1786" w:hanging="1786"/>
      </w:pPr>
      <w:r>
        <w:tab/>
      </w:r>
      <w:r>
        <w:tab/>
      </w:r>
      <w:r>
        <w:tab/>
      </w:r>
      <w:r>
        <w:tab/>
        <w:t>•</w:t>
      </w:r>
      <w:r>
        <w:tab/>
        <w:t>for non</w:t>
      </w:r>
      <w:r>
        <w:noBreakHyphen/>
        <w:t>reflective legends, application of adhesive sheeting, or by silk screening with an opaque ink or process paint approved by the sheeting manufacturer.</w:t>
      </w:r>
    </w:p>
    <w:p w14:paraId="0468FFA2" w14:textId="77777777" w:rsidR="00864289" w:rsidRDefault="00864289" w:rsidP="00387873">
      <w:pPr>
        <w:tabs>
          <w:tab w:val="left" w:pos="454"/>
          <w:tab w:val="right" w:pos="851"/>
          <w:tab w:val="left" w:pos="993"/>
          <w:tab w:val="left" w:pos="1474"/>
        </w:tabs>
        <w:spacing w:before="200"/>
        <w:ind w:left="1474" w:hanging="1474"/>
      </w:pPr>
      <w:r>
        <w:tab/>
      </w:r>
      <w:r>
        <w:tab/>
      </w:r>
      <w:r>
        <w:tab/>
        <w:t>(2)</w:t>
      </w:r>
      <w:r>
        <w:tab/>
        <w:t xml:space="preserve">Sheeting used for the above purpose shall comply with the same requirements as sheeting </w:t>
      </w:r>
      <w:proofErr w:type="gramStart"/>
      <w:r>
        <w:t>background, and</w:t>
      </w:r>
      <w:proofErr w:type="gramEnd"/>
      <w:r>
        <w:t xml:space="preserve"> shall be of the type and colour indicated on the drawings.</w:t>
      </w:r>
    </w:p>
    <w:p w14:paraId="4B239456" w14:textId="77777777" w:rsidR="00153747" w:rsidRDefault="00530BE8" w:rsidP="00387873">
      <w:pPr>
        <w:tabs>
          <w:tab w:val="left" w:pos="454"/>
          <w:tab w:val="right" w:pos="851"/>
          <w:tab w:val="left" w:pos="993"/>
          <w:tab w:val="left" w:pos="1474"/>
        </w:tabs>
        <w:spacing w:before="200"/>
        <w:ind w:left="1474" w:hanging="1474"/>
      </w:pPr>
      <w:r>
        <w:tab/>
      </w:r>
      <w:r>
        <w:tab/>
      </w:r>
      <w:r w:rsidR="00E15CBA">
        <w:tab/>
        <w:t>(3</w:t>
      </w:r>
      <w:r w:rsidR="00153747">
        <w:t>)</w:t>
      </w:r>
      <w:r w:rsidR="00E15CBA">
        <w:tab/>
      </w:r>
      <w:r w:rsidR="00153747">
        <w:t>Where silk screened transparent ink or pressure sensitive coloured overlay film is used in the application of a legend, border etc., inks or film shall be applied only as recommended by the ink or film manufacturer and background sheeting manufacturer.  The colour and retro</w:t>
      </w:r>
      <w:r w:rsidR="00153747">
        <w:noBreakHyphen/>
        <w:t>reflective performance of any portion of the sign which is screened using transparent inks or overlay film shall be indistinguishable.</w:t>
      </w:r>
    </w:p>
    <w:p w14:paraId="2EFE80B5" w14:textId="77777777" w:rsidR="00153747" w:rsidRDefault="00530BE8" w:rsidP="00387873">
      <w:pPr>
        <w:tabs>
          <w:tab w:val="left" w:pos="454"/>
          <w:tab w:val="right" w:pos="851"/>
          <w:tab w:val="left" w:pos="993"/>
          <w:tab w:val="left" w:pos="1474"/>
        </w:tabs>
        <w:spacing w:before="200"/>
        <w:ind w:left="1474" w:hanging="1474"/>
      </w:pPr>
      <w:r>
        <w:tab/>
      </w:r>
      <w:r>
        <w:tab/>
      </w:r>
      <w:r w:rsidR="00153747">
        <w:tab/>
        <w:t>(</w:t>
      </w:r>
      <w:r w:rsidR="00E15CBA">
        <w:t>4</w:t>
      </w:r>
      <w:r w:rsidR="00153747">
        <w:t>)</w:t>
      </w:r>
      <w:r w:rsidR="00153747">
        <w:tab/>
        <w:t>All letters, numerals, and inter</w:t>
      </w:r>
      <w:r w:rsidR="00153747">
        <w:noBreakHyphen/>
        <w:t>letter and inter</w:t>
      </w:r>
      <w:r w:rsidR="00153747">
        <w:noBreakHyphen/>
        <w:t>word spacings shall conform with the size and series indicated on the drawings.</w:t>
      </w:r>
    </w:p>
    <w:p w14:paraId="749C74F2" w14:textId="77777777" w:rsidR="00153747" w:rsidRDefault="00530BE8" w:rsidP="004B5E7D">
      <w:pPr>
        <w:tabs>
          <w:tab w:val="left" w:pos="454"/>
          <w:tab w:val="right" w:pos="851"/>
          <w:tab w:val="left" w:pos="993"/>
          <w:tab w:val="left" w:pos="1474"/>
        </w:tabs>
        <w:spacing w:before="200"/>
        <w:ind w:left="1474" w:hanging="1474"/>
      </w:pPr>
      <w:r>
        <w:tab/>
      </w:r>
      <w:r>
        <w:tab/>
      </w:r>
      <w:r w:rsidR="00153747">
        <w:tab/>
        <w:t>(</w:t>
      </w:r>
      <w:r w:rsidR="00E15CBA">
        <w:t>5</w:t>
      </w:r>
      <w:r w:rsidR="00153747">
        <w:t>)</w:t>
      </w:r>
      <w:r w:rsidR="00153747">
        <w:tab/>
        <w:t>Tolerances on legends shall be as follows:</w:t>
      </w:r>
    </w:p>
    <w:p w14:paraId="313F55E9" w14:textId="77777777" w:rsidR="00153747" w:rsidRDefault="00530BE8" w:rsidP="00785A8C">
      <w:pPr>
        <w:tabs>
          <w:tab w:val="left" w:pos="454"/>
          <w:tab w:val="right" w:pos="851"/>
          <w:tab w:val="left" w:pos="993"/>
          <w:tab w:val="left" w:pos="1474"/>
          <w:tab w:val="left" w:pos="1786"/>
        </w:tabs>
        <w:spacing w:before="100"/>
        <w:ind w:left="1786" w:hanging="1786"/>
      </w:pPr>
      <w:r>
        <w:tab/>
      </w:r>
      <w:r>
        <w:tab/>
      </w:r>
      <w:r>
        <w:tab/>
      </w:r>
      <w:r w:rsidR="00153747">
        <w:tab/>
      </w:r>
      <w:r w:rsidR="00C34AA5">
        <w:t>•</w:t>
      </w:r>
      <w:r w:rsidR="00153747">
        <w:tab/>
        <w:t xml:space="preserve">Tolerance on shape, size and alignment of legend elements, including letters, numerals, arrows, symbols, etc., the spacing between letters in a word, and the width of borders, edge strips and dividing lines shall be </w:t>
      </w:r>
      <w:r w:rsidR="00153747">
        <w:sym w:font="Symbol" w:char="F0B1"/>
      </w:r>
      <w:r w:rsidR="00153747">
        <w:t>2 mm or 1</w:t>
      </w:r>
      <w:r w:rsidR="00A44B27">
        <w:t>%</w:t>
      </w:r>
      <w:r w:rsidR="00153747">
        <w:t xml:space="preserve"> of dimension, whichever is the greater.</w:t>
      </w:r>
    </w:p>
    <w:p w14:paraId="65CF97FF" w14:textId="77777777" w:rsidR="00153747" w:rsidRDefault="00530BE8" w:rsidP="00785A8C">
      <w:pPr>
        <w:tabs>
          <w:tab w:val="left" w:pos="454"/>
          <w:tab w:val="right" w:pos="851"/>
          <w:tab w:val="left" w:pos="993"/>
          <w:tab w:val="left" w:pos="1474"/>
          <w:tab w:val="left" w:pos="1786"/>
        </w:tabs>
        <w:spacing w:before="100"/>
        <w:ind w:left="1786" w:hanging="1786"/>
      </w:pPr>
      <w:r>
        <w:tab/>
      </w:r>
      <w:r>
        <w:tab/>
      </w:r>
      <w:r>
        <w:tab/>
      </w:r>
      <w:r w:rsidR="00153747">
        <w:tab/>
      </w:r>
      <w:r w:rsidR="00C34AA5">
        <w:t>•</w:t>
      </w:r>
      <w:r w:rsidR="00153747">
        <w:tab/>
        <w:t xml:space="preserve">Legend Position </w:t>
      </w:r>
      <w:r w:rsidR="00153747">
        <w:noBreakHyphen/>
        <w:t xml:space="preserve"> Tolerance on legend position shall be as above, except that horizontal location of line of words may vary by up to one half the letter stroke width if </w:t>
      </w:r>
      <w:proofErr w:type="gramStart"/>
      <w:r w:rsidR="00153747">
        <w:t>necessary</w:t>
      </w:r>
      <w:proofErr w:type="gramEnd"/>
      <w:r w:rsidR="00153747">
        <w:t xml:space="preserve"> to avoid placing a vertical letter stroke over a panel joint.</w:t>
      </w:r>
    </w:p>
    <w:p w14:paraId="6806EEFF" w14:textId="77777777" w:rsidR="00153747" w:rsidRDefault="00530BE8" w:rsidP="00785A8C">
      <w:pPr>
        <w:tabs>
          <w:tab w:val="left" w:pos="454"/>
          <w:tab w:val="right" w:pos="851"/>
          <w:tab w:val="left" w:pos="993"/>
          <w:tab w:val="left" w:pos="1474"/>
          <w:tab w:val="left" w:pos="1786"/>
        </w:tabs>
        <w:spacing w:before="100"/>
        <w:ind w:left="1786" w:hanging="1786"/>
      </w:pPr>
      <w:r>
        <w:tab/>
      </w:r>
      <w:r>
        <w:tab/>
      </w:r>
      <w:r>
        <w:tab/>
      </w:r>
      <w:r w:rsidR="00153747">
        <w:tab/>
      </w:r>
      <w:r w:rsidR="00C34AA5">
        <w:t>•</w:t>
      </w:r>
      <w:r w:rsidR="00153747">
        <w:tab/>
        <w:t xml:space="preserve">Legend Alignment </w:t>
      </w:r>
      <w:r w:rsidR="00153747">
        <w:noBreakHyphen/>
        <w:t xml:space="preserve"> Each legend (word or line of words) shall be parallel with other legend, border and sign edge within 3 mm/m.</w:t>
      </w:r>
    </w:p>
    <w:p w14:paraId="6D0B92E9" w14:textId="77777777" w:rsidR="002B0B2C" w:rsidRDefault="002B0B2C" w:rsidP="00785A8C">
      <w:pPr>
        <w:tabs>
          <w:tab w:val="left" w:pos="454"/>
          <w:tab w:val="right" w:pos="851"/>
          <w:tab w:val="left" w:pos="993"/>
          <w:tab w:val="left" w:pos="1474"/>
          <w:tab w:val="left" w:pos="1786"/>
        </w:tabs>
        <w:spacing w:before="100"/>
        <w:ind w:left="1786" w:hanging="1786"/>
      </w:pPr>
      <w:r>
        <w:tab/>
      </w:r>
      <w:r>
        <w:tab/>
      </w:r>
      <w:r>
        <w:tab/>
      </w:r>
      <w:r>
        <w:tab/>
      </w:r>
      <w:r w:rsidR="00C34AA5">
        <w:t>•</w:t>
      </w:r>
      <w:r>
        <w:tab/>
        <w:t xml:space="preserve">Other dimensions including length of a line of legend, the horizontal spacing between words or groups of legend elements, and the vertical spacing between lines of legend or groups of legend elements shall have a tolerance of </w:t>
      </w:r>
      <w:r>
        <w:sym w:font="Symbol" w:char="F0B1"/>
      </w:r>
      <w:r>
        <w:t>5 mm or 2% of dimension, whichever is the greater.</w:t>
      </w:r>
    </w:p>
    <w:p w14:paraId="700FF285" w14:textId="77777777" w:rsidR="002B0B2C" w:rsidRDefault="002B0B2C" w:rsidP="00785A8C">
      <w:pPr>
        <w:tabs>
          <w:tab w:val="left" w:pos="454"/>
          <w:tab w:val="right" w:pos="851"/>
          <w:tab w:val="left" w:pos="993"/>
          <w:tab w:val="left" w:pos="1474"/>
          <w:tab w:val="left" w:pos="1786"/>
        </w:tabs>
        <w:spacing w:before="100"/>
        <w:ind w:left="1786" w:hanging="1786"/>
      </w:pPr>
      <w:r>
        <w:tab/>
      </w:r>
      <w:r>
        <w:tab/>
      </w:r>
      <w:r>
        <w:tab/>
      </w:r>
      <w:r>
        <w:tab/>
      </w:r>
      <w:r w:rsidR="00C34AA5">
        <w:t>•</w:t>
      </w:r>
      <w:r>
        <w:tab/>
        <w:t>Legends which do not meet the tolerance on spacing between letters in a word but meet the tolerance on overall line length and are judged to be acceptably spaced by visual inspection may be accepted.</w:t>
      </w:r>
    </w:p>
    <w:p w14:paraId="2ED7DE84" w14:textId="77777777" w:rsidR="002B0B2C" w:rsidRDefault="002B0B2C" w:rsidP="004B5E7D">
      <w:pPr>
        <w:tabs>
          <w:tab w:val="left" w:pos="454"/>
          <w:tab w:val="right" w:pos="851"/>
          <w:tab w:val="left" w:pos="993"/>
          <w:tab w:val="left" w:pos="1474"/>
        </w:tabs>
        <w:spacing w:before="200"/>
        <w:ind w:left="1474" w:hanging="1474"/>
      </w:pPr>
      <w:r>
        <w:tab/>
      </w:r>
      <w:r>
        <w:tab/>
      </w:r>
      <w:r>
        <w:tab/>
        <w:t>(6)</w:t>
      </w:r>
      <w:r>
        <w:tab/>
        <w:t>Sheeting splices are permitted on sign borders and internal dividing lines.  All other legend elements shall be a single piece of sheeting.</w:t>
      </w:r>
    </w:p>
    <w:p w14:paraId="2A802DB8" w14:textId="77777777" w:rsidR="00434A43" w:rsidRDefault="00434A43" w:rsidP="00387873">
      <w:pPr>
        <w:tabs>
          <w:tab w:val="left" w:pos="454"/>
          <w:tab w:val="right" w:pos="851"/>
          <w:tab w:val="left" w:pos="993"/>
        </w:tabs>
        <w:spacing w:before="200"/>
        <w:ind w:left="992" w:hanging="992"/>
      </w:pPr>
      <w:r>
        <w:tab/>
      </w:r>
      <w:r>
        <w:tab/>
        <w:t>(iv)</w:t>
      </w:r>
      <w:r>
        <w:tab/>
        <w:t>Finish</w:t>
      </w:r>
    </w:p>
    <w:p w14:paraId="1266B56D" w14:textId="77777777" w:rsidR="00434A43" w:rsidRDefault="00434A43" w:rsidP="004743D8">
      <w:pPr>
        <w:tabs>
          <w:tab w:val="left" w:pos="454"/>
          <w:tab w:val="right" w:pos="851"/>
          <w:tab w:val="left" w:pos="993"/>
        </w:tabs>
        <w:spacing w:before="160"/>
        <w:ind w:left="992" w:hanging="992"/>
      </w:pPr>
      <w:r>
        <w:tab/>
      </w:r>
      <w:r>
        <w:tab/>
      </w:r>
      <w:r>
        <w:tab/>
        <w:t>The whole of the sign shall be free from any significant defect to the satisfaction of the Superintendent.</w:t>
      </w:r>
    </w:p>
    <w:p w14:paraId="094AD850" w14:textId="77777777" w:rsidR="001D74B5" w:rsidRDefault="001D74B5" w:rsidP="001D74B5"/>
    <w:p w14:paraId="17593401" w14:textId="77777777" w:rsidR="001D74B5" w:rsidRDefault="001D74B5" w:rsidP="001D74B5">
      <w:pPr>
        <w:pStyle w:val="Heading5SS"/>
      </w:pPr>
      <w:r>
        <w:t>(b)</w:t>
      </w:r>
      <w:r>
        <w:tab/>
        <w:t xml:space="preserve">Specific Requirements </w:t>
      </w:r>
      <w:r>
        <w:noBreakHyphen/>
        <w:t xml:space="preserve"> Signs in Categories A and B</w:t>
      </w:r>
    </w:p>
    <w:p w14:paraId="542CD404" w14:textId="77777777" w:rsidR="001D74B5" w:rsidRDefault="001D74B5" w:rsidP="001D74B5">
      <w:pPr>
        <w:tabs>
          <w:tab w:val="left" w:pos="454"/>
          <w:tab w:val="right" w:pos="851"/>
          <w:tab w:val="left" w:pos="993"/>
        </w:tabs>
        <w:spacing w:before="140"/>
        <w:ind w:left="992" w:hanging="992"/>
      </w:pPr>
      <w:r>
        <w:tab/>
      </w:r>
      <w:r>
        <w:tab/>
        <w:t>(</w:t>
      </w:r>
      <w:proofErr w:type="spellStart"/>
      <w:r>
        <w:t>i</w:t>
      </w:r>
      <w:proofErr w:type="spellEnd"/>
      <w:r>
        <w:t>)</w:t>
      </w:r>
      <w:r>
        <w:tab/>
        <w:t>Backs and edges of signs shall be left unpainted unless otherwise shown on the drawings.</w:t>
      </w:r>
    </w:p>
    <w:p w14:paraId="56CE8C7F" w14:textId="77777777" w:rsidR="001D74B5" w:rsidRDefault="001D74B5" w:rsidP="001D74B5">
      <w:pPr>
        <w:tabs>
          <w:tab w:val="left" w:pos="454"/>
          <w:tab w:val="right" w:pos="851"/>
          <w:tab w:val="left" w:pos="993"/>
        </w:tabs>
        <w:spacing w:before="140"/>
        <w:ind w:left="992" w:hanging="992"/>
      </w:pPr>
      <w:r>
        <w:tab/>
      </w:r>
      <w:r>
        <w:tab/>
        <w:t>(ii)</w:t>
      </w:r>
      <w:r>
        <w:tab/>
        <w:t xml:space="preserve">For multiple panel signs, adjoining panels shall be butted together while the border and legend are applied, following which any of the border and legend crossing a joint shall be cut through on the line of the joint using a sharp knife.  The panels shall then be jointed in accordance with the requirements of </w:t>
      </w:r>
      <w:r w:rsidR="00C876A8">
        <w:t>clause</w:t>
      </w:r>
      <w:r>
        <w:t> 860.03(b)(ii).</w:t>
      </w:r>
    </w:p>
    <w:p w14:paraId="4CF0C551" w14:textId="77777777" w:rsidR="001D74B5" w:rsidRDefault="001D74B5" w:rsidP="001D74B5">
      <w:pPr>
        <w:tabs>
          <w:tab w:val="left" w:pos="454"/>
          <w:tab w:val="right" w:pos="851"/>
          <w:tab w:val="left" w:pos="993"/>
        </w:tabs>
        <w:spacing w:before="140"/>
        <w:ind w:left="992" w:hanging="992"/>
      </w:pPr>
      <w:r>
        <w:tab/>
      </w:r>
      <w:r>
        <w:tab/>
        <w:t>(iii)</w:t>
      </w:r>
      <w:r>
        <w:tab/>
        <w:t>For unbraced signs in Category A with a cellular reflective sheeting background, a circle 21 </w:t>
      </w:r>
      <w:r>
        <w:sym w:font="Symbol" w:char="F0B1"/>
      </w:r>
      <w:r>
        <w:t>1 mm diameter shall be cut from the sheeting concentrically around each mounting hole.</w:t>
      </w:r>
    </w:p>
    <w:p w14:paraId="4BCEA4D1" w14:textId="77777777" w:rsidR="00073DBC" w:rsidRDefault="00DE49CA" w:rsidP="008F5C64">
      <w:pPr>
        <w:spacing w:line="80" w:lineRule="exact"/>
      </w:pPr>
      <w:r>
        <w:rPr>
          <w:noProof/>
          <w:lang w:eastAsia="en-AU"/>
        </w:rPr>
        <w:pict w14:anchorId="6B5745CD">
          <v:shape id="_x0000_s1066" type="#_x0000_t202" style="position:absolute;margin-left:0;margin-top:779.65pt;width:481.9pt;height:36.85pt;z-index:-251657728;mso-wrap-distance-top:5.65pt;mso-position-horizontal:center;mso-position-horizontal-relative:page;mso-position-vertical-relative:page" stroked="f">
            <v:textbox style="mso-next-textbox:#_x0000_s1066" inset="0,,0">
              <w:txbxContent>
                <w:p w14:paraId="650612D7" w14:textId="77777777" w:rsidR="00371051" w:rsidRDefault="00371051" w:rsidP="004448C8">
                  <w:pPr>
                    <w:pBdr>
                      <w:top w:val="single" w:sz="6" w:space="1" w:color="000000"/>
                    </w:pBdr>
                    <w:spacing w:line="60" w:lineRule="exact"/>
                    <w:jc w:val="right"/>
                    <w:rPr>
                      <w:b/>
                    </w:rPr>
                  </w:pPr>
                </w:p>
                <w:p w14:paraId="350DBDD0" w14:textId="766680FE" w:rsidR="00371051" w:rsidRDefault="00371051" w:rsidP="004448C8">
                  <w:pPr>
                    <w:pBdr>
                      <w:top w:val="single" w:sz="6" w:space="1" w:color="000000"/>
                    </w:pBdr>
                    <w:jc w:val="right"/>
                  </w:pPr>
                  <w:r>
                    <w:rPr>
                      <w:b/>
                    </w:rPr>
                    <w:t>©</w:t>
                  </w:r>
                  <w:r>
                    <w:t xml:space="preserve"> </w:t>
                  </w:r>
                  <w:r w:rsidR="00DE49CA">
                    <w:t>Department of Transport</w:t>
                  </w:r>
                  <w:r>
                    <w:t xml:space="preserve">  </w:t>
                  </w:r>
                  <w:r w:rsidR="00664217">
                    <w:t>August 2019</w:t>
                  </w:r>
                </w:p>
                <w:p w14:paraId="6B37AA21" w14:textId="77777777" w:rsidR="00371051" w:rsidRDefault="00371051" w:rsidP="004448C8">
                  <w:pPr>
                    <w:jc w:val="right"/>
                  </w:pPr>
                  <w:r>
                    <w:t xml:space="preserve">Section 860 (Page </w:t>
                  </w:r>
                  <w:r w:rsidR="00387873">
                    <w:t>7</w:t>
                  </w:r>
                  <w:r w:rsidR="00190D26">
                    <w:t xml:space="preserve"> of 11)</w:t>
                  </w:r>
                </w:p>
              </w:txbxContent>
            </v:textbox>
            <w10:wrap anchorx="page" anchory="page"/>
            <w10:anchorlock/>
          </v:shape>
        </w:pict>
      </w:r>
      <w:r w:rsidR="004448C8">
        <w:br w:type="page"/>
      </w:r>
    </w:p>
    <w:p w14:paraId="5195D172" w14:textId="77777777" w:rsidR="00153747" w:rsidRDefault="00153747" w:rsidP="004B5E7D">
      <w:pPr>
        <w:pStyle w:val="Heading5SS"/>
      </w:pPr>
      <w:r>
        <w:t>(</w:t>
      </w:r>
      <w:r w:rsidR="00E15CBA">
        <w:t>c</w:t>
      </w:r>
      <w:r>
        <w:t>)</w:t>
      </w:r>
      <w:r>
        <w:tab/>
        <w:t>Specific Req</w:t>
      </w:r>
      <w:r w:rsidR="00D9191C">
        <w:t xml:space="preserve">uirements </w:t>
      </w:r>
      <w:r w:rsidR="00D9191C">
        <w:noBreakHyphen/>
        <w:t xml:space="preserve"> Signs in Category C</w:t>
      </w:r>
    </w:p>
    <w:p w14:paraId="7B90F55A" w14:textId="77777777" w:rsidR="00153747" w:rsidRDefault="00464A02" w:rsidP="007372D2">
      <w:pPr>
        <w:tabs>
          <w:tab w:val="left" w:pos="454"/>
          <w:tab w:val="right" w:pos="851"/>
          <w:tab w:val="left" w:pos="993"/>
        </w:tabs>
        <w:spacing w:before="180"/>
        <w:ind w:left="992" w:hanging="992"/>
      </w:pPr>
      <w:r>
        <w:tab/>
      </w:r>
      <w:r>
        <w:tab/>
      </w:r>
      <w:r w:rsidR="00153747">
        <w:t>(</w:t>
      </w:r>
      <w:proofErr w:type="spellStart"/>
      <w:r w:rsidR="00E15CBA">
        <w:t>i</w:t>
      </w:r>
      <w:proofErr w:type="spellEnd"/>
      <w:r w:rsidR="00153747">
        <w:t>)</w:t>
      </w:r>
      <w:r w:rsidR="00153747">
        <w:tab/>
        <w:t>Yellow faced signs shall be painted as follows:</w:t>
      </w:r>
    </w:p>
    <w:p w14:paraId="03216FF7" w14:textId="77777777" w:rsidR="00153747" w:rsidRDefault="00464A02" w:rsidP="004B5E7D">
      <w:pPr>
        <w:tabs>
          <w:tab w:val="left" w:pos="454"/>
          <w:tab w:val="right" w:pos="851"/>
          <w:tab w:val="left" w:pos="993"/>
          <w:tab w:val="left" w:pos="1474"/>
        </w:tabs>
        <w:spacing w:before="120"/>
        <w:ind w:left="1474" w:hanging="1474"/>
      </w:pPr>
      <w:r>
        <w:tab/>
      </w:r>
      <w:r>
        <w:tab/>
      </w:r>
      <w:r w:rsidR="00E15CBA">
        <w:tab/>
        <w:t>(1</w:t>
      </w:r>
      <w:r w:rsidR="00153747">
        <w:t>)</w:t>
      </w:r>
      <w:r w:rsidR="00153747">
        <w:tab/>
        <w:t xml:space="preserve">Front face of folded box section </w:t>
      </w:r>
      <w:r w:rsidR="00153747">
        <w:noBreakHyphen/>
        <w:t xml:space="preserve"> black.</w:t>
      </w:r>
    </w:p>
    <w:p w14:paraId="34D10A5B" w14:textId="77777777" w:rsidR="00153747" w:rsidRDefault="00464A02" w:rsidP="004B5E7D">
      <w:pPr>
        <w:tabs>
          <w:tab w:val="left" w:pos="454"/>
          <w:tab w:val="right" w:pos="851"/>
          <w:tab w:val="left" w:pos="993"/>
          <w:tab w:val="left" w:pos="1474"/>
        </w:tabs>
        <w:ind w:left="1474" w:hanging="1474"/>
      </w:pPr>
      <w:r>
        <w:tab/>
      </w:r>
      <w:r>
        <w:tab/>
      </w:r>
      <w:r>
        <w:tab/>
      </w:r>
      <w:r w:rsidR="00153747">
        <w:tab/>
        <w:t>Note:  Adhesive sheeting is not acceptable for this purpose.</w:t>
      </w:r>
    </w:p>
    <w:p w14:paraId="528724AB" w14:textId="77777777" w:rsidR="00153747" w:rsidRDefault="00464A02" w:rsidP="007372D2">
      <w:pPr>
        <w:tabs>
          <w:tab w:val="left" w:pos="454"/>
          <w:tab w:val="right" w:pos="851"/>
          <w:tab w:val="left" w:pos="993"/>
          <w:tab w:val="left" w:pos="1474"/>
        </w:tabs>
        <w:spacing w:before="100"/>
        <w:ind w:left="1474" w:hanging="1474"/>
      </w:pPr>
      <w:r>
        <w:tab/>
      </w:r>
      <w:r>
        <w:tab/>
      </w:r>
      <w:r w:rsidR="00E15CBA">
        <w:tab/>
        <w:t>(2</w:t>
      </w:r>
      <w:r w:rsidR="00153747">
        <w:t>)</w:t>
      </w:r>
      <w:r w:rsidR="00153747">
        <w:tab/>
        <w:t>Recessed face of sign, non</w:t>
      </w:r>
      <w:r w:rsidR="00153747">
        <w:noBreakHyphen/>
        <w:t xml:space="preserve">reflective background </w:t>
      </w:r>
      <w:r w:rsidR="00153747">
        <w:noBreakHyphen/>
        <w:t xml:space="preserve"> yellow.</w:t>
      </w:r>
    </w:p>
    <w:p w14:paraId="25969C46" w14:textId="77777777" w:rsidR="00153747" w:rsidRDefault="007F1937" w:rsidP="007372D2">
      <w:pPr>
        <w:tabs>
          <w:tab w:val="left" w:pos="454"/>
          <w:tab w:val="right" w:pos="851"/>
          <w:tab w:val="left" w:pos="993"/>
          <w:tab w:val="left" w:pos="1474"/>
        </w:tabs>
        <w:spacing w:before="100"/>
        <w:ind w:left="1474" w:hanging="1474"/>
      </w:pPr>
      <w:r>
        <w:tab/>
      </w:r>
      <w:r>
        <w:tab/>
      </w:r>
      <w:r w:rsidR="00E15CBA">
        <w:tab/>
        <w:t>(3</w:t>
      </w:r>
      <w:r w:rsidR="00153747">
        <w:t>)</w:t>
      </w:r>
      <w:r w:rsidR="00E15CBA">
        <w:tab/>
      </w:r>
      <w:r w:rsidR="00153747">
        <w:t xml:space="preserve">Recessed face of sign, reflectorised background </w:t>
      </w:r>
      <w:r w:rsidR="00153747">
        <w:noBreakHyphen/>
        <w:t xml:space="preserve"> yellow or black.</w:t>
      </w:r>
    </w:p>
    <w:p w14:paraId="1DF5EF57" w14:textId="77777777" w:rsidR="00153747" w:rsidRDefault="007F1937" w:rsidP="007372D2">
      <w:pPr>
        <w:tabs>
          <w:tab w:val="left" w:pos="454"/>
          <w:tab w:val="right" w:pos="851"/>
          <w:tab w:val="left" w:pos="993"/>
          <w:tab w:val="left" w:pos="1474"/>
        </w:tabs>
        <w:spacing w:before="100"/>
        <w:ind w:left="1474" w:hanging="1474"/>
      </w:pPr>
      <w:r>
        <w:tab/>
      </w:r>
      <w:r>
        <w:tab/>
      </w:r>
      <w:r w:rsidR="00153747">
        <w:tab/>
        <w:t>(</w:t>
      </w:r>
      <w:r w:rsidR="00E15CBA">
        <w:t>4</w:t>
      </w:r>
      <w:r w:rsidR="00153747">
        <w:t>)</w:t>
      </w:r>
      <w:r w:rsidR="00E15CBA">
        <w:tab/>
      </w:r>
      <w:r w:rsidR="00153747">
        <w:t xml:space="preserve">Outer edge of sign </w:t>
      </w:r>
      <w:r w:rsidR="00153747">
        <w:noBreakHyphen/>
        <w:t xml:space="preserve"> yellow or black.</w:t>
      </w:r>
    </w:p>
    <w:p w14:paraId="7EEBA223" w14:textId="77777777" w:rsidR="00153747" w:rsidRDefault="007F1937" w:rsidP="007372D2">
      <w:pPr>
        <w:tabs>
          <w:tab w:val="left" w:pos="454"/>
          <w:tab w:val="right" w:pos="851"/>
          <w:tab w:val="left" w:pos="993"/>
          <w:tab w:val="left" w:pos="1474"/>
        </w:tabs>
        <w:spacing w:before="100"/>
        <w:ind w:left="1474" w:hanging="1474"/>
      </w:pPr>
      <w:r>
        <w:tab/>
      </w:r>
      <w:r>
        <w:tab/>
      </w:r>
      <w:r w:rsidR="00153747">
        <w:tab/>
        <w:t>(</w:t>
      </w:r>
      <w:r w:rsidR="00E15CBA">
        <w:t>5</w:t>
      </w:r>
      <w:r w:rsidR="00153747">
        <w:t>)</w:t>
      </w:r>
      <w:r w:rsidR="00153747">
        <w:tab/>
        <w:t xml:space="preserve">Inner box section return </w:t>
      </w:r>
      <w:r w:rsidR="00153747">
        <w:noBreakHyphen/>
        <w:t xml:space="preserve"> black.</w:t>
      </w:r>
    </w:p>
    <w:p w14:paraId="30B80822" w14:textId="77777777" w:rsidR="00153747" w:rsidRDefault="007F1937" w:rsidP="007372D2">
      <w:pPr>
        <w:tabs>
          <w:tab w:val="left" w:pos="454"/>
          <w:tab w:val="right" w:pos="851"/>
          <w:tab w:val="left" w:pos="993"/>
          <w:tab w:val="left" w:pos="1474"/>
        </w:tabs>
        <w:spacing w:before="100"/>
        <w:ind w:left="1474" w:hanging="1474"/>
      </w:pPr>
      <w:r>
        <w:tab/>
      </w:r>
      <w:r>
        <w:tab/>
      </w:r>
      <w:r w:rsidR="00153747">
        <w:tab/>
        <w:t>(</w:t>
      </w:r>
      <w:r w:rsidR="00E15CBA">
        <w:t>6</w:t>
      </w:r>
      <w:r w:rsidR="00153747">
        <w:t>)</w:t>
      </w:r>
      <w:r w:rsidR="00153747">
        <w:tab/>
        <w:t xml:space="preserve">Back of sign </w:t>
      </w:r>
      <w:r w:rsidR="00153747">
        <w:noBreakHyphen/>
        <w:t xml:space="preserve"> yellow.</w:t>
      </w:r>
    </w:p>
    <w:p w14:paraId="1F1CDE17" w14:textId="77777777" w:rsidR="005C6636" w:rsidRDefault="005C6636" w:rsidP="007372D2">
      <w:pPr>
        <w:tabs>
          <w:tab w:val="left" w:pos="454"/>
          <w:tab w:val="right" w:pos="851"/>
          <w:tab w:val="left" w:pos="993"/>
        </w:tabs>
        <w:spacing w:before="200"/>
        <w:ind w:left="992" w:hanging="992"/>
      </w:pPr>
      <w:r>
        <w:tab/>
      </w:r>
      <w:r>
        <w:tab/>
        <w:t>(ii)</w:t>
      </w:r>
      <w:r>
        <w:tab/>
        <w:t>Red faced signs shall be painted as follows:</w:t>
      </w:r>
    </w:p>
    <w:p w14:paraId="3180D4C0" w14:textId="77777777" w:rsidR="005C6636" w:rsidRDefault="005C6636" w:rsidP="007372D2">
      <w:pPr>
        <w:tabs>
          <w:tab w:val="left" w:pos="454"/>
          <w:tab w:val="right" w:pos="851"/>
          <w:tab w:val="left" w:pos="993"/>
          <w:tab w:val="left" w:pos="1474"/>
        </w:tabs>
        <w:spacing w:before="100"/>
        <w:ind w:left="1474" w:hanging="1474"/>
      </w:pPr>
      <w:r>
        <w:tab/>
      </w:r>
      <w:r>
        <w:tab/>
      </w:r>
      <w:r>
        <w:tab/>
        <w:t>(1)</w:t>
      </w:r>
      <w:r>
        <w:tab/>
        <w:t xml:space="preserve">Edges, front face of folded box section, inner box section return, recessed face of sign </w:t>
      </w:r>
      <w:r>
        <w:noBreakHyphen/>
        <w:t xml:space="preserve"> red.</w:t>
      </w:r>
    </w:p>
    <w:p w14:paraId="366E8CA9" w14:textId="77777777" w:rsidR="005C6636" w:rsidRDefault="005C6636" w:rsidP="007372D2">
      <w:pPr>
        <w:tabs>
          <w:tab w:val="left" w:pos="454"/>
          <w:tab w:val="right" w:pos="851"/>
          <w:tab w:val="left" w:pos="993"/>
          <w:tab w:val="left" w:pos="1474"/>
        </w:tabs>
        <w:spacing w:before="100"/>
        <w:ind w:left="1474" w:hanging="1474"/>
      </w:pPr>
      <w:r>
        <w:tab/>
      </w:r>
      <w:r>
        <w:tab/>
      </w:r>
      <w:r>
        <w:tab/>
        <w:t>(2)</w:t>
      </w:r>
      <w:r>
        <w:tab/>
        <w:t xml:space="preserve">Back of sign </w:t>
      </w:r>
      <w:r>
        <w:noBreakHyphen/>
        <w:t xml:space="preserve"> yellow or red.</w:t>
      </w:r>
    </w:p>
    <w:p w14:paraId="4A17111A" w14:textId="77777777" w:rsidR="005C6636" w:rsidRDefault="005C6636" w:rsidP="007372D2">
      <w:pPr>
        <w:tabs>
          <w:tab w:val="left" w:pos="454"/>
          <w:tab w:val="right" w:pos="851"/>
          <w:tab w:val="left" w:pos="993"/>
          <w:tab w:val="left" w:pos="1474"/>
        </w:tabs>
        <w:spacing w:before="100"/>
        <w:ind w:left="1474" w:hanging="1474"/>
      </w:pPr>
      <w:r>
        <w:tab/>
      </w:r>
      <w:r>
        <w:tab/>
      </w:r>
      <w:r>
        <w:tab/>
        <w:t>(3)</w:t>
      </w:r>
      <w:r>
        <w:tab/>
        <w:t>Colour red for above purposes to be as follows:</w:t>
      </w:r>
    </w:p>
    <w:p w14:paraId="71F7E6E3" w14:textId="77777777" w:rsidR="005C6636" w:rsidRDefault="005C6636" w:rsidP="007372D2">
      <w:pPr>
        <w:tabs>
          <w:tab w:val="left" w:pos="454"/>
          <w:tab w:val="right" w:pos="851"/>
          <w:tab w:val="left" w:pos="993"/>
          <w:tab w:val="left" w:pos="1474"/>
          <w:tab w:val="left" w:pos="1814"/>
        </w:tabs>
        <w:spacing w:before="100"/>
        <w:ind w:left="1814" w:hanging="1814"/>
      </w:pPr>
      <w:r>
        <w:tab/>
      </w:r>
      <w:r>
        <w:tab/>
      </w:r>
      <w:r>
        <w:tab/>
      </w:r>
      <w:r>
        <w:tab/>
      </w:r>
      <w:r>
        <w:tab/>
        <w:t>Reflectorised or non</w:t>
      </w:r>
      <w:r>
        <w:noBreakHyphen/>
        <w:t xml:space="preserve">reflective red sign background </w:t>
      </w:r>
      <w:r>
        <w:noBreakHyphen/>
        <w:t xml:space="preserve"> AS 2700 Paint Colour No. R13</w:t>
      </w:r>
    </w:p>
    <w:p w14:paraId="4E618781" w14:textId="77777777" w:rsidR="005C6636" w:rsidRDefault="005C6636" w:rsidP="007372D2">
      <w:pPr>
        <w:tabs>
          <w:tab w:val="left" w:pos="454"/>
          <w:tab w:val="right" w:pos="851"/>
          <w:tab w:val="left" w:pos="993"/>
          <w:tab w:val="left" w:pos="1474"/>
          <w:tab w:val="left" w:pos="1814"/>
        </w:tabs>
        <w:spacing w:before="100"/>
        <w:ind w:left="1814" w:hanging="1814"/>
      </w:pPr>
      <w:r>
        <w:tab/>
      </w:r>
      <w:r>
        <w:tab/>
      </w:r>
      <w:r>
        <w:tab/>
      </w:r>
      <w:r>
        <w:tab/>
      </w:r>
      <w:r>
        <w:tab/>
        <w:t xml:space="preserve">Fluorescent red sign background </w:t>
      </w:r>
      <w:r>
        <w:noBreakHyphen/>
        <w:t xml:space="preserve"> AS 2700 Paint Colour No. R12.</w:t>
      </w:r>
    </w:p>
    <w:p w14:paraId="0E982F37" w14:textId="77777777" w:rsidR="005C6636" w:rsidRDefault="005C6636" w:rsidP="004B5E7D">
      <w:pPr>
        <w:tabs>
          <w:tab w:val="left" w:pos="454"/>
          <w:tab w:val="right" w:pos="851"/>
          <w:tab w:val="left" w:pos="993"/>
        </w:tabs>
        <w:spacing w:before="200"/>
        <w:ind w:left="992" w:hanging="992"/>
      </w:pPr>
      <w:r>
        <w:tab/>
      </w:r>
      <w:r>
        <w:tab/>
        <w:t>(iii)</w:t>
      </w:r>
      <w:r>
        <w:tab/>
        <w:t xml:space="preserve">Reflective or fluorescent sheeting applied to the recessed face as a sign background shall be not less than the overall nominal dimensions of the signboard in size less 70 mm in both width and </w:t>
      </w:r>
      <w:proofErr w:type="gramStart"/>
      <w:r>
        <w:t>height, and</w:t>
      </w:r>
      <w:proofErr w:type="gramEnd"/>
      <w:r>
        <w:t xml:space="preserve"> shall be placed centrally on the recessed face.</w:t>
      </w:r>
    </w:p>
    <w:p w14:paraId="7F58122A" w14:textId="77777777" w:rsidR="00EB3A02" w:rsidRDefault="00EB3A02" w:rsidP="004B5E7D"/>
    <w:p w14:paraId="70BDD682" w14:textId="77777777" w:rsidR="005C6636" w:rsidRDefault="005C6636" w:rsidP="004B5E7D">
      <w:pPr>
        <w:pStyle w:val="Heading5SS"/>
      </w:pPr>
      <w:r>
        <w:t>(d)</w:t>
      </w:r>
      <w:r>
        <w:tab/>
        <w:t xml:space="preserve">Specific Requirements </w:t>
      </w:r>
      <w:r>
        <w:noBreakHyphen/>
        <w:t xml:space="preserve"> Signs in Category D</w:t>
      </w:r>
    </w:p>
    <w:p w14:paraId="3DDB1FCE" w14:textId="77777777" w:rsidR="005C6636" w:rsidRDefault="005C6636" w:rsidP="004B5E7D">
      <w:pPr>
        <w:tabs>
          <w:tab w:val="left" w:pos="454"/>
          <w:tab w:val="right" w:pos="851"/>
          <w:tab w:val="left" w:pos="993"/>
        </w:tabs>
        <w:spacing w:before="180"/>
        <w:ind w:left="992" w:hanging="992"/>
      </w:pPr>
      <w:r>
        <w:tab/>
      </w:r>
      <w:r>
        <w:tab/>
        <w:t>(</w:t>
      </w:r>
      <w:proofErr w:type="spellStart"/>
      <w:r>
        <w:t>i</w:t>
      </w:r>
      <w:proofErr w:type="spellEnd"/>
      <w:r>
        <w:t>)</w:t>
      </w:r>
      <w:r>
        <w:tab/>
        <w:t>Sheeting strips, reflective or non</w:t>
      </w:r>
      <w:r>
        <w:noBreakHyphen/>
        <w:t>reflective shall extend to within 12 mm of the top and bottom edge of the sign.  The material shall be applied so that it adheres firmly and securely to the web over its full width.</w:t>
      </w:r>
    </w:p>
    <w:p w14:paraId="1A5FEEF1" w14:textId="77777777" w:rsidR="005C6636" w:rsidRDefault="005C6636" w:rsidP="004B5E7D">
      <w:pPr>
        <w:tabs>
          <w:tab w:val="left" w:pos="454"/>
          <w:tab w:val="right" w:pos="851"/>
          <w:tab w:val="left" w:pos="993"/>
        </w:tabs>
        <w:spacing w:before="180"/>
        <w:ind w:left="992" w:hanging="992"/>
      </w:pPr>
      <w:r>
        <w:tab/>
      </w:r>
      <w:r>
        <w:tab/>
        <w:t>(ii)</w:t>
      </w:r>
      <w:r>
        <w:tab/>
      </w:r>
      <w:r w:rsidR="000B2874">
        <w:t>U</w:t>
      </w:r>
      <w:r>
        <w:t>ncovered parts of the web and flanges of the sign shall be left unpainted.</w:t>
      </w:r>
    </w:p>
    <w:p w14:paraId="6D5E4381" w14:textId="77777777" w:rsidR="00774C72" w:rsidRDefault="00774C72" w:rsidP="004B5E7D"/>
    <w:p w14:paraId="54508F4B" w14:textId="77777777" w:rsidR="00C96FA7" w:rsidRPr="001660FC" w:rsidRDefault="00C96FA7" w:rsidP="004B5E7D">
      <w:pPr>
        <w:pStyle w:val="Heading5SS"/>
      </w:pPr>
      <w:r w:rsidRPr="001660FC">
        <w:t>(e)</w:t>
      </w:r>
      <w:r w:rsidRPr="001660FC">
        <w:tab/>
        <w:t>Digital Printing</w:t>
      </w:r>
    </w:p>
    <w:p w14:paraId="31960B96" w14:textId="77777777" w:rsidR="00C96FA7" w:rsidRPr="001660FC" w:rsidRDefault="00C96FA7" w:rsidP="004B5E7D">
      <w:pPr>
        <w:tabs>
          <w:tab w:val="left" w:pos="454"/>
        </w:tabs>
        <w:spacing w:before="200"/>
        <w:ind w:left="454" w:hanging="454"/>
      </w:pPr>
      <w:r w:rsidRPr="001660FC">
        <w:tab/>
        <w:t>Digital printing technologies may be used for manufacture of signs.</w:t>
      </w:r>
    </w:p>
    <w:p w14:paraId="64473D13" w14:textId="77777777" w:rsidR="00C96FA7" w:rsidRPr="001660FC" w:rsidRDefault="00C96FA7" w:rsidP="004B5E7D">
      <w:pPr>
        <w:tabs>
          <w:tab w:val="left" w:pos="454"/>
        </w:tabs>
        <w:spacing w:before="200"/>
        <w:ind w:left="454" w:hanging="454"/>
      </w:pPr>
      <w:r w:rsidRPr="001660FC">
        <w:tab/>
      </w:r>
      <w:r>
        <w:t>O</w:t>
      </w:r>
      <w:r w:rsidRPr="001660FC">
        <w:t>nly matched component inks and printer devices recommended by the retro-reflective sheeting manufacturer</w:t>
      </w:r>
      <w:r>
        <w:t xml:space="preserve"> shall be used</w:t>
      </w:r>
      <w:r w:rsidRPr="001660FC">
        <w:t>. The ink and any protective coating must be compatible with the background material, both in application and durability.</w:t>
      </w:r>
    </w:p>
    <w:p w14:paraId="1BFEFBF7" w14:textId="77777777" w:rsidR="007372D2" w:rsidRDefault="007372D2" w:rsidP="007372D2"/>
    <w:p w14:paraId="2014E216" w14:textId="77777777" w:rsidR="007372D2" w:rsidRDefault="007372D2" w:rsidP="007372D2"/>
    <w:p w14:paraId="5C32380A" w14:textId="77777777" w:rsidR="007372D2" w:rsidRDefault="007372D2" w:rsidP="007372D2">
      <w:pPr>
        <w:pStyle w:val="Heading3SS"/>
      </w:pPr>
      <w:r>
        <w:t>860.05</w:t>
      </w:r>
      <w:r>
        <w:tab/>
        <w:t>LABELLING</w:t>
      </w:r>
    </w:p>
    <w:p w14:paraId="0D9CAD81" w14:textId="77777777" w:rsidR="007372D2" w:rsidRDefault="007372D2" w:rsidP="007372D2">
      <w:pPr>
        <w:tabs>
          <w:tab w:val="left" w:pos="454"/>
        </w:tabs>
        <w:spacing w:before="180"/>
        <w:ind w:left="454" w:hanging="454"/>
      </w:pPr>
      <w:r>
        <w:t>(a)</w:t>
      </w:r>
      <w:r>
        <w:tab/>
        <w:t xml:space="preserve">The following information shall appear on the rear face of signs in </w:t>
      </w:r>
      <w:r w:rsidR="00C876A8">
        <w:t>clause</w:t>
      </w:r>
      <w:r>
        <w:t xml:space="preserve"> 860.01, Categories A to C, and on sign in </w:t>
      </w:r>
      <w:r w:rsidR="00C876A8">
        <w:t>clause</w:t>
      </w:r>
      <w:r>
        <w:t> 860.01, Category D, on any part of the web not covered by sheeting:</w:t>
      </w:r>
    </w:p>
    <w:p w14:paraId="4EB8E77C" w14:textId="77777777" w:rsidR="007372D2" w:rsidRDefault="007372D2" w:rsidP="007372D2">
      <w:pPr>
        <w:tabs>
          <w:tab w:val="left" w:pos="454"/>
          <w:tab w:val="right" w:pos="851"/>
          <w:tab w:val="left" w:pos="993"/>
        </w:tabs>
        <w:spacing w:before="100"/>
        <w:ind w:left="992" w:hanging="992"/>
      </w:pPr>
      <w:r>
        <w:tab/>
      </w:r>
      <w:r>
        <w:tab/>
        <w:t>(</w:t>
      </w:r>
      <w:proofErr w:type="spellStart"/>
      <w:r>
        <w:t>i</w:t>
      </w:r>
      <w:proofErr w:type="spellEnd"/>
      <w:r>
        <w:t>)</w:t>
      </w:r>
      <w:r>
        <w:tab/>
      </w:r>
      <w:proofErr w:type="gramStart"/>
      <w:r>
        <w:t>Designation of the Manufacturer,</w:t>
      </w:r>
      <w:proofErr w:type="gramEnd"/>
      <w:r>
        <w:t xml:space="preserve"> limited to 3 letters.</w:t>
      </w:r>
    </w:p>
    <w:p w14:paraId="26954DAD" w14:textId="77777777" w:rsidR="007372D2" w:rsidRDefault="007372D2" w:rsidP="007372D2">
      <w:pPr>
        <w:tabs>
          <w:tab w:val="left" w:pos="454"/>
          <w:tab w:val="right" w:pos="851"/>
          <w:tab w:val="left" w:pos="993"/>
        </w:tabs>
        <w:spacing w:before="100"/>
        <w:ind w:left="992" w:hanging="992"/>
      </w:pPr>
      <w:r>
        <w:tab/>
      </w:r>
      <w:r>
        <w:tab/>
        <w:t>(ii)</w:t>
      </w:r>
      <w:r>
        <w:tab/>
        <w:t>Four numerals indicating the month and year of manufacture, e.g. 01</w:t>
      </w:r>
      <w:r>
        <w:noBreakHyphen/>
        <w:t>86, or 05/87.</w:t>
      </w:r>
    </w:p>
    <w:p w14:paraId="48D1A037" w14:textId="77777777" w:rsidR="007372D2" w:rsidRDefault="007372D2" w:rsidP="007372D2">
      <w:pPr>
        <w:tabs>
          <w:tab w:val="left" w:pos="454"/>
          <w:tab w:val="right" w:pos="851"/>
          <w:tab w:val="left" w:pos="993"/>
        </w:tabs>
        <w:spacing w:before="100"/>
        <w:ind w:left="992" w:hanging="992"/>
      </w:pPr>
      <w:r>
        <w:tab/>
      </w:r>
      <w:r>
        <w:tab/>
        <w:t>(iii)</w:t>
      </w:r>
      <w:r>
        <w:tab/>
        <w:t>For guide signs and other signs with site specific legend, the sign reference number shown on the drawing, which will generally be the drawing number.</w:t>
      </w:r>
    </w:p>
    <w:p w14:paraId="2CFC4AED" w14:textId="77777777" w:rsidR="007372D2" w:rsidRDefault="007372D2" w:rsidP="007372D2">
      <w:pPr>
        <w:tabs>
          <w:tab w:val="left" w:pos="454"/>
          <w:tab w:val="right" w:pos="851"/>
          <w:tab w:val="left" w:pos="993"/>
        </w:tabs>
        <w:spacing w:before="100"/>
        <w:ind w:left="992" w:hanging="992"/>
      </w:pPr>
      <w:r>
        <w:tab/>
      </w:r>
      <w:r>
        <w:tab/>
        <w:t>(iv)</w:t>
      </w:r>
      <w:r>
        <w:tab/>
        <w:t>Code designation of the brand and class of the retro</w:t>
      </w:r>
      <w:r>
        <w:noBreakHyphen/>
        <w:t>reflective sheeting used, and the brand of the non</w:t>
      </w:r>
      <w:r>
        <w:noBreakHyphen/>
        <w:t>reflective or fluorescent sheeting used.</w:t>
      </w:r>
    </w:p>
    <w:p w14:paraId="65D343FB" w14:textId="77777777" w:rsidR="00C17B4F" w:rsidRDefault="00C17B4F" w:rsidP="00C17B4F">
      <w:pPr>
        <w:tabs>
          <w:tab w:val="left" w:pos="454"/>
        </w:tabs>
        <w:spacing w:before="180"/>
        <w:ind w:left="454" w:hanging="454"/>
      </w:pPr>
      <w:r>
        <w:t>(b)</w:t>
      </w:r>
      <w:r>
        <w:tab/>
        <w:t>Information to be stamped into the rear face of the sign shall be stamped prior to application of any sheeting, or be embossed into a separate piece of metal which will be subsequently attached to the sign rear face by the use of an adhesive fixing.</w:t>
      </w:r>
    </w:p>
    <w:p w14:paraId="74E3E4DF" w14:textId="77777777" w:rsidR="00667E3F" w:rsidRDefault="00DE49CA" w:rsidP="008F5C64">
      <w:pPr>
        <w:spacing w:line="80" w:lineRule="exact"/>
      </w:pPr>
      <w:r>
        <w:rPr>
          <w:noProof/>
          <w:lang w:eastAsia="en-AU"/>
        </w:rPr>
        <w:pict w14:anchorId="0E1DAF3B">
          <v:shape id="_x0000_s1067" type="#_x0000_t202" style="position:absolute;margin-left:0;margin-top:779.65pt;width:481.9pt;height:36.85pt;z-index:-251656704;mso-wrap-distance-top:5.65pt;mso-position-horizontal:center;mso-position-horizontal-relative:page;mso-position-vertical-relative:page" stroked="f">
            <v:textbox style="mso-next-textbox:#_x0000_s1067" inset="0,,0">
              <w:txbxContent>
                <w:p w14:paraId="3479F30E" w14:textId="77777777" w:rsidR="00371051" w:rsidRDefault="00371051" w:rsidP="006C2C2C">
                  <w:pPr>
                    <w:pBdr>
                      <w:top w:val="single" w:sz="6" w:space="1" w:color="000000"/>
                    </w:pBdr>
                    <w:spacing w:line="60" w:lineRule="exact"/>
                    <w:jc w:val="right"/>
                    <w:rPr>
                      <w:b/>
                    </w:rPr>
                  </w:pPr>
                </w:p>
                <w:p w14:paraId="456E1FED" w14:textId="130DC6DC" w:rsidR="00371051" w:rsidRDefault="00371051" w:rsidP="006C2C2C">
                  <w:pPr>
                    <w:pBdr>
                      <w:top w:val="single" w:sz="6" w:space="1" w:color="000000"/>
                    </w:pBdr>
                    <w:jc w:val="right"/>
                  </w:pPr>
                  <w:r>
                    <w:rPr>
                      <w:b/>
                    </w:rPr>
                    <w:t>©</w:t>
                  </w:r>
                  <w:r>
                    <w:t xml:space="preserve"> </w:t>
                  </w:r>
                  <w:r w:rsidR="00DE49CA">
                    <w:t>Department of Transport</w:t>
                  </w:r>
                  <w:r>
                    <w:t xml:space="preserve">  </w:t>
                  </w:r>
                  <w:r w:rsidR="00664217">
                    <w:t>August 2019</w:t>
                  </w:r>
                </w:p>
                <w:p w14:paraId="2CCB97A6" w14:textId="77777777" w:rsidR="00371051" w:rsidRDefault="00371051" w:rsidP="006C2C2C">
                  <w:pPr>
                    <w:jc w:val="right"/>
                  </w:pPr>
                  <w:r>
                    <w:t xml:space="preserve">Section 860 (Page </w:t>
                  </w:r>
                  <w:r w:rsidR="00C17B4F">
                    <w:t>8</w:t>
                  </w:r>
                  <w:r w:rsidR="00190D26">
                    <w:t xml:space="preserve"> of 11)</w:t>
                  </w:r>
                </w:p>
              </w:txbxContent>
            </v:textbox>
            <w10:wrap anchorx="page" anchory="page"/>
            <w10:anchorlock/>
          </v:shape>
        </w:pict>
      </w:r>
      <w:r w:rsidR="006C2C2C">
        <w:br w:type="page"/>
      </w:r>
    </w:p>
    <w:p w14:paraId="65D04668" w14:textId="77777777" w:rsidR="00153747" w:rsidRDefault="00E15CBA" w:rsidP="00C17B4F">
      <w:pPr>
        <w:tabs>
          <w:tab w:val="left" w:pos="454"/>
        </w:tabs>
        <w:ind w:left="454" w:hanging="454"/>
      </w:pPr>
      <w:r>
        <w:t>(c</w:t>
      </w:r>
      <w:r w:rsidR="00153747">
        <w:t>)</w:t>
      </w:r>
      <w:r w:rsidR="00153747">
        <w:tab/>
        <w:t>Letters and numerals used for labelling on the rear of signs shall be a minimum of 7 mm high and shall be capable of being readily discerned after painting with a coat of paint up to</w:t>
      </w:r>
      <w:r w:rsidR="009C5377">
        <w:t xml:space="preserve"> 0.15 mm thick.  For Category </w:t>
      </w:r>
      <w:r w:rsidR="00D9191C">
        <w:t>D</w:t>
      </w:r>
      <w:r w:rsidR="00153747">
        <w:t xml:space="preserve"> signs, 4 mm letters minimum shall be used.</w:t>
      </w:r>
    </w:p>
    <w:p w14:paraId="0229E651" w14:textId="77777777" w:rsidR="00153747" w:rsidRDefault="00E15CBA" w:rsidP="00785A8C">
      <w:pPr>
        <w:tabs>
          <w:tab w:val="left" w:pos="454"/>
        </w:tabs>
        <w:spacing w:before="180"/>
        <w:ind w:left="454" w:hanging="454"/>
      </w:pPr>
      <w:r>
        <w:t>(d</w:t>
      </w:r>
      <w:r w:rsidR="00153747">
        <w:t>)</w:t>
      </w:r>
      <w:r w:rsidR="00153747">
        <w:tab/>
        <w:t xml:space="preserve">On signboards with both dimensions larger than 750 mm the information shall be located within a 400 mm radius of the lower </w:t>
      </w:r>
      <w:proofErr w:type="gramStart"/>
      <w:r w:rsidR="00153747">
        <w:t>left hand</w:t>
      </w:r>
      <w:proofErr w:type="gramEnd"/>
      <w:r w:rsidR="00153747">
        <w:t xml:space="preserve"> corner of the rear face of the sign such that it can be read from below the sign.</w:t>
      </w:r>
    </w:p>
    <w:p w14:paraId="1C755F6F" w14:textId="77777777" w:rsidR="00153747" w:rsidRDefault="00153747" w:rsidP="000A00DF">
      <w:pPr>
        <w:spacing w:line="200" w:lineRule="exact"/>
      </w:pPr>
    </w:p>
    <w:p w14:paraId="5DDAED08" w14:textId="77777777" w:rsidR="00DC5210" w:rsidRDefault="00DC5210" w:rsidP="000A00DF">
      <w:pPr>
        <w:spacing w:line="200" w:lineRule="exact"/>
      </w:pPr>
    </w:p>
    <w:p w14:paraId="32C4363B" w14:textId="77777777" w:rsidR="00DC5210" w:rsidRDefault="00DC5210" w:rsidP="00F94EDD">
      <w:pPr>
        <w:pStyle w:val="Heading3SS"/>
      </w:pPr>
      <w:r>
        <w:t>860.06</w:t>
      </w:r>
      <w:r>
        <w:tab/>
        <w:t>PACKAGING HANDLING AND STORAGE</w:t>
      </w:r>
    </w:p>
    <w:p w14:paraId="2C61459C" w14:textId="77777777" w:rsidR="00DC5210" w:rsidRDefault="00DC5210" w:rsidP="00F94EDD">
      <w:pPr>
        <w:spacing w:line="200" w:lineRule="exact"/>
      </w:pPr>
    </w:p>
    <w:p w14:paraId="2AB832C9" w14:textId="77777777" w:rsidR="00DC5210" w:rsidRDefault="00DC5210" w:rsidP="00F94EDD">
      <w:pPr>
        <w:pStyle w:val="Heading5SS"/>
      </w:pPr>
      <w:r>
        <w:t>(a)</w:t>
      </w:r>
      <w:r>
        <w:tab/>
        <w:t>Packaging</w:t>
      </w:r>
    </w:p>
    <w:p w14:paraId="77811CF0" w14:textId="77777777" w:rsidR="00DC5210" w:rsidRDefault="00DC5210" w:rsidP="00EC2827">
      <w:pPr>
        <w:tabs>
          <w:tab w:val="left" w:pos="454"/>
        </w:tabs>
        <w:spacing w:before="160"/>
        <w:ind w:left="454" w:hanging="454"/>
      </w:pPr>
      <w:r>
        <w:tab/>
        <w:t>If the Contractor is responsible for sign unloading, the packaging of signs in terms of size and mass shall be consistent with the resources provided by the Contractor.</w:t>
      </w:r>
    </w:p>
    <w:p w14:paraId="2F400DD0" w14:textId="77777777" w:rsidR="00DC5210" w:rsidRDefault="00DC5210" w:rsidP="00F94EDD">
      <w:pPr>
        <w:tabs>
          <w:tab w:val="left" w:pos="454"/>
        </w:tabs>
        <w:spacing w:before="160"/>
        <w:ind w:left="454" w:hanging="454"/>
      </w:pPr>
      <w:r>
        <w:tab/>
        <w:t>If VicRoads is responsible for sign delivery and/or unloading, the maximum size and mass of packaged signs shall be in accordance with the Superintendent’s requirements.</w:t>
      </w:r>
    </w:p>
    <w:p w14:paraId="475EAA52" w14:textId="77777777" w:rsidR="00DC5210" w:rsidRDefault="00DC5210" w:rsidP="00F94EDD">
      <w:pPr>
        <w:tabs>
          <w:tab w:val="left" w:pos="454"/>
        </w:tabs>
        <w:spacing w:before="160"/>
        <w:ind w:left="454" w:hanging="454"/>
      </w:pPr>
      <w:r>
        <w:tab/>
        <w:t xml:space="preserve">Packaging shall protect the signs from damage during handling and transport, </w:t>
      </w:r>
      <w:proofErr w:type="gramStart"/>
      <w:r>
        <w:t>taking into account</w:t>
      </w:r>
      <w:proofErr w:type="gramEnd"/>
      <w:r>
        <w:t xml:space="preserve"> the recommendations of the sheeting manufacturer.</w:t>
      </w:r>
    </w:p>
    <w:p w14:paraId="15B8E9C1" w14:textId="77777777" w:rsidR="00DC5210" w:rsidRDefault="00DC5210" w:rsidP="00F94EDD">
      <w:pPr>
        <w:tabs>
          <w:tab w:val="left" w:pos="454"/>
        </w:tabs>
        <w:spacing w:before="160"/>
        <w:ind w:left="454" w:hanging="454"/>
      </w:pPr>
      <w:r>
        <w:tab/>
        <w:t>The outer face of each package shall show information as follows:</w:t>
      </w:r>
    </w:p>
    <w:p w14:paraId="71EC3C0B" w14:textId="77777777" w:rsidR="00DC5210" w:rsidRDefault="00DC5210" w:rsidP="00F94EDD">
      <w:pPr>
        <w:tabs>
          <w:tab w:val="left" w:pos="454"/>
          <w:tab w:val="right" w:pos="851"/>
          <w:tab w:val="left" w:pos="993"/>
        </w:tabs>
        <w:spacing w:before="100"/>
        <w:ind w:left="992" w:hanging="992"/>
      </w:pPr>
      <w:r>
        <w:tab/>
      </w:r>
      <w:r>
        <w:tab/>
        <w:t>(</w:t>
      </w:r>
      <w:proofErr w:type="spellStart"/>
      <w:r>
        <w:t>i</w:t>
      </w:r>
      <w:proofErr w:type="spellEnd"/>
      <w:r>
        <w:t>)</w:t>
      </w:r>
      <w:r>
        <w:tab/>
        <w:t>signs with standard, non site</w:t>
      </w:r>
      <w:r>
        <w:noBreakHyphen/>
        <w:t xml:space="preserve">specific legends (e.g. regulatory, warning signs) </w:t>
      </w:r>
      <w:r>
        <w:noBreakHyphen/>
        <w:t xml:space="preserve"> the standard sign number and quantity of each type of sign in the package, plus delivery instructions as given on the order or otherwise advised, shall be legibly marked;</w:t>
      </w:r>
    </w:p>
    <w:p w14:paraId="0EC87546" w14:textId="77777777" w:rsidR="00DC5210" w:rsidRDefault="00DC5210" w:rsidP="00F94EDD">
      <w:pPr>
        <w:tabs>
          <w:tab w:val="left" w:pos="454"/>
          <w:tab w:val="right" w:pos="851"/>
          <w:tab w:val="left" w:pos="993"/>
        </w:tabs>
        <w:spacing w:before="100"/>
        <w:ind w:left="992" w:hanging="992"/>
      </w:pPr>
      <w:r>
        <w:tab/>
      </w:r>
      <w:r>
        <w:tab/>
        <w:t>(ii)</w:t>
      </w:r>
      <w:r>
        <w:tab/>
        <w:t xml:space="preserve">guide signs and other signs with site specific information </w:t>
      </w:r>
      <w:r>
        <w:noBreakHyphen/>
        <w:t xml:space="preserve"> a copy of the sign drawing or drawings included in each package shall be securely attached to it in a clear weatherproof envelope to the outer face of the package to be readable without opening the envelope;</w:t>
      </w:r>
    </w:p>
    <w:p w14:paraId="3B47BAE6" w14:textId="77777777" w:rsidR="00DC5210" w:rsidRDefault="00DC5210" w:rsidP="00F94EDD">
      <w:pPr>
        <w:tabs>
          <w:tab w:val="left" w:pos="454"/>
          <w:tab w:val="right" w:pos="851"/>
          <w:tab w:val="left" w:pos="993"/>
        </w:tabs>
        <w:spacing w:before="100"/>
        <w:ind w:left="992" w:hanging="992"/>
      </w:pPr>
      <w:r>
        <w:tab/>
      </w:r>
      <w:r>
        <w:tab/>
        <w:t>(iii)</w:t>
      </w:r>
      <w:r>
        <w:tab/>
        <w:t xml:space="preserve">a notice shall be attached to each package warning of damage that may result from improper storage and </w:t>
      </w:r>
      <w:proofErr w:type="gramStart"/>
      <w:r>
        <w:t>handling, and</w:t>
      </w:r>
      <w:proofErr w:type="gramEnd"/>
      <w:r>
        <w:t xml:space="preserve"> setting out the requirements for storage and handling generally as described in </w:t>
      </w:r>
      <w:r w:rsidR="00C876A8">
        <w:t>clause</w:t>
      </w:r>
      <w:r>
        <w:t> 860.06(b).</w:t>
      </w:r>
    </w:p>
    <w:p w14:paraId="49D9D36F" w14:textId="77777777" w:rsidR="00DC5210" w:rsidRDefault="00DC5210" w:rsidP="00F94EDD">
      <w:pPr>
        <w:spacing w:line="200" w:lineRule="exact"/>
      </w:pPr>
    </w:p>
    <w:p w14:paraId="449126E9" w14:textId="77777777" w:rsidR="004B48DA" w:rsidRDefault="004B48DA" w:rsidP="00F94EDD">
      <w:pPr>
        <w:pStyle w:val="Heading5SS"/>
      </w:pPr>
      <w:r>
        <w:t>(b)</w:t>
      </w:r>
      <w:r>
        <w:tab/>
        <w:t>Handling and Storage</w:t>
      </w:r>
    </w:p>
    <w:p w14:paraId="0F8E8D77" w14:textId="77777777" w:rsidR="004B48DA" w:rsidRDefault="004B48DA" w:rsidP="00785A8C">
      <w:pPr>
        <w:tabs>
          <w:tab w:val="left" w:pos="454"/>
        </w:tabs>
        <w:spacing w:before="140"/>
        <w:ind w:left="454" w:hanging="454"/>
      </w:pPr>
      <w:r>
        <w:tab/>
        <w:t xml:space="preserve">Signs shall be handled and transported </w:t>
      </w:r>
      <w:proofErr w:type="gramStart"/>
      <w:r>
        <w:t>so as to</w:t>
      </w:r>
      <w:proofErr w:type="gramEnd"/>
      <w:r>
        <w:t xml:space="preserve"> prevent damage to the sign face or other components.</w:t>
      </w:r>
    </w:p>
    <w:p w14:paraId="6AD5D962" w14:textId="77777777" w:rsidR="004B48DA" w:rsidRDefault="004B48DA" w:rsidP="00785A8C">
      <w:pPr>
        <w:tabs>
          <w:tab w:val="left" w:pos="454"/>
        </w:tabs>
        <w:spacing w:before="140"/>
        <w:ind w:left="454" w:hanging="454"/>
      </w:pPr>
      <w:r>
        <w:tab/>
      </w:r>
      <w:r w:rsidR="00A24D2F">
        <w:t>S</w:t>
      </w:r>
      <w:r>
        <w:t xml:space="preserve">igns shall be stored vertically in such a manner to prevent damage to the sign face, </w:t>
      </w:r>
      <w:proofErr w:type="gramStart"/>
      <w:r>
        <w:t>edges</w:t>
      </w:r>
      <w:proofErr w:type="gramEnd"/>
      <w:r>
        <w:t xml:space="preserve"> or components, taking into account any recommendations of the sheeting manufacturer.</w:t>
      </w:r>
    </w:p>
    <w:p w14:paraId="2901658F" w14:textId="77777777" w:rsidR="00EC2827" w:rsidRDefault="00EC2827" w:rsidP="000A00DF">
      <w:pPr>
        <w:spacing w:line="200" w:lineRule="exact"/>
      </w:pPr>
    </w:p>
    <w:p w14:paraId="35A1FA96" w14:textId="77777777" w:rsidR="00EC2827" w:rsidRDefault="00EC2827" w:rsidP="000A00DF">
      <w:pPr>
        <w:spacing w:line="200" w:lineRule="exact"/>
      </w:pPr>
    </w:p>
    <w:p w14:paraId="22172BF4" w14:textId="77777777" w:rsidR="00EC2827" w:rsidRDefault="00EC2827" w:rsidP="00EC2827">
      <w:pPr>
        <w:pStyle w:val="Heading3SS"/>
      </w:pPr>
      <w:r>
        <w:t>860.07</w:t>
      </w:r>
      <w:r>
        <w:tab/>
        <w:t>WARRANTY</w:t>
      </w:r>
    </w:p>
    <w:p w14:paraId="6DFDF2D9" w14:textId="77777777" w:rsidR="00EC2827" w:rsidRDefault="00EC2827" w:rsidP="00EC2827">
      <w:pPr>
        <w:spacing w:line="200" w:lineRule="exact"/>
      </w:pPr>
    </w:p>
    <w:p w14:paraId="425A6C69" w14:textId="77777777" w:rsidR="00EC2827" w:rsidRDefault="00EC2827" w:rsidP="00EC2827">
      <w:pPr>
        <w:pStyle w:val="Heading5SS"/>
      </w:pPr>
      <w:r>
        <w:t>(a)</w:t>
      </w:r>
      <w:r>
        <w:tab/>
        <w:t>Sign Face Material</w:t>
      </w:r>
    </w:p>
    <w:p w14:paraId="21FDE278" w14:textId="77777777" w:rsidR="00EC2827" w:rsidRDefault="00EC2827" w:rsidP="00EC2827">
      <w:pPr>
        <w:tabs>
          <w:tab w:val="left" w:pos="454"/>
        </w:tabs>
        <w:spacing w:before="160"/>
        <w:ind w:left="454" w:hanging="454"/>
      </w:pPr>
      <w:r>
        <w:tab/>
        <w:t>The Contractor shall give to VicRoads a warranty for the periods given in Table 860.071 that all retro</w:t>
      </w:r>
      <w:r>
        <w:noBreakHyphen/>
        <w:t>reflective, fluorescent and non</w:t>
      </w:r>
      <w:r>
        <w:noBreakHyphen/>
        <w:t>reflective materials used in the manufacture of signs shall remain in good condition in the following respects:</w:t>
      </w:r>
    </w:p>
    <w:p w14:paraId="23E5E5C5" w14:textId="77777777" w:rsidR="00EC2827" w:rsidRDefault="00EC2827" w:rsidP="00EC2827">
      <w:pPr>
        <w:tabs>
          <w:tab w:val="left" w:pos="454"/>
          <w:tab w:val="right" w:pos="851"/>
          <w:tab w:val="left" w:pos="993"/>
        </w:tabs>
        <w:spacing w:before="120"/>
        <w:ind w:left="992" w:hanging="992"/>
      </w:pPr>
      <w:r>
        <w:tab/>
      </w:r>
      <w:r>
        <w:tab/>
        <w:t>(</w:t>
      </w:r>
      <w:proofErr w:type="spellStart"/>
      <w:r>
        <w:t>i</w:t>
      </w:r>
      <w:proofErr w:type="spellEnd"/>
      <w:r>
        <w:t>)</w:t>
      </w:r>
      <w:r>
        <w:tab/>
        <w:t>no evidence of cracking, crazing, peeling or lifting from the substrate, delamination, blistering, chalking, wrinkling or edge shrinkage greater than 2 mm, excepting accidental damage; and,</w:t>
      </w:r>
    </w:p>
    <w:p w14:paraId="45AC77AE" w14:textId="77777777" w:rsidR="00EC2827" w:rsidRDefault="00EC2827" w:rsidP="00EC2827"/>
    <w:p w14:paraId="04782222" w14:textId="77777777" w:rsidR="000A00DF" w:rsidRDefault="000A00DF" w:rsidP="000A00DF">
      <w:pPr>
        <w:tabs>
          <w:tab w:val="left" w:pos="454"/>
          <w:tab w:val="right" w:pos="851"/>
          <w:tab w:val="left" w:pos="993"/>
        </w:tabs>
        <w:ind w:left="992" w:hanging="992"/>
      </w:pPr>
      <w:r>
        <w:tab/>
      </w:r>
      <w:r>
        <w:tab/>
        <w:t>(ii)</w:t>
      </w:r>
      <w:r>
        <w:tab/>
        <w:t>no evidence of fading or gross colour change, except that loss of fluorescence in a fluorescent material will be accepted, provided that the colour change is not significant in comparison with the samples provided in AS 1743 Appendix D; and,</w:t>
      </w:r>
    </w:p>
    <w:p w14:paraId="0FC2369D" w14:textId="77777777" w:rsidR="000A00DF" w:rsidRDefault="000A00DF" w:rsidP="000A00DF">
      <w:pPr>
        <w:tabs>
          <w:tab w:val="left" w:pos="454"/>
          <w:tab w:val="right" w:pos="851"/>
          <w:tab w:val="left" w:pos="993"/>
        </w:tabs>
        <w:spacing w:before="120"/>
        <w:ind w:left="992" w:hanging="992"/>
      </w:pPr>
      <w:r>
        <w:tab/>
      </w:r>
      <w:r>
        <w:tab/>
        <w:t>(iii)</w:t>
      </w:r>
      <w:r>
        <w:tab/>
        <w:t>in the case of retro</w:t>
      </w:r>
      <w:r>
        <w:noBreakHyphen/>
        <w:t>reflective and fluorescent retro</w:t>
      </w:r>
      <w:r>
        <w:noBreakHyphen/>
        <w:t>reflective materials, retention of a photometric performance not less than percentage values given in Table 860.071 below at the warranted period based on relevant photometric performance tables in Section 2 of AS 1906, Part 1, when tested at an entrance angle of 4 degrees and an observation angle of 0.2 degrees in accordance with Appendix A.  Where a particular colour is not given in those tables, maintenance of an agreed set of photometric performance values which are to be not less than half the values obtained from tests of that material when new.</w:t>
      </w:r>
    </w:p>
    <w:p w14:paraId="28B5EAB8" w14:textId="77777777" w:rsidR="003F35D1" w:rsidRPr="00132CA2" w:rsidRDefault="00DE49CA" w:rsidP="005F2A0E">
      <w:pPr>
        <w:spacing w:line="80" w:lineRule="exact"/>
      </w:pPr>
      <w:r>
        <w:rPr>
          <w:noProof/>
          <w:lang w:eastAsia="en-AU"/>
        </w:rPr>
        <w:pict w14:anchorId="23D81153">
          <v:shape id="_x0000_s1068" type="#_x0000_t202" style="position:absolute;margin-left:0;margin-top:779.65pt;width:481.9pt;height:36.85pt;z-index:-251655680;mso-wrap-distance-top:5.65pt;mso-position-horizontal:center;mso-position-horizontal-relative:page;mso-position-vertical-relative:page" stroked="f">
            <v:textbox style="mso-next-textbox:#_x0000_s1068" inset="0,,0">
              <w:txbxContent>
                <w:p w14:paraId="307BCEDF" w14:textId="77777777" w:rsidR="00371051" w:rsidRDefault="00371051" w:rsidP="005B57FE">
                  <w:pPr>
                    <w:pBdr>
                      <w:top w:val="single" w:sz="6" w:space="1" w:color="000000"/>
                    </w:pBdr>
                    <w:spacing w:line="60" w:lineRule="exact"/>
                    <w:jc w:val="right"/>
                    <w:rPr>
                      <w:b/>
                    </w:rPr>
                  </w:pPr>
                </w:p>
                <w:p w14:paraId="18BC0726" w14:textId="168111AF" w:rsidR="00371051" w:rsidRDefault="00371051" w:rsidP="005B57FE">
                  <w:pPr>
                    <w:pBdr>
                      <w:top w:val="single" w:sz="6" w:space="1" w:color="000000"/>
                    </w:pBdr>
                    <w:jc w:val="right"/>
                  </w:pPr>
                  <w:r>
                    <w:rPr>
                      <w:b/>
                    </w:rPr>
                    <w:t>©</w:t>
                  </w:r>
                  <w:r>
                    <w:t xml:space="preserve"> </w:t>
                  </w:r>
                  <w:r w:rsidR="00DE49CA">
                    <w:t>Department of Transport</w:t>
                  </w:r>
                  <w:r>
                    <w:t xml:space="preserve">  </w:t>
                  </w:r>
                  <w:r w:rsidR="00664217">
                    <w:t>August 2019</w:t>
                  </w:r>
                </w:p>
                <w:p w14:paraId="006AF0E2" w14:textId="77777777" w:rsidR="00371051" w:rsidRDefault="00371051" w:rsidP="005B57FE">
                  <w:pPr>
                    <w:jc w:val="right"/>
                  </w:pPr>
                  <w:r>
                    <w:t xml:space="preserve">Section 860 (Page </w:t>
                  </w:r>
                  <w:r w:rsidR="008F5C64">
                    <w:t>9</w:t>
                  </w:r>
                  <w:r w:rsidR="00190D26">
                    <w:t xml:space="preserve"> of 11)</w:t>
                  </w:r>
                </w:p>
              </w:txbxContent>
            </v:textbox>
            <w10:wrap anchorx="page" anchory="page"/>
            <w10:anchorlock/>
          </v:shape>
        </w:pict>
      </w:r>
      <w:r w:rsidR="005B57FE">
        <w:br w:type="page"/>
      </w:r>
    </w:p>
    <w:p w14:paraId="65FA6BD5" w14:textId="77777777" w:rsidR="004D421D" w:rsidRPr="008F5C64" w:rsidRDefault="004D421D" w:rsidP="00E069F9">
      <w:pPr>
        <w:spacing w:after="40"/>
        <w:ind w:left="851"/>
        <w:rPr>
          <w:b/>
        </w:rPr>
      </w:pPr>
      <w:r w:rsidRPr="008F5C64">
        <w:rPr>
          <w:b/>
        </w:rPr>
        <w:t>Table 860.071</w:t>
      </w:r>
    </w:p>
    <w:tbl>
      <w:tblPr>
        <w:tblW w:w="0" w:type="auto"/>
        <w:jc w:val="center"/>
        <w:tblLayout w:type="fixed"/>
        <w:tblCellMar>
          <w:top w:w="85" w:type="dxa"/>
          <w:left w:w="85" w:type="dxa"/>
          <w:bottom w:w="28" w:type="dxa"/>
          <w:right w:w="85" w:type="dxa"/>
        </w:tblCellMar>
        <w:tblLook w:val="0000" w:firstRow="0" w:lastRow="0" w:firstColumn="0" w:lastColumn="0" w:noHBand="0" w:noVBand="0"/>
      </w:tblPr>
      <w:tblGrid>
        <w:gridCol w:w="5121"/>
        <w:gridCol w:w="1559"/>
        <w:gridCol w:w="1469"/>
      </w:tblGrid>
      <w:tr w:rsidR="00153747" w14:paraId="2BB04B3E" w14:textId="77777777" w:rsidTr="008F5C64">
        <w:trPr>
          <w:cantSplit/>
          <w:jc w:val="center"/>
        </w:trPr>
        <w:tc>
          <w:tcPr>
            <w:tcW w:w="5121" w:type="dxa"/>
            <w:tcBorders>
              <w:top w:val="single" w:sz="12" w:space="0" w:color="auto"/>
              <w:left w:val="single" w:sz="12" w:space="0" w:color="auto"/>
              <w:bottom w:val="single" w:sz="12" w:space="0" w:color="auto"/>
              <w:right w:val="single" w:sz="6" w:space="0" w:color="auto"/>
            </w:tcBorders>
            <w:tcMar>
              <w:top w:w="57" w:type="dxa"/>
            </w:tcMar>
            <w:vAlign w:val="center"/>
          </w:tcPr>
          <w:p w14:paraId="5307C629" w14:textId="77777777" w:rsidR="009A71C9" w:rsidRDefault="009A71C9" w:rsidP="0032155C">
            <w:pPr>
              <w:jc w:val="center"/>
              <w:rPr>
                <w:b/>
              </w:rPr>
            </w:pPr>
          </w:p>
          <w:p w14:paraId="6C49EF6E" w14:textId="77777777" w:rsidR="00153747" w:rsidRDefault="00153747" w:rsidP="0032155C">
            <w:pPr>
              <w:jc w:val="center"/>
              <w:rPr>
                <w:b/>
              </w:rPr>
            </w:pPr>
            <w:r>
              <w:rPr>
                <w:b/>
              </w:rPr>
              <w:t>Material Class</w:t>
            </w:r>
          </w:p>
          <w:p w14:paraId="6B733550" w14:textId="77777777" w:rsidR="00153747" w:rsidRDefault="00153747" w:rsidP="0032155C">
            <w:pPr>
              <w:jc w:val="center"/>
              <w:rPr>
                <w:b/>
              </w:rPr>
            </w:pPr>
          </w:p>
          <w:p w14:paraId="3DD11CB3" w14:textId="77777777" w:rsidR="00153747" w:rsidRDefault="00153747" w:rsidP="0032155C">
            <w:pPr>
              <w:jc w:val="center"/>
              <w:rPr>
                <w:b/>
              </w:rPr>
            </w:pPr>
            <w:r>
              <w:rPr>
                <w:b/>
              </w:rPr>
              <w:t>(</w:t>
            </w:r>
            <w:r w:rsidR="009A71C9">
              <w:rPr>
                <w:b/>
              </w:rPr>
              <w:t>1</w:t>
            </w:r>
            <w:r>
              <w:rPr>
                <w:b/>
              </w:rPr>
              <w:t>)</w:t>
            </w:r>
          </w:p>
        </w:tc>
        <w:tc>
          <w:tcPr>
            <w:tcW w:w="1559" w:type="dxa"/>
            <w:tcBorders>
              <w:top w:val="single" w:sz="12" w:space="0" w:color="auto"/>
              <w:left w:val="nil"/>
              <w:bottom w:val="single" w:sz="12" w:space="0" w:color="auto"/>
              <w:right w:val="single" w:sz="6" w:space="0" w:color="auto"/>
            </w:tcBorders>
            <w:tcMar>
              <w:top w:w="57" w:type="dxa"/>
            </w:tcMar>
            <w:vAlign w:val="center"/>
          </w:tcPr>
          <w:p w14:paraId="1A46C264" w14:textId="77777777" w:rsidR="00153747" w:rsidRDefault="00153747" w:rsidP="0032155C">
            <w:pPr>
              <w:jc w:val="center"/>
              <w:rPr>
                <w:b/>
              </w:rPr>
            </w:pPr>
            <w:r>
              <w:rPr>
                <w:b/>
              </w:rPr>
              <w:t>Warranted Outdoor Durability</w:t>
            </w:r>
          </w:p>
          <w:p w14:paraId="279C351F" w14:textId="77777777" w:rsidR="00153747" w:rsidRDefault="00153747" w:rsidP="0032155C">
            <w:pPr>
              <w:jc w:val="center"/>
              <w:rPr>
                <w:b/>
              </w:rPr>
            </w:pPr>
            <w:r>
              <w:rPr>
                <w:b/>
              </w:rPr>
              <w:t>(</w:t>
            </w:r>
            <w:r w:rsidR="009A71C9">
              <w:rPr>
                <w:b/>
              </w:rPr>
              <w:t>2</w:t>
            </w:r>
            <w:r>
              <w:rPr>
                <w:b/>
              </w:rPr>
              <w:t>)</w:t>
            </w:r>
          </w:p>
        </w:tc>
        <w:tc>
          <w:tcPr>
            <w:tcW w:w="1469" w:type="dxa"/>
            <w:tcBorders>
              <w:top w:val="single" w:sz="12" w:space="0" w:color="auto"/>
              <w:left w:val="nil"/>
              <w:bottom w:val="single" w:sz="12" w:space="0" w:color="auto"/>
              <w:right w:val="single" w:sz="12" w:space="0" w:color="auto"/>
            </w:tcBorders>
            <w:tcMar>
              <w:top w:w="57" w:type="dxa"/>
            </w:tcMar>
            <w:vAlign w:val="center"/>
          </w:tcPr>
          <w:p w14:paraId="2EAEA1FB" w14:textId="77777777" w:rsidR="00153747" w:rsidRDefault="00153747" w:rsidP="0032155C">
            <w:pPr>
              <w:jc w:val="center"/>
              <w:rPr>
                <w:b/>
              </w:rPr>
            </w:pPr>
            <w:r>
              <w:rPr>
                <w:b/>
              </w:rPr>
              <w:t>Warranted Retained CIL Values</w:t>
            </w:r>
          </w:p>
          <w:p w14:paraId="7C88EB1A" w14:textId="77777777" w:rsidR="009A71C9" w:rsidRDefault="00A92B6D" w:rsidP="0032155C">
            <w:pPr>
              <w:jc w:val="center"/>
              <w:rPr>
                <w:b/>
              </w:rPr>
            </w:pPr>
            <w:r>
              <w:rPr>
                <w:b/>
              </w:rPr>
              <w:t>(3)</w:t>
            </w:r>
          </w:p>
        </w:tc>
      </w:tr>
      <w:tr w:rsidR="00153747" w14:paraId="79317CE4" w14:textId="77777777" w:rsidTr="008F5C64">
        <w:trPr>
          <w:cantSplit/>
          <w:jc w:val="center"/>
        </w:trPr>
        <w:tc>
          <w:tcPr>
            <w:tcW w:w="5121" w:type="dxa"/>
            <w:tcBorders>
              <w:top w:val="single" w:sz="12" w:space="0" w:color="auto"/>
              <w:left w:val="single" w:sz="12" w:space="0" w:color="auto"/>
              <w:bottom w:val="single" w:sz="6" w:space="0" w:color="auto"/>
              <w:right w:val="single" w:sz="6" w:space="0" w:color="auto"/>
            </w:tcBorders>
          </w:tcPr>
          <w:p w14:paraId="25435AAC" w14:textId="77777777" w:rsidR="00153747" w:rsidRDefault="00153747" w:rsidP="00A92B6D">
            <w:r>
              <w:t>Class 1</w:t>
            </w:r>
            <w:r w:rsidR="00A92B6D">
              <w:t>W</w:t>
            </w:r>
            <w:r>
              <w:t xml:space="preserve"> retro</w:t>
            </w:r>
            <w:r>
              <w:noBreakHyphen/>
              <w:t>reflective material</w:t>
            </w:r>
          </w:p>
        </w:tc>
        <w:tc>
          <w:tcPr>
            <w:tcW w:w="1559" w:type="dxa"/>
            <w:tcBorders>
              <w:top w:val="single" w:sz="12" w:space="0" w:color="auto"/>
              <w:left w:val="nil"/>
              <w:bottom w:val="single" w:sz="6" w:space="0" w:color="auto"/>
              <w:right w:val="single" w:sz="6" w:space="0" w:color="auto"/>
            </w:tcBorders>
            <w:vAlign w:val="bottom"/>
          </w:tcPr>
          <w:p w14:paraId="23FA4776" w14:textId="77777777" w:rsidR="00153747" w:rsidRDefault="00A92B6D" w:rsidP="00A92B6D">
            <w:r>
              <w:t>t</w:t>
            </w:r>
            <w:r w:rsidR="00153747">
              <w:t>en years</w:t>
            </w:r>
          </w:p>
        </w:tc>
        <w:tc>
          <w:tcPr>
            <w:tcW w:w="1469" w:type="dxa"/>
            <w:tcBorders>
              <w:top w:val="single" w:sz="12" w:space="0" w:color="auto"/>
              <w:left w:val="nil"/>
              <w:bottom w:val="single" w:sz="6" w:space="0" w:color="auto"/>
              <w:right w:val="single" w:sz="12" w:space="0" w:color="auto"/>
            </w:tcBorders>
            <w:vAlign w:val="bottom"/>
          </w:tcPr>
          <w:p w14:paraId="53943E93" w14:textId="77777777" w:rsidR="00153747" w:rsidRDefault="00A92B6D" w:rsidP="00FF5FC3">
            <w:pPr>
              <w:jc w:val="center"/>
            </w:pPr>
            <w:r>
              <w:t>8</w:t>
            </w:r>
            <w:r w:rsidR="00153747">
              <w:t>0%</w:t>
            </w:r>
          </w:p>
        </w:tc>
      </w:tr>
      <w:tr w:rsidR="00C245D0" w14:paraId="32CFF5B8"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7A9141D1" w14:textId="77777777" w:rsidR="00C245D0" w:rsidRDefault="005577D2" w:rsidP="00D62DC9">
            <w:r>
              <w:t>Class 1W retro-reflective material (white with overlay)</w:t>
            </w:r>
          </w:p>
        </w:tc>
        <w:tc>
          <w:tcPr>
            <w:tcW w:w="1559" w:type="dxa"/>
            <w:tcBorders>
              <w:top w:val="single" w:sz="6" w:space="0" w:color="auto"/>
              <w:left w:val="nil"/>
              <w:bottom w:val="single" w:sz="6" w:space="0" w:color="auto"/>
              <w:right w:val="single" w:sz="6" w:space="0" w:color="auto"/>
            </w:tcBorders>
            <w:vAlign w:val="bottom"/>
          </w:tcPr>
          <w:p w14:paraId="3196ED08" w14:textId="77777777" w:rsidR="00C245D0" w:rsidRDefault="005577D2" w:rsidP="00FF5FC3">
            <w:r>
              <w:t>twelve years</w:t>
            </w:r>
          </w:p>
        </w:tc>
        <w:tc>
          <w:tcPr>
            <w:tcW w:w="1469" w:type="dxa"/>
            <w:tcBorders>
              <w:top w:val="single" w:sz="6" w:space="0" w:color="auto"/>
              <w:left w:val="nil"/>
              <w:bottom w:val="single" w:sz="6" w:space="0" w:color="auto"/>
              <w:right w:val="single" w:sz="12" w:space="0" w:color="auto"/>
            </w:tcBorders>
            <w:vAlign w:val="bottom"/>
          </w:tcPr>
          <w:p w14:paraId="06101A5C" w14:textId="77777777" w:rsidR="00C245D0" w:rsidRDefault="005577D2" w:rsidP="00FF5FC3">
            <w:pPr>
              <w:jc w:val="center"/>
            </w:pPr>
            <w:r>
              <w:t>80%</w:t>
            </w:r>
          </w:p>
        </w:tc>
      </w:tr>
      <w:tr w:rsidR="00C245D0" w14:paraId="0021710E"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6F125375" w14:textId="77777777" w:rsidR="00C245D0" w:rsidRDefault="00D07DA3" w:rsidP="00D62DC9">
            <w:r>
              <w:t>Class 1W retro-reflective material (screen printed)</w:t>
            </w:r>
          </w:p>
        </w:tc>
        <w:tc>
          <w:tcPr>
            <w:tcW w:w="1559" w:type="dxa"/>
            <w:tcBorders>
              <w:top w:val="single" w:sz="6" w:space="0" w:color="auto"/>
              <w:left w:val="nil"/>
              <w:bottom w:val="single" w:sz="6" w:space="0" w:color="auto"/>
              <w:right w:val="single" w:sz="6" w:space="0" w:color="auto"/>
            </w:tcBorders>
            <w:vAlign w:val="bottom"/>
          </w:tcPr>
          <w:p w14:paraId="2D189183" w14:textId="77777777" w:rsidR="00C245D0" w:rsidRDefault="00D07DA3" w:rsidP="00FF5FC3">
            <w:r>
              <w:t>ten years</w:t>
            </w:r>
          </w:p>
        </w:tc>
        <w:tc>
          <w:tcPr>
            <w:tcW w:w="1469" w:type="dxa"/>
            <w:tcBorders>
              <w:top w:val="single" w:sz="6" w:space="0" w:color="auto"/>
              <w:left w:val="nil"/>
              <w:bottom w:val="single" w:sz="6" w:space="0" w:color="auto"/>
              <w:right w:val="single" w:sz="12" w:space="0" w:color="auto"/>
            </w:tcBorders>
            <w:vAlign w:val="bottom"/>
          </w:tcPr>
          <w:p w14:paraId="2293188C" w14:textId="77777777" w:rsidR="00C245D0" w:rsidRDefault="00D07DA3" w:rsidP="00FF5FC3">
            <w:pPr>
              <w:jc w:val="center"/>
            </w:pPr>
            <w:r>
              <w:t>80%</w:t>
            </w:r>
          </w:p>
        </w:tc>
      </w:tr>
      <w:tr w:rsidR="00EC2827" w14:paraId="6785A9D8"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1DFAD06C" w14:textId="77777777" w:rsidR="00EC2827" w:rsidRDefault="000D4323" w:rsidP="00D62DC9">
            <w:r>
              <w:t>Class 1W retro-reflective material (digitally printed)</w:t>
            </w:r>
          </w:p>
        </w:tc>
        <w:tc>
          <w:tcPr>
            <w:tcW w:w="1559" w:type="dxa"/>
            <w:tcBorders>
              <w:top w:val="single" w:sz="6" w:space="0" w:color="auto"/>
              <w:left w:val="nil"/>
              <w:bottom w:val="single" w:sz="6" w:space="0" w:color="auto"/>
              <w:right w:val="single" w:sz="6" w:space="0" w:color="auto"/>
            </w:tcBorders>
            <w:vAlign w:val="bottom"/>
          </w:tcPr>
          <w:p w14:paraId="3A1A8AC4" w14:textId="77777777" w:rsidR="00EC2827" w:rsidRDefault="000D4323" w:rsidP="00FF5FC3">
            <w:r>
              <w:t>ten years</w:t>
            </w:r>
          </w:p>
        </w:tc>
        <w:tc>
          <w:tcPr>
            <w:tcW w:w="1469" w:type="dxa"/>
            <w:tcBorders>
              <w:top w:val="single" w:sz="6" w:space="0" w:color="auto"/>
              <w:left w:val="nil"/>
              <w:bottom w:val="single" w:sz="6" w:space="0" w:color="auto"/>
              <w:right w:val="single" w:sz="12" w:space="0" w:color="auto"/>
            </w:tcBorders>
            <w:vAlign w:val="bottom"/>
          </w:tcPr>
          <w:p w14:paraId="274A46AA" w14:textId="77777777" w:rsidR="00EC2827" w:rsidRDefault="00EC2827" w:rsidP="00FF5FC3">
            <w:pPr>
              <w:jc w:val="center"/>
            </w:pPr>
            <w:r>
              <w:t>80%</w:t>
            </w:r>
          </w:p>
        </w:tc>
      </w:tr>
      <w:tr w:rsidR="00153747" w14:paraId="17E13BA4"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0DD1A541" w14:textId="77777777" w:rsidR="00153747" w:rsidRDefault="00153747" w:rsidP="00D62DC9">
            <w:r>
              <w:t>Class 1 retro</w:t>
            </w:r>
            <w:r>
              <w:noBreakHyphen/>
              <w:t>reflective material</w:t>
            </w:r>
          </w:p>
        </w:tc>
        <w:tc>
          <w:tcPr>
            <w:tcW w:w="1559" w:type="dxa"/>
            <w:tcBorders>
              <w:top w:val="single" w:sz="6" w:space="0" w:color="auto"/>
              <w:left w:val="nil"/>
              <w:bottom w:val="single" w:sz="6" w:space="0" w:color="auto"/>
              <w:right w:val="single" w:sz="6" w:space="0" w:color="auto"/>
            </w:tcBorders>
            <w:vAlign w:val="bottom"/>
          </w:tcPr>
          <w:p w14:paraId="3EBD63AA" w14:textId="77777777" w:rsidR="00153747" w:rsidRDefault="00153747" w:rsidP="00FF5FC3">
            <w:r>
              <w:t>twelve years</w:t>
            </w:r>
          </w:p>
        </w:tc>
        <w:tc>
          <w:tcPr>
            <w:tcW w:w="1469" w:type="dxa"/>
            <w:tcBorders>
              <w:top w:val="single" w:sz="6" w:space="0" w:color="auto"/>
              <w:left w:val="nil"/>
              <w:bottom w:val="single" w:sz="6" w:space="0" w:color="auto"/>
              <w:right w:val="single" w:sz="12" w:space="0" w:color="auto"/>
            </w:tcBorders>
            <w:vAlign w:val="bottom"/>
          </w:tcPr>
          <w:p w14:paraId="02A53B51" w14:textId="77777777" w:rsidR="00153747" w:rsidRDefault="00153747" w:rsidP="00FF5FC3">
            <w:pPr>
              <w:jc w:val="center"/>
            </w:pPr>
            <w:r>
              <w:t>80%</w:t>
            </w:r>
          </w:p>
        </w:tc>
      </w:tr>
      <w:tr w:rsidR="005E3044" w14:paraId="4D1C0C2B"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36B9B250" w14:textId="77777777" w:rsidR="005E3044" w:rsidRDefault="005E3044" w:rsidP="00D62DC9">
            <w:r w:rsidRPr="001660FC">
              <w:t>Class 1 retro</w:t>
            </w:r>
            <w:r w:rsidRPr="001660FC">
              <w:noBreakHyphen/>
              <w:t>reflective material (</w:t>
            </w:r>
            <w:r>
              <w:t>white with overlay</w:t>
            </w:r>
            <w:r w:rsidRPr="001660FC">
              <w:t>)</w:t>
            </w:r>
          </w:p>
        </w:tc>
        <w:tc>
          <w:tcPr>
            <w:tcW w:w="1559" w:type="dxa"/>
            <w:tcBorders>
              <w:top w:val="single" w:sz="6" w:space="0" w:color="auto"/>
              <w:left w:val="nil"/>
              <w:bottom w:val="single" w:sz="6" w:space="0" w:color="auto"/>
              <w:right w:val="single" w:sz="6" w:space="0" w:color="auto"/>
            </w:tcBorders>
            <w:vAlign w:val="bottom"/>
          </w:tcPr>
          <w:p w14:paraId="0CFA663B" w14:textId="77777777" w:rsidR="005E3044" w:rsidRDefault="005E3044" w:rsidP="00FF5FC3">
            <w:r>
              <w:t>twelve years</w:t>
            </w:r>
          </w:p>
        </w:tc>
        <w:tc>
          <w:tcPr>
            <w:tcW w:w="1469" w:type="dxa"/>
            <w:tcBorders>
              <w:top w:val="single" w:sz="6" w:space="0" w:color="auto"/>
              <w:left w:val="nil"/>
              <w:bottom w:val="single" w:sz="6" w:space="0" w:color="auto"/>
              <w:right w:val="single" w:sz="12" w:space="0" w:color="auto"/>
            </w:tcBorders>
            <w:vAlign w:val="bottom"/>
          </w:tcPr>
          <w:p w14:paraId="7D309DA0" w14:textId="77777777" w:rsidR="005E3044" w:rsidRDefault="005E3044" w:rsidP="00FF5FC3">
            <w:pPr>
              <w:jc w:val="center"/>
            </w:pPr>
            <w:r>
              <w:t>80%</w:t>
            </w:r>
          </w:p>
        </w:tc>
      </w:tr>
      <w:tr w:rsidR="00153747" w14:paraId="5F796805"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480BB000" w14:textId="77777777" w:rsidR="00153747" w:rsidRDefault="00153747" w:rsidP="00D62DC9">
            <w:r>
              <w:t>Class 1 retro</w:t>
            </w:r>
            <w:r>
              <w:noBreakHyphen/>
              <w:t>reflective material (screen printed)</w:t>
            </w:r>
          </w:p>
        </w:tc>
        <w:tc>
          <w:tcPr>
            <w:tcW w:w="1559" w:type="dxa"/>
            <w:tcBorders>
              <w:top w:val="single" w:sz="6" w:space="0" w:color="auto"/>
              <w:left w:val="nil"/>
              <w:bottom w:val="single" w:sz="6" w:space="0" w:color="auto"/>
              <w:right w:val="single" w:sz="6" w:space="0" w:color="auto"/>
            </w:tcBorders>
            <w:vAlign w:val="bottom"/>
          </w:tcPr>
          <w:p w14:paraId="036BDCCD" w14:textId="77777777" w:rsidR="00153747" w:rsidRDefault="00153747" w:rsidP="00FF5FC3">
            <w:r>
              <w:t>ten years</w:t>
            </w:r>
          </w:p>
        </w:tc>
        <w:tc>
          <w:tcPr>
            <w:tcW w:w="1469" w:type="dxa"/>
            <w:tcBorders>
              <w:top w:val="single" w:sz="6" w:space="0" w:color="auto"/>
              <w:left w:val="nil"/>
              <w:bottom w:val="single" w:sz="6" w:space="0" w:color="auto"/>
              <w:right w:val="single" w:sz="12" w:space="0" w:color="auto"/>
            </w:tcBorders>
            <w:vAlign w:val="bottom"/>
          </w:tcPr>
          <w:p w14:paraId="5C024E0E" w14:textId="77777777" w:rsidR="00153747" w:rsidRDefault="00153747" w:rsidP="00FF5FC3">
            <w:pPr>
              <w:jc w:val="center"/>
            </w:pPr>
            <w:r>
              <w:t>80%</w:t>
            </w:r>
          </w:p>
        </w:tc>
      </w:tr>
      <w:tr w:rsidR="00EC2827" w14:paraId="698D5551"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4F986819" w14:textId="77777777" w:rsidR="00EC2827" w:rsidRDefault="00371051" w:rsidP="00D62DC9">
            <w:r>
              <w:t>Class 1 retro</w:t>
            </w:r>
            <w:r>
              <w:noBreakHyphen/>
              <w:t>reflective material (digitally printed)</w:t>
            </w:r>
          </w:p>
        </w:tc>
        <w:tc>
          <w:tcPr>
            <w:tcW w:w="1559" w:type="dxa"/>
            <w:tcBorders>
              <w:top w:val="single" w:sz="6" w:space="0" w:color="auto"/>
              <w:left w:val="nil"/>
              <w:bottom w:val="single" w:sz="6" w:space="0" w:color="auto"/>
              <w:right w:val="single" w:sz="6" w:space="0" w:color="auto"/>
            </w:tcBorders>
            <w:vAlign w:val="bottom"/>
          </w:tcPr>
          <w:p w14:paraId="24DE7095" w14:textId="77777777" w:rsidR="00EC2827" w:rsidRDefault="00AB2FA1" w:rsidP="00FF5FC3">
            <w:r>
              <w:t>ten years</w:t>
            </w:r>
          </w:p>
        </w:tc>
        <w:tc>
          <w:tcPr>
            <w:tcW w:w="1469" w:type="dxa"/>
            <w:tcBorders>
              <w:top w:val="single" w:sz="6" w:space="0" w:color="auto"/>
              <w:left w:val="nil"/>
              <w:bottom w:val="single" w:sz="6" w:space="0" w:color="auto"/>
              <w:right w:val="single" w:sz="12" w:space="0" w:color="auto"/>
            </w:tcBorders>
            <w:vAlign w:val="bottom"/>
          </w:tcPr>
          <w:p w14:paraId="0491D462" w14:textId="77777777" w:rsidR="00EC2827" w:rsidRDefault="00EC2827" w:rsidP="00FF5FC3">
            <w:pPr>
              <w:jc w:val="center"/>
            </w:pPr>
            <w:r>
              <w:t>80%</w:t>
            </w:r>
          </w:p>
        </w:tc>
      </w:tr>
      <w:tr w:rsidR="00153747" w14:paraId="5AD71F93"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6E0EFA96" w14:textId="77777777" w:rsidR="00153747" w:rsidRDefault="00153747" w:rsidP="004120C0">
            <w:r>
              <w:t>Class 2 retro</w:t>
            </w:r>
            <w:r>
              <w:noBreakHyphen/>
              <w:t>reflective material</w:t>
            </w:r>
          </w:p>
        </w:tc>
        <w:tc>
          <w:tcPr>
            <w:tcW w:w="1559" w:type="dxa"/>
            <w:tcBorders>
              <w:top w:val="single" w:sz="6" w:space="0" w:color="auto"/>
              <w:left w:val="nil"/>
              <w:bottom w:val="single" w:sz="6" w:space="0" w:color="auto"/>
              <w:right w:val="single" w:sz="6" w:space="0" w:color="auto"/>
            </w:tcBorders>
            <w:vAlign w:val="bottom"/>
          </w:tcPr>
          <w:p w14:paraId="4FB0377D" w14:textId="77777777" w:rsidR="00153747" w:rsidRDefault="004120C0" w:rsidP="004120C0">
            <w:r>
              <w:t>seven</w:t>
            </w:r>
            <w:r w:rsidR="00153747">
              <w:t xml:space="preserve"> years</w:t>
            </w:r>
          </w:p>
        </w:tc>
        <w:tc>
          <w:tcPr>
            <w:tcW w:w="1469" w:type="dxa"/>
            <w:tcBorders>
              <w:top w:val="single" w:sz="6" w:space="0" w:color="auto"/>
              <w:left w:val="nil"/>
              <w:bottom w:val="single" w:sz="6" w:space="0" w:color="auto"/>
              <w:right w:val="single" w:sz="12" w:space="0" w:color="auto"/>
            </w:tcBorders>
            <w:vAlign w:val="bottom"/>
          </w:tcPr>
          <w:p w14:paraId="364D9EF0" w14:textId="77777777" w:rsidR="00153747" w:rsidRDefault="004120C0" w:rsidP="00FF5FC3">
            <w:pPr>
              <w:jc w:val="center"/>
            </w:pPr>
            <w:r>
              <w:t>5</w:t>
            </w:r>
            <w:r w:rsidR="00153747">
              <w:t>0%</w:t>
            </w:r>
          </w:p>
        </w:tc>
      </w:tr>
      <w:tr w:rsidR="00153747" w14:paraId="52E4B9EB"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09E321B3" w14:textId="77777777" w:rsidR="00153747" w:rsidRDefault="00153747" w:rsidP="00D62DC9">
            <w:r>
              <w:t>Class 2 retro</w:t>
            </w:r>
            <w:r>
              <w:noBreakHyphen/>
              <w:t>reflective material</w:t>
            </w:r>
            <w:r w:rsidR="004120C0">
              <w:t xml:space="preserve"> (white with overlay)</w:t>
            </w:r>
          </w:p>
        </w:tc>
        <w:tc>
          <w:tcPr>
            <w:tcW w:w="1559" w:type="dxa"/>
            <w:tcBorders>
              <w:top w:val="single" w:sz="6" w:space="0" w:color="auto"/>
              <w:left w:val="nil"/>
              <w:bottom w:val="single" w:sz="6" w:space="0" w:color="auto"/>
              <w:right w:val="single" w:sz="6" w:space="0" w:color="auto"/>
            </w:tcBorders>
            <w:vAlign w:val="bottom"/>
          </w:tcPr>
          <w:p w14:paraId="69907497" w14:textId="77777777" w:rsidR="00153747" w:rsidRDefault="00153747" w:rsidP="00FF5FC3">
            <w:r>
              <w:t>seven years</w:t>
            </w:r>
          </w:p>
        </w:tc>
        <w:tc>
          <w:tcPr>
            <w:tcW w:w="1469" w:type="dxa"/>
            <w:tcBorders>
              <w:top w:val="single" w:sz="6" w:space="0" w:color="auto"/>
              <w:left w:val="nil"/>
              <w:bottom w:val="single" w:sz="6" w:space="0" w:color="auto"/>
              <w:right w:val="single" w:sz="12" w:space="0" w:color="auto"/>
            </w:tcBorders>
            <w:vAlign w:val="bottom"/>
          </w:tcPr>
          <w:p w14:paraId="65D5B745" w14:textId="77777777" w:rsidR="00153747" w:rsidRDefault="00153747" w:rsidP="00FF5FC3">
            <w:pPr>
              <w:jc w:val="center"/>
            </w:pPr>
            <w:r>
              <w:t>50%</w:t>
            </w:r>
          </w:p>
        </w:tc>
      </w:tr>
      <w:tr w:rsidR="004120C0" w14:paraId="56AC511B"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2BBD3CC5" w14:textId="77777777" w:rsidR="004120C0" w:rsidRDefault="004120C0" w:rsidP="00D62DC9">
            <w:r w:rsidRPr="001660FC">
              <w:t>Class 2 retro</w:t>
            </w:r>
            <w:r w:rsidRPr="001660FC">
              <w:noBreakHyphen/>
              <w:t>reflective material</w:t>
            </w:r>
            <w:r>
              <w:t xml:space="preserve"> </w:t>
            </w:r>
            <w:r w:rsidRPr="001660FC">
              <w:t>(screen printed)</w:t>
            </w:r>
          </w:p>
        </w:tc>
        <w:tc>
          <w:tcPr>
            <w:tcW w:w="1559" w:type="dxa"/>
            <w:tcBorders>
              <w:top w:val="single" w:sz="6" w:space="0" w:color="auto"/>
              <w:left w:val="nil"/>
              <w:bottom w:val="single" w:sz="6" w:space="0" w:color="auto"/>
              <w:right w:val="single" w:sz="6" w:space="0" w:color="auto"/>
            </w:tcBorders>
            <w:vAlign w:val="bottom"/>
          </w:tcPr>
          <w:p w14:paraId="15D12796" w14:textId="77777777" w:rsidR="004120C0" w:rsidRDefault="004120C0" w:rsidP="00FF5FC3">
            <w:r>
              <w:t>seven years</w:t>
            </w:r>
          </w:p>
        </w:tc>
        <w:tc>
          <w:tcPr>
            <w:tcW w:w="1469" w:type="dxa"/>
            <w:tcBorders>
              <w:top w:val="single" w:sz="6" w:space="0" w:color="auto"/>
              <w:left w:val="nil"/>
              <w:bottom w:val="single" w:sz="6" w:space="0" w:color="auto"/>
              <w:right w:val="single" w:sz="12" w:space="0" w:color="auto"/>
            </w:tcBorders>
            <w:vAlign w:val="bottom"/>
          </w:tcPr>
          <w:p w14:paraId="13E86D0D" w14:textId="77777777" w:rsidR="004120C0" w:rsidRDefault="004120C0" w:rsidP="00FF5FC3">
            <w:pPr>
              <w:jc w:val="center"/>
            </w:pPr>
            <w:r>
              <w:t>50%</w:t>
            </w:r>
          </w:p>
        </w:tc>
      </w:tr>
      <w:tr w:rsidR="00EC2827" w14:paraId="286A7D87"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2BB05A4B" w14:textId="77777777" w:rsidR="00EC2827" w:rsidRPr="001660FC" w:rsidRDefault="00BC18B6" w:rsidP="00D62DC9">
            <w:r w:rsidRPr="001660FC">
              <w:t>Class 2 retro</w:t>
            </w:r>
            <w:r w:rsidRPr="001660FC">
              <w:noBreakHyphen/>
              <w:t>reflective material</w:t>
            </w:r>
            <w:r>
              <w:t xml:space="preserve"> </w:t>
            </w:r>
            <w:r w:rsidRPr="001660FC">
              <w:t>(</w:t>
            </w:r>
            <w:r>
              <w:t>digitally</w:t>
            </w:r>
            <w:r w:rsidRPr="001660FC">
              <w:t xml:space="preserve"> printed)</w:t>
            </w:r>
          </w:p>
        </w:tc>
        <w:tc>
          <w:tcPr>
            <w:tcW w:w="1559" w:type="dxa"/>
            <w:tcBorders>
              <w:top w:val="single" w:sz="6" w:space="0" w:color="auto"/>
              <w:left w:val="nil"/>
              <w:bottom w:val="single" w:sz="6" w:space="0" w:color="auto"/>
              <w:right w:val="single" w:sz="6" w:space="0" w:color="auto"/>
            </w:tcBorders>
            <w:vAlign w:val="bottom"/>
          </w:tcPr>
          <w:p w14:paraId="2784AEC9" w14:textId="77777777" w:rsidR="00EC2827" w:rsidRDefault="00AB2FA1" w:rsidP="00FF5FC3">
            <w:r>
              <w:t>seven years</w:t>
            </w:r>
          </w:p>
        </w:tc>
        <w:tc>
          <w:tcPr>
            <w:tcW w:w="1469" w:type="dxa"/>
            <w:tcBorders>
              <w:top w:val="single" w:sz="6" w:space="0" w:color="auto"/>
              <w:left w:val="nil"/>
              <w:bottom w:val="single" w:sz="6" w:space="0" w:color="auto"/>
              <w:right w:val="single" w:sz="12" w:space="0" w:color="auto"/>
            </w:tcBorders>
            <w:vAlign w:val="bottom"/>
          </w:tcPr>
          <w:p w14:paraId="2832300F" w14:textId="77777777" w:rsidR="00EC2827" w:rsidRDefault="00EC2827" w:rsidP="00FF5FC3">
            <w:pPr>
              <w:jc w:val="center"/>
            </w:pPr>
            <w:r>
              <w:t>50%</w:t>
            </w:r>
          </w:p>
        </w:tc>
      </w:tr>
      <w:tr w:rsidR="00153747" w14:paraId="2A271542" w14:textId="77777777" w:rsidTr="008F5C64">
        <w:trPr>
          <w:cantSplit/>
          <w:jc w:val="center"/>
        </w:trPr>
        <w:tc>
          <w:tcPr>
            <w:tcW w:w="5121" w:type="dxa"/>
            <w:tcBorders>
              <w:top w:val="single" w:sz="6" w:space="0" w:color="auto"/>
              <w:left w:val="single" w:sz="12" w:space="0" w:color="auto"/>
              <w:bottom w:val="single" w:sz="6" w:space="0" w:color="auto"/>
              <w:right w:val="single" w:sz="6" w:space="0" w:color="auto"/>
            </w:tcBorders>
          </w:tcPr>
          <w:p w14:paraId="185E61DD" w14:textId="77777777" w:rsidR="00153747" w:rsidRDefault="00153747" w:rsidP="00D62DC9">
            <w:r>
              <w:t>Fluorescent material</w:t>
            </w:r>
            <w:r w:rsidR="004120C0">
              <w:t xml:space="preserve"> – Yellow and Yellow</w:t>
            </w:r>
            <w:r w:rsidR="004120C0">
              <w:noBreakHyphen/>
              <w:t>Green</w:t>
            </w:r>
          </w:p>
        </w:tc>
        <w:tc>
          <w:tcPr>
            <w:tcW w:w="1559" w:type="dxa"/>
            <w:tcBorders>
              <w:top w:val="single" w:sz="6" w:space="0" w:color="auto"/>
              <w:left w:val="nil"/>
              <w:bottom w:val="single" w:sz="6" w:space="0" w:color="auto"/>
              <w:right w:val="single" w:sz="6" w:space="0" w:color="auto"/>
            </w:tcBorders>
            <w:vAlign w:val="bottom"/>
          </w:tcPr>
          <w:p w14:paraId="77DD0923" w14:textId="77777777" w:rsidR="00153747" w:rsidRDefault="004120C0" w:rsidP="004120C0">
            <w:r>
              <w:t>ten years</w:t>
            </w:r>
          </w:p>
        </w:tc>
        <w:tc>
          <w:tcPr>
            <w:tcW w:w="1469" w:type="dxa"/>
            <w:tcBorders>
              <w:top w:val="single" w:sz="6" w:space="0" w:color="auto"/>
              <w:left w:val="nil"/>
              <w:bottom w:val="single" w:sz="6" w:space="0" w:color="auto"/>
              <w:right w:val="single" w:sz="12" w:space="0" w:color="auto"/>
            </w:tcBorders>
            <w:vAlign w:val="bottom"/>
          </w:tcPr>
          <w:p w14:paraId="75B48A35" w14:textId="77777777" w:rsidR="00153747" w:rsidRDefault="004120C0" w:rsidP="004120C0">
            <w:pPr>
              <w:jc w:val="center"/>
            </w:pPr>
            <w:r>
              <w:t>80%</w:t>
            </w:r>
          </w:p>
        </w:tc>
      </w:tr>
      <w:tr w:rsidR="004120C0" w14:paraId="068FC55B" w14:textId="77777777" w:rsidTr="008F5C64">
        <w:trPr>
          <w:cantSplit/>
          <w:jc w:val="center"/>
        </w:trPr>
        <w:tc>
          <w:tcPr>
            <w:tcW w:w="5121" w:type="dxa"/>
            <w:tcBorders>
              <w:top w:val="single" w:sz="6" w:space="0" w:color="auto"/>
              <w:left w:val="single" w:sz="12" w:space="0" w:color="auto"/>
              <w:bottom w:val="single" w:sz="6" w:space="0" w:color="auto"/>
              <w:right w:val="single" w:sz="7" w:space="0" w:color="000000"/>
            </w:tcBorders>
          </w:tcPr>
          <w:p w14:paraId="38673E26" w14:textId="77777777" w:rsidR="004120C0" w:rsidRDefault="00AF1AB6" w:rsidP="00D62DC9">
            <w:r w:rsidRPr="001660FC">
              <w:t>Fluorescent material</w:t>
            </w:r>
            <w:r>
              <w:t xml:space="preserve"> – Orange</w:t>
            </w:r>
          </w:p>
        </w:tc>
        <w:tc>
          <w:tcPr>
            <w:tcW w:w="1559" w:type="dxa"/>
            <w:tcBorders>
              <w:top w:val="single" w:sz="6" w:space="0" w:color="auto"/>
              <w:left w:val="single" w:sz="7" w:space="0" w:color="000000"/>
              <w:bottom w:val="single" w:sz="6" w:space="0" w:color="auto"/>
              <w:right w:val="single" w:sz="6" w:space="0" w:color="auto"/>
            </w:tcBorders>
            <w:vAlign w:val="bottom"/>
          </w:tcPr>
          <w:p w14:paraId="6BC801FB" w14:textId="77777777" w:rsidR="004120C0" w:rsidRDefault="00AF1AB6" w:rsidP="00FF5FC3">
            <w:r>
              <w:t>three years</w:t>
            </w:r>
          </w:p>
        </w:tc>
        <w:tc>
          <w:tcPr>
            <w:tcW w:w="1469" w:type="dxa"/>
            <w:tcBorders>
              <w:top w:val="single" w:sz="6" w:space="0" w:color="auto"/>
              <w:left w:val="nil"/>
              <w:bottom w:val="single" w:sz="6" w:space="0" w:color="auto"/>
              <w:right w:val="single" w:sz="12" w:space="0" w:color="auto"/>
            </w:tcBorders>
            <w:vAlign w:val="bottom"/>
          </w:tcPr>
          <w:p w14:paraId="7300F3A4" w14:textId="77777777" w:rsidR="004120C0" w:rsidRDefault="00AF1AB6" w:rsidP="00FF5FC3">
            <w:pPr>
              <w:jc w:val="center"/>
            </w:pPr>
            <w:r>
              <w:t>80%</w:t>
            </w:r>
          </w:p>
        </w:tc>
      </w:tr>
      <w:tr w:rsidR="00153747" w14:paraId="756818A5" w14:textId="77777777" w:rsidTr="008F5C64">
        <w:trPr>
          <w:cantSplit/>
          <w:jc w:val="center"/>
        </w:trPr>
        <w:tc>
          <w:tcPr>
            <w:tcW w:w="5121" w:type="dxa"/>
            <w:tcBorders>
              <w:top w:val="single" w:sz="6" w:space="0" w:color="auto"/>
              <w:left w:val="single" w:sz="12" w:space="0" w:color="auto"/>
              <w:bottom w:val="single" w:sz="6" w:space="0" w:color="auto"/>
              <w:right w:val="single" w:sz="7" w:space="0" w:color="000000"/>
            </w:tcBorders>
          </w:tcPr>
          <w:p w14:paraId="5492E164" w14:textId="77777777" w:rsidR="00153747" w:rsidRDefault="00153747" w:rsidP="00D62DC9">
            <w:r>
              <w:t>Non</w:t>
            </w:r>
            <w:r>
              <w:noBreakHyphen/>
              <w:t>reflective material</w:t>
            </w:r>
          </w:p>
        </w:tc>
        <w:tc>
          <w:tcPr>
            <w:tcW w:w="1559" w:type="dxa"/>
            <w:tcBorders>
              <w:top w:val="single" w:sz="6" w:space="0" w:color="auto"/>
              <w:left w:val="single" w:sz="7" w:space="0" w:color="000000"/>
              <w:bottom w:val="single" w:sz="6" w:space="0" w:color="auto"/>
              <w:right w:val="single" w:sz="6" w:space="0" w:color="auto"/>
            </w:tcBorders>
            <w:vAlign w:val="bottom"/>
          </w:tcPr>
          <w:p w14:paraId="21DD8F0C" w14:textId="77777777" w:rsidR="00153747" w:rsidRDefault="00153747" w:rsidP="00FF5FC3">
            <w:r>
              <w:t>seven years</w:t>
            </w:r>
          </w:p>
        </w:tc>
        <w:tc>
          <w:tcPr>
            <w:tcW w:w="1469" w:type="dxa"/>
            <w:tcBorders>
              <w:top w:val="single" w:sz="6" w:space="0" w:color="auto"/>
              <w:left w:val="nil"/>
              <w:bottom w:val="single" w:sz="6" w:space="0" w:color="auto"/>
              <w:right w:val="single" w:sz="12" w:space="0" w:color="auto"/>
            </w:tcBorders>
            <w:vAlign w:val="bottom"/>
          </w:tcPr>
          <w:p w14:paraId="4BC59168" w14:textId="77777777" w:rsidR="00153747" w:rsidRDefault="00153747" w:rsidP="00FF5FC3">
            <w:pPr>
              <w:jc w:val="center"/>
            </w:pPr>
            <w:r>
              <w:t>N/A</w:t>
            </w:r>
          </w:p>
        </w:tc>
      </w:tr>
      <w:tr w:rsidR="00153747" w14:paraId="383178D8" w14:textId="77777777" w:rsidTr="008F5C64">
        <w:trPr>
          <w:cantSplit/>
          <w:jc w:val="center"/>
        </w:trPr>
        <w:tc>
          <w:tcPr>
            <w:tcW w:w="8149" w:type="dxa"/>
            <w:gridSpan w:val="3"/>
            <w:tcBorders>
              <w:top w:val="single" w:sz="6" w:space="0" w:color="auto"/>
              <w:left w:val="single" w:sz="12" w:space="0" w:color="auto"/>
              <w:bottom w:val="single" w:sz="12" w:space="0" w:color="auto"/>
              <w:right w:val="single" w:sz="12" w:space="0" w:color="auto"/>
            </w:tcBorders>
          </w:tcPr>
          <w:p w14:paraId="3586784A" w14:textId="77777777" w:rsidR="00153747" w:rsidRDefault="00153747" w:rsidP="00D62DC9">
            <w:pPr>
              <w:tabs>
                <w:tab w:val="left" w:pos="851"/>
                <w:tab w:val="left" w:pos="1276"/>
              </w:tabs>
              <w:ind w:left="1276" w:hanging="1276"/>
            </w:pPr>
            <w:r>
              <w:t>NOTES:</w:t>
            </w:r>
            <w:r>
              <w:tab/>
              <w:t>(</w:t>
            </w:r>
            <w:r w:rsidR="009A71C9">
              <w:t>1</w:t>
            </w:r>
            <w:r>
              <w:t>)</w:t>
            </w:r>
            <w:r>
              <w:tab/>
              <w:t>as specified on the drawings</w:t>
            </w:r>
          </w:p>
          <w:p w14:paraId="02C17C96" w14:textId="77777777" w:rsidR="00153747" w:rsidRDefault="0032155C" w:rsidP="00D62DC9">
            <w:pPr>
              <w:tabs>
                <w:tab w:val="left" w:pos="851"/>
                <w:tab w:val="left" w:pos="1276"/>
              </w:tabs>
              <w:spacing w:before="60"/>
              <w:ind w:left="1276" w:hanging="1276"/>
            </w:pPr>
            <w:r>
              <w:tab/>
            </w:r>
            <w:r w:rsidR="00153747">
              <w:t>(</w:t>
            </w:r>
            <w:r w:rsidR="009A71C9">
              <w:t>2</w:t>
            </w:r>
            <w:r w:rsidR="00153747">
              <w:t>)</w:t>
            </w:r>
            <w:r w:rsidR="00153747">
              <w:tab/>
              <w:t xml:space="preserve">from the date of manufacture as indicated on the sign by stamping in accordance with </w:t>
            </w:r>
            <w:r w:rsidR="00C876A8">
              <w:t>clause</w:t>
            </w:r>
            <w:r w:rsidR="00153747">
              <w:t> 860.05(</w:t>
            </w:r>
            <w:r w:rsidR="00E14892">
              <w:t>a</w:t>
            </w:r>
            <w:r w:rsidR="00153747">
              <w:t>)(</w:t>
            </w:r>
            <w:r w:rsidR="00E14892">
              <w:t>ii</w:t>
            </w:r>
            <w:r w:rsidR="00153747">
              <w:t>)</w:t>
            </w:r>
          </w:p>
          <w:p w14:paraId="53D547D4" w14:textId="77777777" w:rsidR="000F46E2" w:rsidRDefault="000F46E2" w:rsidP="000F46E2">
            <w:pPr>
              <w:tabs>
                <w:tab w:val="left" w:pos="851"/>
                <w:tab w:val="left" w:pos="1276"/>
              </w:tabs>
              <w:spacing w:before="60"/>
              <w:ind w:left="1276" w:hanging="1276"/>
            </w:pPr>
            <w:r>
              <w:tab/>
              <w:t>(3)</w:t>
            </w:r>
            <w:r>
              <w:tab/>
              <w:t>CIL = Coefficient of Luminous Intensity as defined in AS 1906.1</w:t>
            </w:r>
          </w:p>
        </w:tc>
      </w:tr>
    </w:tbl>
    <w:p w14:paraId="5CF5C55E" w14:textId="77777777" w:rsidR="00153747" w:rsidRDefault="00153747" w:rsidP="003654A8">
      <w:pPr>
        <w:spacing w:line="240" w:lineRule="exact"/>
      </w:pPr>
    </w:p>
    <w:p w14:paraId="5BA18B40" w14:textId="77777777" w:rsidR="00153747" w:rsidRDefault="00153747" w:rsidP="00F94EDD">
      <w:pPr>
        <w:pStyle w:val="Heading5SS"/>
      </w:pPr>
      <w:r>
        <w:t>(</w:t>
      </w:r>
      <w:r w:rsidR="00BD7E11">
        <w:t>b</w:t>
      </w:r>
      <w:r>
        <w:t>)</w:t>
      </w:r>
      <w:r>
        <w:tab/>
        <w:t>Signboard and Components</w:t>
      </w:r>
    </w:p>
    <w:p w14:paraId="5F6809DD" w14:textId="77777777" w:rsidR="00153747" w:rsidRDefault="0041197D" w:rsidP="003654A8">
      <w:pPr>
        <w:tabs>
          <w:tab w:val="left" w:pos="454"/>
        </w:tabs>
        <w:spacing w:before="100"/>
        <w:ind w:left="454" w:hanging="454"/>
      </w:pPr>
      <w:r>
        <w:tab/>
      </w:r>
      <w:r w:rsidR="00153747">
        <w:t>The Contractor shall give to VicRoads a warranty that the signboard and components shall remain in good condition in all respects other th</w:t>
      </w:r>
      <w:r w:rsidR="00BD7E11">
        <w:t>an those covered in paragraph (a</w:t>
      </w:r>
      <w:r w:rsidR="00153747">
        <w:t>) above, accidental damage or vandalism excepted, for an equivalent period to sign background material class specified in Table 860.071.</w:t>
      </w:r>
    </w:p>
    <w:p w14:paraId="354F478A" w14:textId="77777777" w:rsidR="0008362A" w:rsidRDefault="0008362A" w:rsidP="00F457A7">
      <w:pPr>
        <w:spacing w:line="200" w:lineRule="exact"/>
      </w:pPr>
    </w:p>
    <w:p w14:paraId="3D785452" w14:textId="77777777" w:rsidR="0008362A" w:rsidRDefault="0008362A" w:rsidP="0008362A">
      <w:pPr>
        <w:pStyle w:val="Heading5SS"/>
      </w:pPr>
      <w:r>
        <w:t>(c)</w:t>
      </w:r>
      <w:r>
        <w:tab/>
        <w:t>Giving of Warranty</w:t>
      </w:r>
    </w:p>
    <w:p w14:paraId="4C47A9CD" w14:textId="77777777" w:rsidR="0008362A" w:rsidRDefault="0008362A" w:rsidP="003654A8">
      <w:pPr>
        <w:tabs>
          <w:tab w:val="left" w:pos="454"/>
        </w:tabs>
        <w:spacing w:before="100"/>
        <w:ind w:left="454" w:hanging="454"/>
      </w:pPr>
      <w:r>
        <w:tab/>
        <w:t>The execution of a formal instrument of Contract or the submission of a quotation by a Contractor for goods to be supplied in accordance with this Specification shall constitute the giving of the warranties specified herein by the Contractor to VicRoads.</w:t>
      </w:r>
    </w:p>
    <w:p w14:paraId="7449F968" w14:textId="77777777" w:rsidR="008603C1" w:rsidRDefault="008603C1" w:rsidP="00F457A7">
      <w:pPr>
        <w:spacing w:line="200" w:lineRule="exact"/>
      </w:pPr>
    </w:p>
    <w:p w14:paraId="54F2061D" w14:textId="77777777" w:rsidR="008603C1" w:rsidRDefault="008603C1" w:rsidP="008603C1">
      <w:pPr>
        <w:pStyle w:val="Heading5SS"/>
      </w:pPr>
      <w:r>
        <w:t>(d)</w:t>
      </w:r>
      <w:r>
        <w:tab/>
        <w:t>Warranty Claims</w:t>
      </w:r>
    </w:p>
    <w:p w14:paraId="63E15FC6" w14:textId="77777777" w:rsidR="008603C1" w:rsidRDefault="008603C1" w:rsidP="003654A8">
      <w:pPr>
        <w:tabs>
          <w:tab w:val="left" w:pos="454"/>
        </w:tabs>
        <w:spacing w:before="100"/>
        <w:ind w:left="454" w:hanging="454"/>
      </w:pPr>
      <w:r>
        <w:tab/>
        <w:t>If any sign or retro</w:t>
      </w:r>
      <w:r>
        <w:noBreakHyphen/>
        <w:t>reflective material, fluorescent retro</w:t>
      </w:r>
      <w:r>
        <w:noBreakHyphen/>
        <w:t>reflective or non</w:t>
      </w:r>
      <w:r>
        <w:noBreakHyphen/>
        <w:t>reflective materials used on a sign deteriorates to a condition poorer than those indicated in sub</w:t>
      </w:r>
      <w:r>
        <w:noBreakHyphen/>
        <w:t>paragraphs (a) and (b) above within the time limits specified, either the Contractor shall replace the sign or shall pay to VicRoads a sum sufficient for VicRoads to obtain a replacement sign on a pro rata basis as follows:</w:t>
      </w:r>
    </w:p>
    <w:p w14:paraId="58241595" w14:textId="77777777" w:rsidR="008603C1" w:rsidRDefault="008603C1" w:rsidP="00F457A7">
      <w:pPr>
        <w:tabs>
          <w:tab w:val="left" w:pos="454"/>
          <w:tab w:val="right" w:pos="851"/>
          <w:tab w:val="left" w:pos="993"/>
        </w:tabs>
        <w:spacing w:before="80"/>
        <w:ind w:left="992" w:hanging="992"/>
      </w:pPr>
      <w:r>
        <w:tab/>
      </w:r>
      <w:r>
        <w:tab/>
        <w:t>(</w:t>
      </w:r>
      <w:proofErr w:type="spellStart"/>
      <w:r>
        <w:t>i</w:t>
      </w:r>
      <w:proofErr w:type="spellEnd"/>
      <w:r>
        <w:t>)</w:t>
      </w:r>
      <w:r>
        <w:tab/>
        <w:t xml:space="preserve">Failure within the appropriate warranted period as specified in Table 860.071 from the stamped date </w:t>
      </w:r>
      <w:r>
        <w:noBreakHyphen/>
        <w:t xml:space="preserve"> total cost of supply, delivery and erection of a new sign to be borne by the Contractor.</w:t>
      </w:r>
    </w:p>
    <w:p w14:paraId="7B5CC91F" w14:textId="77777777" w:rsidR="008603C1" w:rsidRDefault="008603C1" w:rsidP="00F457A7">
      <w:pPr>
        <w:tabs>
          <w:tab w:val="left" w:pos="454"/>
          <w:tab w:val="right" w:pos="851"/>
          <w:tab w:val="left" w:pos="993"/>
        </w:tabs>
        <w:spacing w:before="80"/>
        <w:ind w:left="992" w:hanging="992"/>
      </w:pPr>
      <w:r>
        <w:tab/>
      </w:r>
      <w:r>
        <w:tab/>
        <w:t>(ii)</w:t>
      </w:r>
      <w:r>
        <w:tab/>
        <w:t xml:space="preserve">Failure after more than 1 year from the stamped date </w:t>
      </w:r>
      <w:r>
        <w:noBreakHyphen/>
        <w:t xml:space="preserve"> the Contractor to bear the total cost of supply and delivery of a new sign less an allowance equal to that cost multiplied by the ratio of the expired life to the total warranty life.</w:t>
      </w:r>
    </w:p>
    <w:p w14:paraId="319C9BDB" w14:textId="77777777" w:rsidR="008603C1" w:rsidRDefault="008603C1" w:rsidP="003654A8">
      <w:pPr>
        <w:tabs>
          <w:tab w:val="left" w:pos="454"/>
        </w:tabs>
        <w:spacing w:before="100"/>
        <w:ind w:left="454" w:hanging="454"/>
      </w:pPr>
      <w:r>
        <w:tab/>
        <w:t>The Contractor shall be solely responsible for meeting all claims under these provisions and shall not re</w:t>
      </w:r>
      <w:r>
        <w:noBreakHyphen/>
        <w:t>assign any such responsibility to any other organisation.</w:t>
      </w:r>
    </w:p>
    <w:p w14:paraId="6013E21F" w14:textId="77777777" w:rsidR="006974E0" w:rsidRDefault="00DE49CA" w:rsidP="00434C01">
      <w:pPr>
        <w:spacing w:line="80" w:lineRule="exact"/>
      </w:pPr>
      <w:r>
        <w:rPr>
          <w:noProof/>
          <w:lang w:eastAsia="en-AU"/>
        </w:rPr>
        <w:pict w14:anchorId="331D5B0B">
          <v:shape id="_x0000_s1071" type="#_x0000_t202" style="position:absolute;margin-left:0;margin-top:779.65pt;width:481.9pt;height:36.85pt;z-index:-251654656;mso-wrap-distance-top:5.65pt;mso-position-horizontal:center;mso-position-horizontal-relative:page;mso-position-vertical-relative:page" stroked="f">
            <v:textbox style="mso-next-textbox:#_x0000_s1071" inset="0,,0">
              <w:txbxContent>
                <w:p w14:paraId="3D1BAC88" w14:textId="77777777" w:rsidR="00371051" w:rsidRDefault="00371051" w:rsidP="00225E40">
                  <w:pPr>
                    <w:pBdr>
                      <w:top w:val="single" w:sz="6" w:space="1" w:color="000000"/>
                    </w:pBdr>
                    <w:spacing w:line="60" w:lineRule="exact"/>
                    <w:jc w:val="right"/>
                    <w:rPr>
                      <w:b/>
                    </w:rPr>
                  </w:pPr>
                </w:p>
                <w:p w14:paraId="69B6BA21" w14:textId="1848E0EE" w:rsidR="00371051" w:rsidRDefault="00371051" w:rsidP="00225E40">
                  <w:pPr>
                    <w:pBdr>
                      <w:top w:val="single" w:sz="6" w:space="1" w:color="000000"/>
                    </w:pBdr>
                    <w:jc w:val="right"/>
                  </w:pPr>
                  <w:r>
                    <w:rPr>
                      <w:b/>
                    </w:rPr>
                    <w:t>©</w:t>
                  </w:r>
                  <w:r>
                    <w:t xml:space="preserve"> </w:t>
                  </w:r>
                  <w:r w:rsidR="00DE49CA">
                    <w:t>Department of Transport</w:t>
                  </w:r>
                  <w:r>
                    <w:t xml:space="preserve">  </w:t>
                  </w:r>
                  <w:r w:rsidR="00664217">
                    <w:t>August 2019</w:t>
                  </w:r>
                </w:p>
                <w:p w14:paraId="220F688B" w14:textId="77777777" w:rsidR="00371051" w:rsidRDefault="00371051" w:rsidP="00225E40">
                  <w:pPr>
                    <w:jc w:val="right"/>
                  </w:pPr>
                  <w:r>
                    <w:t>Section 860 (Page 1</w:t>
                  </w:r>
                  <w:r w:rsidR="00EF48C8">
                    <w:t>0</w:t>
                  </w:r>
                  <w:r w:rsidR="00190D26">
                    <w:t xml:space="preserve"> of 11)</w:t>
                  </w:r>
                </w:p>
              </w:txbxContent>
            </v:textbox>
            <w10:wrap anchorx="page" anchory="page"/>
            <w10:anchorlock/>
          </v:shape>
        </w:pict>
      </w:r>
      <w:r w:rsidR="00225E40">
        <w:br w:type="page"/>
      </w:r>
    </w:p>
    <w:p w14:paraId="75D696A0" w14:textId="77777777" w:rsidR="00153747" w:rsidRDefault="00153747" w:rsidP="00F94EDD">
      <w:pPr>
        <w:pStyle w:val="Heading3SS"/>
      </w:pPr>
      <w:r>
        <w:t>860.08</w:t>
      </w:r>
      <w:r>
        <w:tab/>
        <w:t>INSPECTION AND TESTING</w:t>
      </w:r>
    </w:p>
    <w:p w14:paraId="445D7063" w14:textId="77777777" w:rsidR="00153747" w:rsidRDefault="00153747" w:rsidP="00F94EDD">
      <w:pPr>
        <w:tabs>
          <w:tab w:val="left" w:pos="454"/>
        </w:tabs>
        <w:spacing w:before="200"/>
        <w:ind w:left="454" w:hanging="454"/>
      </w:pPr>
      <w:r>
        <w:t>(</w:t>
      </w:r>
      <w:r w:rsidR="00E15CBA">
        <w:t>a</w:t>
      </w:r>
      <w:r>
        <w:t>)</w:t>
      </w:r>
      <w:r>
        <w:tab/>
        <w:t>The Superintendent reserves the right to inspect any phase of the manufacturing process.</w:t>
      </w:r>
    </w:p>
    <w:p w14:paraId="4FAD4DF8" w14:textId="77777777" w:rsidR="00153747" w:rsidRDefault="00153747" w:rsidP="00F94EDD">
      <w:pPr>
        <w:tabs>
          <w:tab w:val="left" w:pos="454"/>
        </w:tabs>
        <w:spacing w:before="200"/>
        <w:ind w:left="454" w:hanging="454"/>
      </w:pPr>
      <w:r>
        <w:t>(</w:t>
      </w:r>
      <w:r w:rsidR="00E15CBA">
        <w:t>b</w:t>
      </w:r>
      <w:r>
        <w:t>)</w:t>
      </w:r>
      <w:r>
        <w:tab/>
        <w:t>On request at any time during the currency of the Contract, the Contractor shall provide a test panel 200 mm square, typical of any stage of production including unapplied retro</w:t>
      </w:r>
      <w:r>
        <w:noBreakHyphen/>
        <w:t xml:space="preserve">reflective, fluorescent </w:t>
      </w:r>
      <w:r w:rsidR="009860D6">
        <w:t>retro</w:t>
      </w:r>
      <w:r w:rsidR="009860D6">
        <w:noBreakHyphen/>
        <w:t xml:space="preserve">reflective, fluorescent </w:t>
      </w:r>
      <w:r>
        <w:t>or non</w:t>
      </w:r>
      <w:r>
        <w:noBreakHyphen/>
        <w:t>reflective material.  For testing silk screened work the Contractor shall supply a testing screen which will print his trade mark or other identification on portion of the panel together with a strip at least 70 mm wide across the panel.  The Superintendent may require proofs to be taken from any silk screen before production commences.</w:t>
      </w:r>
    </w:p>
    <w:p w14:paraId="4695124A" w14:textId="77777777" w:rsidR="00153747" w:rsidRDefault="00153747" w:rsidP="00F94EDD">
      <w:pPr>
        <w:tabs>
          <w:tab w:val="left" w:pos="454"/>
        </w:tabs>
        <w:spacing w:before="200"/>
        <w:ind w:left="454" w:hanging="454"/>
      </w:pPr>
      <w:r>
        <w:t>(</w:t>
      </w:r>
      <w:r w:rsidR="00E15CBA">
        <w:t>c</w:t>
      </w:r>
      <w:r>
        <w:t>)</w:t>
      </w:r>
      <w:r>
        <w:tab/>
        <w:t>All tests shall be conducted in accordance with the current test methods used by VicRoads.</w:t>
      </w:r>
    </w:p>
    <w:p w14:paraId="5FEB69A3" w14:textId="77777777" w:rsidR="001D2142" w:rsidRDefault="001D2142" w:rsidP="00F94EDD"/>
    <w:p w14:paraId="65407A5D" w14:textId="77777777" w:rsidR="001D2142" w:rsidRDefault="001D2142" w:rsidP="00F94EDD"/>
    <w:p w14:paraId="75A32E0E" w14:textId="77777777" w:rsidR="00153747" w:rsidRDefault="00153747" w:rsidP="00F94EDD">
      <w:pPr>
        <w:pStyle w:val="Heading3SS"/>
      </w:pPr>
      <w:r>
        <w:t>860.09</w:t>
      </w:r>
      <w:r>
        <w:tab/>
        <w:t>APPROVAL BY THE SUPERINTENDENT</w:t>
      </w:r>
    </w:p>
    <w:p w14:paraId="102ABAFC" w14:textId="77777777" w:rsidR="00153747" w:rsidRDefault="00153747" w:rsidP="00F94EDD"/>
    <w:p w14:paraId="52541E9A" w14:textId="77777777" w:rsidR="00153747" w:rsidRDefault="00153747" w:rsidP="00F94EDD">
      <w:r>
        <w:t xml:space="preserve">In considering any request for an approval required by this Section, the Superintendent will </w:t>
      </w:r>
      <w:proofErr w:type="gramStart"/>
      <w:r>
        <w:t>take into account</w:t>
      </w:r>
      <w:proofErr w:type="gramEnd"/>
      <w:r>
        <w:t>:</w:t>
      </w:r>
    </w:p>
    <w:p w14:paraId="0026D79C" w14:textId="77777777" w:rsidR="00153747" w:rsidRDefault="00153747" w:rsidP="00F94EDD">
      <w:pPr>
        <w:tabs>
          <w:tab w:val="left" w:pos="454"/>
        </w:tabs>
        <w:spacing w:before="160"/>
        <w:ind w:left="567" w:hanging="567"/>
      </w:pPr>
      <w:r>
        <w:t>(a)</w:t>
      </w:r>
      <w:r>
        <w:tab/>
        <w:t>evidence of use in maintenance of similar signs;</w:t>
      </w:r>
    </w:p>
    <w:p w14:paraId="6D2A3118" w14:textId="77777777" w:rsidR="00153747" w:rsidRDefault="00153747" w:rsidP="00F94EDD">
      <w:pPr>
        <w:tabs>
          <w:tab w:val="left" w:pos="454"/>
        </w:tabs>
        <w:spacing w:before="160"/>
        <w:ind w:left="567" w:hanging="567"/>
      </w:pPr>
      <w:r>
        <w:t>(b)</w:t>
      </w:r>
      <w:r>
        <w:tab/>
        <w:t>performance under similar service conditions;</w:t>
      </w:r>
    </w:p>
    <w:p w14:paraId="06AA531F" w14:textId="77777777" w:rsidR="00153747" w:rsidRDefault="00153747" w:rsidP="00F94EDD">
      <w:pPr>
        <w:tabs>
          <w:tab w:val="left" w:pos="454"/>
        </w:tabs>
        <w:spacing w:before="160"/>
        <w:ind w:left="567" w:hanging="567"/>
      </w:pPr>
      <w:r>
        <w:t>(c)</w:t>
      </w:r>
      <w:r>
        <w:tab/>
        <w:t>manufacturers specifications and other product details;</w:t>
      </w:r>
    </w:p>
    <w:p w14:paraId="4F436F41" w14:textId="77777777" w:rsidR="00153747" w:rsidRDefault="00153747" w:rsidP="00F94EDD">
      <w:pPr>
        <w:tabs>
          <w:tab w:val="left" w:pos="454"/>
        </w:tabs>
        <w:spacing w:before="160"/>
        <w:ind w:left="567" w:hanging="567"/>
      </w:pPr>
      <w:r>
        <w:t>(d)</w:t>
      </w:r>
      <w:r>
        <w:tab/>
        <w:t>conformance with relevant Australian Standard requirements;</w:t>
      </w:r>
    </w:p>
    <w:p w14:paraId="690FE3C8" w14:textId="77777777" w:rsidR="00BA6293" w:rsidRDefault="00BA6293" w:rsidP="00F94EDD"/>
    <w:p w14:paraId="21A26153" w14:textId="77777777" w:rsidR="00153747" w:rsidRDefault="00153747" w:rsidP="00F94EDD">
      <w:r>
        <w:t>The Superintendent’s approval may be conditional and require the Contractor to use materials in a specified manner.</w:t>
      </w:r>
    </w:p>
    <w:p w14:paraId="6D7C75AE" w14:textId="77777777" w:rsidR="00153747" w:rsidRDefault="00DE49CA" w:rsidP="00F94EDD">
      <w:r>
        <w:rPr>
          <w:noProof/>
          <w:lang w:eastAsia="en-AU"/>
        </w:rPr>
        <w:pict w14:anchorId="083A9030">
          <v:shape id="_x0000_s1065" type="#_x0000_t202" style="position:absolute;margin-left:0;margin-top:779.65pt;width:481.9pt;height:36.85pt;z-index:-251658752;mso-wrap-distance-top:5.65pt;mso-position-horizontal:center;mso-position-horizontal-relative:page;mso-position-vertical-relative:page" stroked="f">
            <v:textbox style="mso-next-textbox:#_x0000_s1065" inset="0,,0">
              <w:txbxContent>
                <w:p w14:paraId="2AABE2B2" w14:textId="77777777" w:rsidR="00371051" w:rsidRDefault="00371051" w:rsidP="0069614A">
                  <w:pPr>
                    <w:pBdr>
                      <w:top w:val="single" w:sz="6" w:space="1" w:color="000000"/>
                    </w:pBdr>
                    <w:spacing w:line="60" w:lineRule="exact"/>
                    <w:jc w:val="right"/>
                    <w:rPr>
                      <w:b/>
                    </w:rPr>
                  </w:pPr>
                </w:p>
                <w:p w14:paraId="1F247DBD" w14:textId="0E5B22F7" w:rsidR="00371051" w:rsidRDefault="00371051" w:rsidP="0069614A">
                  <w:pPr>
                    <w:pBdr>
                      <w:top w:val="single" w:sz="6" w:space="1" w:color="000000"/>
                    </w:pBdr>
                    <w:jc w:val="right"/>
                  </w:pPr>
                  <w:r>
                    <w:rPr>
                      <w:b/>
                    </w:rPr>
                    <w:t>©</w:t>
                  </w:r>
                  <w:r>
                    <w:t xml:space="preserve"> </w:t>
                  </w:r>
                  <w:r w:rsidR="00DE49CA">
                    <w:t>Department of Transport</w:t>
                  </w:r>
                  <w:r>
                    <w:t xml:space="preserve">  </w:t>
                  </w:r>
                  <w:r w:rsidR="00664217">
                    <w:t>August 2019</w:t>
                  </w:r>
                </w:p>
                <w:p w14:paraId="55F8828B" w14:textId="77777777" w:rsidR="00371051" w:rsidRDefault="00371051" w:rsidP="0069614A">
                  <w:pPr>
                    <w:jc w:val="right"/>
                  </w:pPr>
                  <w:r>
                    <w:t>Section 860 (Page 1</w:t>
                  </w:r>
                  <w:r w:rsidR="00190D26">
                    <w:t>1 of 11)</w:t>
                  </w:r>
                </w:p>
              </w:txbxContent>
            </v:textbox>
            <w10:wrap anchorx="page" anchory="page"/>
            <w10:anchorlock/>
          </v:shape>
        </w:pict>
      </w:r>
    </w:p>
    <w:sectPr w:rsidR="00153747">
      <w:headerReference w:type="default" r:id="rId7"/>
      <w:endnotePr>
        <w:numFmt w:val="decimal"/>
      </w:endnotePr>
      <w:pgSz w:w="11906" w:h="16838"/>
      <w:pgMar w:top="431" w:right="1151" w:bottom="431" w:left="1151"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C0D6F" w14:textId="77777777" w:rsidR="00785679" w:rsidRDefault="00785679">
      <w:r>
        <w:separator/>
      </w:r>
    </w:p>
  </w:endnote>
  <w:endnote w:type="continuationSeparator" w:id="0">
    <w:p w14:paraId="10EC17A8" w14:textId="77777777" w:rsidR="00785679" w:rsidRDefault="0078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A3716" w14:textId="77777777" w:rsidR="00785679" w:rsidRDefault="00785679">
      <w:r>
        <w:separator/>
      </w:r>
    </w:p>
  </w:footnote>
  <w:footnote w:type="continuationSeparator" w:id="0">
    <w:p w14:paraId="3CA8D96E" w14:textId="77777777" w:rsidR="00785679" w:rsidRDefault="00785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CD7C" w14:textId="67DEF15A" w:rsidR="00371051" w:rsidRDefault="00DE49CA">
    <w:pPr>
      <w:pBdr>
        <w:bottom w:val="single" w:sz="8" w:space="1" w:color="auto"/>
      </w:pBdr>
      <w:jc w:val="right"/>
    </w:pPr>
    <w:r>
      <w:t>Department of Transport</w:t>
    </w:r>
  </w:p>
  <w:p w14:paraId="4E7BFED0" w14:textId="77777777" w:rsidR="00371051" w:rsidRDefault="00371051">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41D"/>
    <w:rsid w:val="0000198D"/>
    <w:rsid w:val="00040069"/>
    <w:rsid w:val="00051CE0"/>
    <w:rsid w:val="0005611D"/>
    <w:rsid w:val="0006284F"/>
    <w:rsid w:val="00070749"/>
    <w:rsid w:val="00073DBC"/>
    <w:rsid w:val="0008362A"/>
    <w:rsid w:val="00083FF5"/>
    <w:rsid w:val="00090E98"/>
    <w:rsid w:val="00091264"/>
    <w:rsid w:val="000A00DF"/>
    <w:rsid w:val="000A7EEA"/>
    <w:rsid w:val="000B2874"/>
    <w:rsid w:val="000B6375"/>
    <w:rsid w:val="000D4323"/>
    <w:rsid w:val="000D5239"/>
    <w:rsid w:val="000E4710"/>
    <w:rsid w:val="000F46E2"/>
    <w:rsid w:val="000F667A"/>
    <w:rsid w:val="00105D64"/>
    <w:rsid w:val="00114F30"/>
    <w:rsid w:val="00132CA2"/>
    <w:rsid w:val="00140738"/>
    <w:rsid w:val="00142304"/>
    <w:rsid w:val="00153747"/>
    <w:rsid w:val="00165355"/>
    <w:rsid w:val="00165C52"/>
    <w:rsid w:val="00165FC7"/>
    <w:rsid w:val="00174A1A"/>
    <w:rsid w:val="00175CDD"/>
    <w:rsid w:val="00180E01"/>
    <w:rsid w:val="00190D26"/>
    <w:rsid w:val="0019406A"/>
    <w:rsid w:val="001A3C06"/>
    <w:rsid w:val="001A53DC"/>
    <w:rsid w:val="001A6B17"/>
    <w:rsid w:val="001B36D2"/>
    <w:rsid w:val="001C1402"/>
    <w:rsid w:val="001C6FD2"/>
    <w:rsid w:val="001D2057"/>
    <w:rsid w:val="001D2142"/>
    <w:rsid w:val="001D22AA"/>
    <w:rsid w:val="001D74B5"/>
    <w:rsid w:val="001F33BA"/>
    <w:rsid w:val="001F5D8F"/>
    <w:rsid w:val="0022184B"/>
    <w:rsid w:val="00225E40"/>
    <w:rsid w:val="00232B03"/>
    <w:rsid w:val="00233F2E"/>
    <w:rsid w:val="00247605"/>
    <w:rsid w:val="00253A94"/>
    <w:rsid w:val="00284143"/>
    <w:rsid w:val="00286F3E"/>
    <w:rsid w:val="00295F8F"/>
    <w:rsid w:val="002A2F21"/>
    <w:rsid w:val="002B0B2C"/>
    <w:rsid w:val="002D5AD9"/>
    <w:rsid w:val="002E2816"/>
    <w:rsid w:val="002E6A54"/>
    <w:rsid w:val="002F34F2"/>
    <w:rsid w:val="00301280"/>
    <w:rsid w:val="003148A2"/>
    <w:rsid w:val="00315B6A"/>
    <w:rsid w:val="0032155C"/>
    <w:rsid w:val="003436E6"/>
    <w:rsid w:val="00355936"/>
    <w:rsid w:val="003559E2"/>
    <w:rsid w:val="003562E3"/>
    <w:rsid w:val="00361149"/>
    <w:rsid w:val="003654A8"/>
    <w:rsid w:val="00371051"/>
    <w:rsid w:val="00372AED"/>
    <w:rsid w:val="00373D81"/>
    <w:rsid w:val="0037541F"/>
    <w:rsid w:val="00387873"/>
    <w:rsid w:val="0039558F"/>
    <w:rsid w:val="003A5B0F"/>
    <w:rsid w:val="003B30F1"/>
    <w:rsid w:val="003B774B"/>
    <w:rsid w:val="003D13D2"/>
    <w:rsid w:val="003E3B78"/>
    <w:rsid w:val="003E4CD6"/>
    <w:rsid w:val="003E7EAA"/>
    <w:rsid w:val="003F35D1"/>
    <w:rsid w:val="00401323"/>
    <w:rsid w:val="004079FC"/>
    <w:rsid w:val="0041197D"/>
    <w:rsid w:val="00411C59"/>
    <w:rsid w:val="004120C0"/>
    <w:rsid w:val="00426A39"/>
    <w:rsid w:val="00427D8A"/>
    <w:rsid w:val="00434A43"/>
    <w:rsid w:val="00434C01"/>
    <w:rsid w:val="004448C8"/>
    <w:rsid w:val="00464A02"/>
    <w:rsid w:val="004658E5"/>
    <w:rsid w:val="00472D77"/>
    <w:rsid w:val="004743D8"/>
    <w:rsid w:val="00494CAD"/>
    <w:rsid w:val="004B48DA"/>
    <w:rsid w:val="004B5C19"/>
    <w:rsid w:val="004B5E7D"/>
    <w:rsid w:val="004C53DB"/>
    <w:rsid w:val="004D16D2"/>
    <w:rsid w:val="004D421D"/>
    <w:rsid w:val="004F327E"/>
    <w:rsid w:val="004F79F7"/>
    <w:rsid w:val="00530BE8"/>
    <w:rsid w:val="005310CE"/>
    <w:rsid w:val="00533481"/>
    <w:rsid w:val="00546D48"/>
    <w:rsid w:val="00556E41"/>
    <w:rsid w:val="005577D2"/>
    <w:rsid w:val="00574EE6"/>
    <w:rsid w:val="005A58CD"/>
    <w:rsid w:val="005B0308"/>
    <w:rsid w:val="005B4771"/>
    <w:rsid w:val="005B57FE"/>
    <w:rsid w:val="005C6636"/>
    <w:rsid w:val="005D50C6"/>
    <w:rsid w:val="005D5F14"/>
    <w:rsid w:val="005E3044"/>
    <w:rsid w:val="005E5231"/>
    <w:rsid w:val="005F2A0E"/>
    <w:rsid w:val="005F4C6C"/>
    <w:rsid w:val="005F7D6C"/>
    <w:rsid w:val="0060557B"/>
    <w:rsid w:val="00610B4A"/>
    <w:rsid w:val="00614CAA"/>
    <w:rsid w:val="00626B0A"/>
    <w:rsid w:val="00631DC7"/>
    <w:rsid w:val="00640B0C"/>
    <w:rsid w:val="00643E63"/>
    <w:rsid w:val="00664217"/>
    <w:rsid w:val="00667E3F"/>
    <w:rsid w:val="00673FB0"/>
    <w:rsid w:val="0068242F"/>
    <w:rsid w:val="00683DBB"/>
    <w:rsid w:val="00686E64"/>
    <w:rsid w:val="0069614A"/>
    <w:rsid w:val="006974E0"/>
    <w:rsid w:val="00697DD3"/>
    <w:rsid w:val="006A1AE7"/>
    <w:rsid w:val="006B1B84"/>
    <w:rsid w:val="006B783F"/>
    <w:rsid w:val="006C1883"/>
    <w:rsid w:val="006C2C2C"/>
    <w:rsid w:val="006C3C87"/>
    <w:rsid w:val="006C5844"/>
    <w:rsid w:val="006F2E85"/>
    <w:rsid w:val="0070038C"/>
    <w:rsid w:val="00707C8E"/>
    <w:rsid w:val="0071032B"/>
    <w:rsid w:val="0072573D"/>
    <w:rsid w:val="00731454"/>
    <w:rsid w:val="00734029"/>
    <w:rsid w:val="007372D2"/>
    <w:rsid w:val="00737751"/>
    <w:rsid w:val="00753EA5"/>
    <w:rsid w:val="00762D65"/>
    <w:rsid w:val="00767226"/>
    <w:rsid w:val="007701FA"/>
    <w:rsid w:val="00774C72"/>
    <w:rsid w:val="00780086"/>
    <w:rsid w:val="00785679"/>
    <w:rsid w:val="00785A8C"/>
    <w:rsid w:val="00785BC1"/>
    <w:rsid w:val="00791B85"/>
    <w:rsid w:val="00792ACE"/>
    <w:rsid w:val="007A5DEC"/>
    <w:rsid w:val="007B1837"/>
    <w:rsid w:val="007B3A34"/>
    <w:rsid w:val="007C6A94"/>
    <w:rsid w:val="007C7751"/>
    <w:rsid w:val="007E4BAF"/>
    <w:rsid w:val="007E6A28"/>
    <w:rsid w:val="007F1937"/>
    <w:rsid w:val="008117EE"/>
    <w:rsid w:val="00815086"/>
    <w:rsid w:val="00820EE8"/>
    <w:rsid w:val="00822C2D"/>
    <w:rsid w:val="008351EC"/>
    <w:rsid w:val="00850CD4"/>
    <w:rsid w:val="0085431D"/>
    <w:rsid w:val="008603C1"/>
    <w:rsid w:val="00864289"/>
    <w:rsid w:val="00887018"/>
    <w:rsid w:val="00896CA4"/>
    <w:rsid w:val="008A2A58"/>
    <w:rsid w:val="008A35A8"/>
    <w:rsid w:val="008A7C08"/>
    <w:rsid w:val="008B5D40"/>
    <w:rsid w:val="008B5F20"/>
    <w:rsid w:val="008B7870"/>
    <w:rsid w:val="008D636D"/>
    <w:rsid w:val="008E32A4"/>
    <w:rsid w:val="008F5C64"/>
    <w:rsid w:val="00903894"/>
    <w:rsid w:val="00904AF5"/>
    <w:rsid w:val="00906F02"/>
    <w:rsid w:val="0091057C"/>
    <w:rsid w:val="0093021E"/>
    <w:rsid w:val="00932C8A"/>
    <w:rsid w:val="009463E1"/>
    <w:rsid w:val="00963976"/>
    <w:rsid w:val="00965704"/>
    <w:rsid w:val="00980272"/>
    <w:rsid w:val="00980A94"/>
    <w:rsid w:val="0098241D"/>
    <w:rsid w:val="009860D6"/>
    <w:rsid w:val="00986F37"/>
    <w:rsid w:val="009A02B7"/>
    <w:rsid w:val="009A7076"/>
    <w:rsid w:val="009A71C9"/>
    <w:rsid w:val="009B01E0"/>
    <w:rsid w:val="009B072B"/>
    <w:rsid w:val="009B694B"/>
    <w:rsid w:val="009C5377"/>
    <w:rsid w:val="009F078B"/>
    <w:rsid w:val="009F72B4"/>
    <w:rsid w:val="00A0026C"/>
    <w:rsid w:val="00A24D2F"/>
    <w:rsid w:val="00A4086A"/>
    <w:rsid w:val="00A44B27"/>
    <w:rsid w:val="00A543F2"/>
    <w:rsid w:val="00A70581"/>
    <w:rsid w:val="00A82CC3"/>
    <w:rsid w:val="00A85553"/>
    <w:rsid w:val="00A914FE"/>
    <w:rsid w:val="00A92B6D"/>
    <w:rsid w:val="00AA0630"/>
    <w:rsid w:val="00AA0F44"/>
    <w:rsid w:val="00AA108A"/>
    <w:rsid w:val="00AA632D"/>
    <w:rsid w:val="00AB2D15"/>
    <w:rsid w:val="00AB2FA1"/>
    <w:rsid w:val="00AB61A0"/>
    <w:rsid w:val="00AC132D"/>
    <w:rsid w:val="00AE0C40"/>
    <w:rsid w:val="00AE6672"/>
    <w:rsid w:val="00AF1AB6"/>
    <w:rsid w:val="00AF3618"/>
    <w:rsid w:val="00B11A83"/>
    <w:rsid w:val="00B13A50"/>
    <w:rsid w:val="00B15413"/>
    <w:rsid w:val="00B157AC"/>
    <w:rsid w:val="00B200D0"/>
    <w:rsid w:val="00B2243B"/>
    <w:rsid w:val="00B33AB2"/>
    <w:rsid w:val="00B44102"/>
    <w:rsid w:val="00B54596"/>
    <w:rsid w:val="00B74B2C"/>
    <w:rsid w:val="00B80406"/>
    <w:rsid w:val="00B80FA0"/>
    <w:rsid w:val="00B833E1"/>
    <w:rsid w:val="00B83A4C"/>
    <w:rsid w:val="00BA33CA"/>
    <w:rsid w:val="00BA3769"/>
    <w:rsid w:val="00BA6293"/>
    <w:rsid w:val="00BB18F0"/>
    <w:rsid w:val="00BC18B6"/>
    <w:rsid w:val="00BD7E11"/>
    <w:rsid w:val="00BE0479"/>
    <w:rsid w:val="00BE31CF"/>
    <w:rsid w:val="00C03520"/>
    <w:rsid w:val="00C05023"/>
    <w:rsid w:val="00C052E1"/>
    <w:rsid w:val="00C06510"/>
    <w:rsid w:val="00C107FF"/>
    <w:rsid w:val="00C1459B"/>
    <w:rsid w:val="00C17B4F"/>
    <w:rsid w:val="00C2379B"/>
    <w:rsid w:val="00C245D0"/>
    <w:rsid w:val="00C260EE"/>
    <w:rsid w:val="00C34801"/>
    <w:rsid w:val="00C34AA5"/>
    <w:rsid w:val="00C47D4E"/>
    <w:rsid w:val="00C544AE"/>
    <w:rsid w:val="00C87462"/>
    <w:rsid w:val="00C876A8"/>
    <w:rsid w:val="00C95773"/>
    <w:rsid w:val="00C96FA7"/>
    <w:rsid w:val="00CA00F8"/>
    <w:rsid w:val="00CA7EBD"/>
    <w:rsid w:val="00CB5143"/>
    <w:rsid w:val="00CC32BA"/>
    <w:rsid w:val="00CC53F3"/>
    <w:rsid w:val="00CF2FA4"/>
    <w:rsid w:val="00D07DA3"/>
    <w:rsid w:val="00D13267"/>
    <w:rsid w:val="00D33AAB"/>
    <w:rsid w:val="00D3419C"/>
    <w:rsid w:val="00D37C09"/>
    <w:rsid w:val="00D42D15"/>
    <w:rsid w:val="00D43D69"/>
    <w:rsid w:val="00D5453A"/>
    <w:rsid w:val="00D62DC9"/>
    <w:rsid w:val="00D70030"/>
    <w:rsid w:val="00D743B3"/>
    <w:rsid w:val="00D81E81"/>
    <w:rsid w:val="00D81FB8"/>
    <w:rsid w:val="00D9191C"/>
    <w:rsid w:val="00DC067E"/>
    <w:rsid w:val="00DC3B7F"/>
    <w:rsid w:val="00DC5210"/>
    <w:rsid w:val="00DC7440"/>
    <w:rsid w:val="00DE49CA"/>
    <w:rsid w:val="00DF5275"/>
    <w:rsid w:val="00E069F9"/>
    <w:rsid w:val="00E14892"/>
    <w:rsid w:val="00E14FCB"/>
    <w:rsid w:val="00E15CBA"/>
    <w:rsid w:val="00E23634"/>
    <w:rsid w:val="00E2684D"/>
    <w:rsid w:val="00E8308E"/>
    <w:rsid w:val="00E92A79"/>
    <w:rsid w:val="00E93CE3"/>
    <w:rsid w:val="00EA2BC3"/>
    <w:rsid w:val="00EA7A85"/>
    <w:rsid w:val="00EB025F"/>
    <w:rsid w:val="00EB3A02"/>
    <w:rsid w:val="00EC11A1"/>
    <w:rsid w:val="00EC2827"/>
    <w:rsid w:val="00EC474D"/>
    <w:rsid w:val="00ED0F2A"/>
    <w:rsid w:val="00EF48C8"/>
    <w:rsid w:val="00F162D4"/>
    <w:rsid w:val="00F16F9E"/>
    <w:rsid w:val="00F23145"/>
    <w:rsid w:val="00F26E7C"/>
    <w:rsid w:val="00F454D7"/>
    <w:rsid w:val="00F457A7"/>
    <w:rsid w:val="00F55064"/>
    <w:rsid w:val="00F7169A"/>
    <w:rsid w:val="00F72F3F"/>
    <w:rsid w:val="00F83F7B"/>
    <w:rsid w:val="00F87E4C"/>
    <w:rsid w:val="00F94EDD"/>
    <w:rsid w:val="00F96733"/>
    <w:rsid w:val="00FA174D"/>
    <w:rsid w:val="00FD6F9D"/>
    <w:rsid w:val="00FE0D17"/>
    <w:rsid w:val="00FF1A4F"/>
    <w:rsid w:val="00FF49C4"/>
    <w:rsid w:val="00FF5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77803EB"/>
  <w15:chartTrackingRefBased/>
  <w15:docId w15:val="{DB38B847-7349-49DC-BA11-68A545E8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C06"/>
    <w:rPr>
      <w:rFonts w:ascii="Arial" w:hAnsi="Arial"/>
      <w:lang w:eastAsia="en-US"/>
    </w:rPr>
  </w:style>
  <w:style w:type="paragraph" w:styleId="Heading1">
    <w:name w:val="heading 1"/>
    <w:basedOn w:val="Normal"/>
    <w:next w:val="Normal"/>
    <w:qFormat/>
    <w:rsid w:val="001C1402"/>
    <w:pPr>
      <w:keepNext/>
      <w:outlineLvl w:val="0"/>
    </w:pPr>
    <w:rPr>
      <w:rFonts w:cs="Arial"/>
      <w:b/>
      <w:bCs/>
      <w:sz w:val="28"/>
      <w:szCs w:val="32"/>
    </w:rPr>
  </w:style>
  <w:style w:type="paragraph" w:styleId="Heading2">
    <w:name w:val="heading 2"/>
    <w:basedOn w:val="Normal"/>
    <w:next w:val="Normal"/>
    <w:qFormat/>
    <w:rsid w:val="001C1402"/>
    <w:pPr>
      <w:keepNext/>
      <w:outlineLvl w:val="1"/>
    </w:pPr>
    <w:rPr>
      <w:rFonts w:cs="Arial"/>
      <w:b/>
      <w:bCs/>
      <w:iCs/>
      <w:color w:val="000000"/>
      <w:sz w:val="28"/>
      <w:szCs w:val="28"/>
    </w:rPr>
  </w:style>
  <w:style w:type="paragraph" w:styleId="Heading3">
    <w:name w:val="heading 3"/>
    <w:basedOn w:val="Normal"/>
    <w:next w:val="Normal"/>
    <w:link w:val="Heading3Char"/>
    <w:qFormat/>
    <w:rsid w:val="001C1402"/>
    <w:pPr>
      <w:keepNext/>
      <w:numPr>
        <w:ilvl w:val="2"/>
        <w:numId w:val="4"/>
      </w:numPr>
      <w:outlineLvl w:val="2"/>
    </w:pPr>
    <w:rPr>
      <w:rFonts w:cs="Arial"/>
      <w:b/>
      <w:bCs/>
      <w:szCs w:val="26"/>
    </w:rPr>
  </w:style>
  <w:style w:type="paragraph" w:styleId="Heading4">
    <w:name w:val="heading 4"/>
    <w:basedOn w:val="Normal"/>
    <w:next w:val="Normal"/>
    <w:link w:val="Heading4Char"/>
    <w:qFormat/>
    <w:rsid w:val="001C1402"/>
    <w:pPr>
      <w:keepNext/>
      <w:numPr>
        <w:ilvl w:val="3"/>
        <w:numId w:val="4"/>
      </w:numPr>
      <w:spacing w:after="200"/>
      <w:outlineLvl w:val="3"/>
    </w:pPr>
    <w:rPr>
      <w:b/>
      <w:bCs/>
      <w:szCs w:val="28"/>
    </w:rPr>
  </w:style>
  <w:style w:type="paragraph" w:styleId="Heading5">
    <w:name w:val="heading 5"/>
    <w:basedOn w:val="Heading4"/>
    <w:next w:val="Normal"/>
    <w:qFormat/>
    <w:rsid w:val="001C1402"/>
    <w:pPr>
      <w:numPr>
        <w:ilvl w:val="4"/>
      </w:numPr>
      <w:outlineLvl w:val="4"/>
    </w:pPr>
    <w:rPr>
      <w:b w:val="0"/>
      <w:bCs w:val="0"/>
      <w:szCs w:val="22"/>
    </w:rPr>
  </w:style>
  <w:style w:type="paragraph" w:styleId="Heading6">
    <w:name w:val="heading 6"/>
    <w:basedOn w:val="Normal"/>
    <w:next w:val="Normal"/>
    <w:link w:val="Heading6Char"/>
    <w:qFormat/>
    <w:rsid w:val="001C1402"/>
    <w:pPr>
      <w:numPr>
        <w:ilvl w:val="5"/>
        <w:numId w:val="4"/>
      </w:numPr>
      <w:spacing w:after="200"/>
      <w:outlineLvl w:val="5"/>
    </w:pPr>
    <w:rPr>
      <w:bCs/>
      <w:szCs w:val="22"/>
    </w:rPr>
  </w:style>
  <w:style w:type="paragraph" w:styleId="Heading7">
    <w:name w:val="heading 7"/>
    <w:basedOn w:val="Normal"/>
    <w:next w:val="Normal"/>
    <w:qFormat/>
    <w:rsid w:val="001C1402"/>
    <w:pPr>
      <w:tabs>
        <w:tab w:val="left" w:pos="567"/>
      </w:tabs>
      <w:outlineLvl w:val="6"/>
    </w:pPr>
    <w:rPr>
      <w:szCs w:val="24"/>
    </w:rPr>
  </w:style>
  <w:style w:type="paragraph" w:styleId="Heading8">
    <w:name w:val="heading 8"/>
    <w:basedOn w:val="Normal"/>
    <w:next w:val="Normal"/>
    <w:qFormat/>
    <w:rsid w:val="001C1402"/>
    <w:pPr>
      <w:spacing w:before="240" w:after="60"/>
      <w:outlineLvl w:val="7"/>
    </w:pPr>
    <w:rPr>
      <w:i/>
      <w:iCs/>
      <w:sz w:val="24"/>
      <w:szCs w:val="24"/>
    </w:rPr>
  </w:style>
  <w:style w:type="paragraph" w:styleId="Heading9">
    <w:name w:val="heading 9"/>
    <w:basedOn w:val="Normal"/>
    <w:next w:val="Normal"/>
    <w:qFormat/>
    <w:rsid w:val="001C140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C1402"/>
    <w:rPr>
      <w:rFonts w:cs="Arial"/>
      <w:b/>
      <w:bCs/>
      <w:szCs w:val="26"/>
      <w:lang w:val="en-AU" w:eastAsia="en-US" w:bidi="ar-SA"/>
    </w:rPr>
  </w:style>
  <w:style w:type="character" w:customStyle="1" w:styleId="Heading4Char">
    <w:name w:val="Heading 4 Char"/>
    <w:link w:val="Heading4"/>
    <w:rsid w:val="001C1402"/>
    <w:rPr>
      <w:b/>
      <w:bCs/>
      <w:szCs w:val="28"/>
      <w:lang w:val="en-AU" w:eastAsia="en-US" w:bidi="ar-SA"/>
    </w:rPr>
  </w:style>
  <w:style w:type="character" w:customStyle="1" w:styleId="Heading6Char">
    <w:name w:val="Heading 6 Char"/>
    <w:link w:val="Heading6"/>
    <w:rsid w:val="001C1402"/>
    <w:rPr>
      <w:bCs/>
      <w:szCs w:val="22"/>
      <w:lang w:val="en-AU" w:eastAsia="en-US" w:bidi="ar-SA"/>
    </w:rPr>
  </w:style>
  <w:style w:type="character" w:styleId="FootnoteReference">
    <w:name w:val="footnote reference"/>
    <w:semiHidden/>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DocumentMap">
    <w:name w:val="Document Map"/>
    <w:basedOn w:val="Normal"/>
    <w:rsid w:val="001C1402"/>
    <w:pPr>
      <w:shd w:val="clear" w:color="auto" w:fill="000080"/>
    </w:pPr>
    <w:rPr>
      <w:rFonts w:ascii="Comic Sans MS" w:hAnsi="Comic Sans MS" w:cs="Tahoma"/>
    </w:rPr>
  </w:style>
  <w:style w:type="paragraph" w:customStyle="1" w:styleId="Heading2SS">
    <w:name w:val="Heading 2 + SS"/>
    <w:basedOn w:val="Heading2"/>
    <w:rsid w:val="001A3C06"/>
    <w:pPr>
      <w:keepNext w:val="0"/>
      <w:tabs>
        <w:tab w:val="left" w:pos="1985"/>
        <w:tab w:val="left" w:pos="2268"/>
      </w:tabs>
      <w:ind w:left="2268" w:hanging="2268"/>
    </w:pPr>
  </w:style>
  <w:style w:type="paragraph" w:customStyle="1" w:styleId="Heading3SS">
    <w:name w:val="Heading 3 + SS"/>
    <w:basedOn w:val="Heading3"/>
    <w:link w:val="Heading3SSChar"/>
    <w:rsid w:val="001A3C06"/>
    <w:pPr>
      <w:keepNext w:val="0"/>
      <w:numPr>
        <w:ilvl w:val="0"/>
        <w:numId w:val="0"/>
      </w:numPr>
      <w:tabs>
        <w:tab w:val="left" w:pos="851"/>
        <w:tab w:val="left" w:pos="1021"/>
      </w:tabs>
      <w:ind w:left="851" w:hanging="851"/>
    </w:pPr>
  </w:style>
  <w:style w:type="character" w:customStyle="1" w:styleId="Heading3SSChar">
    <w:name w:val="Heading 3 + SS Char"/>
    <w:link w:val="Heading3SS"/>
    <w:rsid w:val="001A3C06"/>
    <w:rPr>
      <w:rFonts w:ascii="Arial" w:hAnsi="Arial" w:cs="Arial"/>
      <w:b/>
      <w:bCs/>
      <w:szCs w:val="26"/>
      <w:lang w:val="en-AU" w:eastAsia="en-US" w:bidi="ar-SA"/>
    </w:rPr>
  </w:style>
  <w:style w:type="paragraph" w:customStyle="1" w:styleId="Heading5SS">
    <w:name w:val="Heading 5 +SS"/>
    <w:basedOn w:val="Heading5"/>
    <w:rsid w:val="00896CA4"/>
    <w:pPr>
      <w:keepNext w:val="0"/>
      <w:numPr>
        <w:ilvl w:val="0"/>
        <w:numId w:val="0"/>
      </w:numPr>
      <w:tabs>
        <w:tab w:val="left" w:pos="454"/>
      </w:tabs>
      <w:spacing w:after="0"/>
      <w:ind w:left="454" w:hanging="454"/>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4559</Words>
  <Characters>25078</Characters>
  <Application>Microsoft Office Word</Application>
  <DocSecurity>0</DocSecurity>
  <Lines>737</Lines>
  <Paragraphs>395</Paragraphs>
  <ScaleCrop>false</ScaleCrop>
  <HeadingPairs>
    <vt:vector size="2" baseType="variant">
      <vt:variant>
        <vt:lpstr>Title</vt:lpstr>
      </vt:variant>
      <vt:variant>
        <vt:i4>1</vt:i4>
      </vt:variant>
    </vt:vector>
  </HeadingPairs>
  <TitlesOfParts>
    <vt:vector size="1" baseType="lpstr">
      <vt:lpstr>Section 860</vt:lpstr>
    </vt:vector>
  </TitlesOfParts>
  <Company>VicRoads</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Manufacture of Road Signs</dc:subject>
  <dc:creator>VicRoads</dc:creator>
  <cp:keywords/>
  <dc:description/>
  <cp:lastModifiedBy>Robyn Robb</cp:lastModifiedBy>
  <cp:revision>3</cp:revision>
  <cp:lastPrinted>2016-09-01T02:04:00Z</cp:lastPrinted>
  <dcterms:created xsi:type="dcterms:W3CDTF">2019-12-19T04:23:00Z</dcterms:created>
  <dcterms:modified xsi:type="dcterms:W3CDTF">2021-03-25T05:15:00Z</dcterms:modified>
</cp:coreProperties>
</file>