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0D9" w:rsidRDefault="003F00D9">
      <w:pPr>
        <w:tabs>
          <w:tab w:val="left" w:pos="654"/>
        </w:tabs>
        <w:ind w:hanging="142"/>
        <w:rPr>
          <w:rFonts w:ascii="Arial Narrow" w:hAnsi="Arial Narrow"/>
          <w:b/>
          <w:sz w:val="22"/>
        </w:rPr>
      </w:pPr>
    </w:p>
    <w:p w:rsidR="003F00D9" w:rsidRDefault="003F00D9">
      <w:pPr>
        <w:tabs>
          <w:tab w:val="left" w:pos="654"/>
        </w:tabs>
        <w:rPr>
          <w:rFonts w:ascii="Arial Narrow" w:hAnsi="Arial Narrow"/>
          <w:b/>
          <w:sz w:val="22"/>
        </w:rPr>
      </w:pPr>
      <w:r>
        <w:rPr>
          <w:rFonts w:ascii="Arial Narrow" w:hAnsi="Arial Narrow"/>
          <w:b/>
          <w:sz w:val="22"/>
        </w:rPr>
        <w:t>INSTRUCTIONS</w:t>
      </w:r>
    </w:p>
    <w:p w:rsidR="003F00D9" w:rsidRDefault="003F00D9">
      <w:pPr>
        <w:tabs>
          <w:tab w:val="left" w:pos="654"/>
        </w:tabs>
        <w:rPr>
          <w:rFonts w:ascii="Arial Narrow" w:hAnsi="Arial Narrow"/>
          <w:b/>
          <w:sz w:val="22"/>
        </w:rPr>
      </w:pPr>
    </w:p>
    <w:p w:rsidR="003F00D9" w:rsidRDefault="003F00D9">
      <w:pPr>
        <w:tabs>
          <w:tab w:val="left" w:pos="654"/>
        </w:tabs>
        <w:rPr>
          <w:rFonts w:ascii="Arial Narrow" w:hAnsi="Arial Narrow"/>
          <w:b/>
          <w:sz w:val="22"/>
        </w:rPr>
      </w:pPr>
      <w:r>
        <w:rPr>
          <w:rFonts w:ascii="Arial Narrow" w:hAnsi="Arial Narrow"/>
          <w:sz w:val="22"/>
        </w:rPr>
        <w:t xml:space="preserve">This application form is in two parts, </w:t>
      </w:r>
      <w:r>
        <w:rPr>
          <w:rFonts w:ascii="Arial Narrow" w:hAnsi="Arial Narrow"/>
          <w:b/>
          <w:sz w:val="22"/>
        </w:rPr>
        <w:t>Part A and Part B.</w:t>
      </w:r>
    </w:p>
    <w:p w:rsidR="003F00D9" w:rsidRDefault="003F00D9">
      <w:pPr>
        <w:tabs>
          <w:tab w:val="left" w:pos="654"/>
        </w:tabs>
        <w:rPr>
          <w:rFonts w:ascii="Arial Narrow" w:hAnsi="Arial Narrow"/>
          <w:sz w:val="22"/>
        </w:rPr>
      </w:pPr>
    </w:p>
    <w:p w:rsidR="003F00D9" w:rsidRDefault="003F00D9">
      <w:pPr>
        <w:tabs>
          <w:tab w:val="left" w:pos="654"/>
        </w:tabs>
        <w:rPr>
          <w:rFonts w:ascii="Arial Narrow" w:hAnsi="Arial Narrow"/>
          <w:sz w:val="22"/>
        </w:rPr>
      </w:pPr>
      <w:r>
        <w:rPr>
          <w:rFonts w:ascii="Arial Narrow" w:hAnsi="Arial Narrow"/>
          <w:sz w:val="22"/>
        </w:rPr>
        <w:t>All applicants must fully complete both parts, attaching any supporting documentation as necessary.</w:t>
      </w:r>
    </w:p>
    <w:p w:rsidR="003F00D9" w:rsidRDefault="003F00D9">
      <w:pPr>
        <w:tabs>
          <w:tab w:val="left" w:pos="654"/>
        </w:tabs>
        <w:rPr>
          <w:rFonts w:ascii="Arial Narrow" w:hAnsi="Arial Narrow"/>
          <w:sz w:val="22"/>
        </w:rPr>
      </w:pPr>
    </w:p>
    <w:p w:rsidR="003F00D9" w:rsidRDefault="003F00D9">
      <w:pPr>
        <w:tabs>
          <w:tab w:val="left" w:pos="654"/>
        </w:tabs>
        <w:rPr>
          <w:rFonts w:ascii="Arial Narrow" w:hAnsi="Arial Narrow"/>
          <w:sz w:val="22"/>
        </w:rPr>
      </w:pPr>
      <w:r>
        <w:rPr>
          <w:rFonts w:ascii="Arial Narrow" w:hAnsi="Arial Narrow"/>
          <w:b/>
          <w:sz w:val="22"/>
        </w:rPr>
        <w:t>PART A</w:t>
      </w:r>
      <w:r>
        <w:rPr>
          <w:rFonts w:ascii="Arial Narrow" w:hAnsi="Arial Narrow"/>
          <w:sz w:val="22"/>
        </w:rPr>
        <w:t xml:space="preserve"> requires organisational details and business information to be provided</w:t>
      </w:r>
    </w:p>
    <w:p w:rsidR="003F00D9" w:rsidRDefault="003F00D9">
      <w:pPr>
        <w:tabs>
          <w:tab w:val="left" w:pos="654"/>
        </w:tabs>
        <w:rPr>
          <w:rFonts w:ascii="Arial Narrow" w:hAnsi="Arial Narrow"/>
          <w:sz w:val="22"/>
        </w:rPr>
      </w:pPr>
    </w:p>
    <w:p w:rsidR="003F00D9" w:rsidRDefault="003F00D9">
      <w:pPr>
        <w:tabs>
          <w:tab w:val="left" w:pos="654"/>
        </w:tabs>
        <w:rPr>
          <w:rFonts w:ascii="Arial Narrow" w:hAnsi="Arial Narrow"/>
          <w:sz w:val="22"/>
        </w:rPr>
      </w:pPr>
      <w:r>
        <w:rPr>
          <w:rFonts w:ascii="Arial Narrow" w:hAnsi="Arial Narrow"/>
          <w:sz w:val="22"/>
        </w:rPr>
        <w:t xml:space="preserve">Applicants are required to </w:t>
      </w:r>
      <w:r>
        <w:rPr>
          <w:rFonts w:ascii="Arial Narrow" w:hAnsi="Arial Narrow"/>
          <w:b/>
          <w:sz w:val="22"/>
        </w:rPr>
        <w:t>sign the declaration</w:t>
      </w:r>
      <w:r>
        <w:rPr>
          <w:rFonts w:ascii="Arial Narrow" w:hAnsi="Arial Narrow"/>
          <w:sz w:val="22"/>
        </w:rPr>
        <w:t xml:space="preserve"> at the end of Part A regarding the accuracy of information and accepting VicRoads Conditions of Pre-qualification.</w:t>
      </w:r>
    </w:p>
    <w:p w:rsidR="003F00D9" w:rsidRDefault="003F00D9">
      <w:pPr>
        <w:tabs>
          <w:tab w:val="left" w:pos="654"/>
        </w:tabs>
        <w:rPr>
          <w:rFonts w:ascii="Arial Narrow" w:hAnsi="Arial Narrow"/>
          <w:sz w:val="22"/>
        </w:rPr>
      </w:pPr>
    </w:p>
    <w:p w:rsidR="003F00D9" w:rsidRDefault="003F00D9">
      <w:pPr>
        <w:tabs>
          <w:tab w:val="left" w:pos="654"/>
        </w:tabs>
        <w:rPr>
          <w:rFonts w:ascii="Arial Narrow" w:hAnsi="Arial Narrow"/>
          <w:sz w:val="22"/>
        </w:rPr>
      </w:pPr>
      <w:r>
        <w:rPr>
          <w:rFonts w:ascii="Arial Narrow" w:hAnsi="Arial Narrow"/>
          <w:b/>
          <w:sz w:val="22"/>
        </w:rPr>
        <w:t>PART B</w:t>
      </w:r>
      <w:r>
        <w:rPr>
          <w:rFonts w:ascii="Arial Narrow" w:hAnsi="Arial Narrow"/>
          <w:sz w:val="22"/>
        </w:rPr>
        <w:t xml:space="preserve"> is about pre-qualification details, company experience and management systems.</w:t>
      </w:r>
    </w:p>
    <w:p w:rsidR="003F00D9" w:rsidRDefault="003F00D9">
      <w:pPr>
        <w:tabs>
          <w:tab w:val="left" w:pos="426"/>
        </w:tabs>
        <w:rPr>
          <w:rFonts w:ascii="Arial Narrow" w:hAnsi="Arial Narrow"/>
          <w:sz w:val="22"/>
        </w:rPr>
      </w:pPr>
    </w:p>
    <w:p w:rsidR="003F00D9" w:rsidRDefault="003F00D9">
      <w:pPr>
        <w:tabs>
          <w:tab w:val="left" w:pos="426"/>
        </w:tabs>
        <w:rPr>
          <w:rFonts w:ascii="Arial Narrow" w:hAnsi="Arial Narrow"/>
          <w:sz w:val="22"/>
        </w:rPr>
      </w:pPr>
      <w:r>
        <w:rPr>
          <w:rFonts w:ascii="Arial Narrow" w:hAnsi="Arial Narrow"/>
          <w:sz w:val="22"/>
        </w:rPr>
        <w:t xml:space="preserve">Applicants are required </w:t>
      </w:r>
      <w:r>
        <w:rPr>
          <w:rFonts w:ascii="Arial Narrow" w:hAnsi="Arial Narrow"/>
          <w:b/>
          <w:sz w:val="22"/>
        </w:rPr>
        <w:t>to insert the Pre-qualification Group/ Categories/ Competency Levels</w:t>
      </w:r>
      <w:r>
        <w:rPr>
          <w:rFonts w:ascii="Arial Narrow" w:hAnsi="Arial Narrow"/>
          <w:sz w:val="22"/>
        </w:rPr>
        <w:t xml:space="preserve"> being sought by the organisation with reference to the relevant eligibility criteria for the category/categories being applied for.</w:t>
      </w:r>
    </w:p>
    <w:p w:rsidR="003F00D9" w:rsidRDefault="003F00D9">
      <w:pPr>
        <w:tabs>
          <w:tab w:val="left" w:pos="-709"/>
          <w:tab w:val="left" w:pos="426"/>
        </w:tabs>
        <w:rPr>
          <w:rFonts w:ascii="Arial Narrow" w:hAnsi="Arial Narrow"/>
          <w:sz w:val="22"/>
        </w:rPr>
      </w:pPr>
    </w:p>
    <w:p w:rsidR="003F00D9" w:rsidRDefault="003F00D9">
      <w:pPr>
        <w:tabs>
          <w:tab w:val="left" w:pos="-709"/>
          <w:tab w:val="left" w:pos="426"/>
        </w:tabs>
        <w:rPr>
          <w:rFonts w:ascii="Arial Narrow" w:hAnsi="Arial Narrow"/>
          <w:sz w:val="22"/>
        </w:rPr>
      </w:pPr>
    </w:p>
    <w:p w:rsidR="003F00D9" w:rsidRDefault="003F00D9">
      <w:pPr>
        <w:tabs>
          <w:tab w:val="left" w:pos="-709"/>
          <w:tab w:val="left" w:pos="426"/>
        </w:tabs>
        <w:rPr>
          <w:rFonts w:ascii="Arial Narrow" w:hAnsi="Arial Narrow"/>
          <w:sz w:val="22"/>
        </w:rPr>
      </w:pPr>
    </w:p>
    <w:p w:rsidR="003F00D9" w:rsidRDefault="003F00D9">
      <w:pPr>
        <w:tabs>
          <w:tab w:val="left" w:pos="-709"/>
          <w:tab w:val="left" w:pos="426"/>
        </w:tabs>
        <w:rPr>
          <w:rFonts w:ascii="Arial Narrow" w:hAnsi="Arial Narrow"/>
          <w:b/>
          <w:i/>
          <w:sz w:val="22"/>
        </w:rPr>
      </w:pPr>
      <w:r>
        <w:rPr>
          <w:rFonts w:ascii="Arial Narrow" w:hAnsi="Arial Narrow"/>
          <w:b/>
          <w:i/>
          <w:sz w:val="22"/>
        </w:rPr>
        <w:t>Send the completed forms and attachments to:</w:t>
      </w:r>
    </w:p>
    <w:p w:rsidR="003F00D9" w:rsidRDefault="003F00D9">
      <w:pPr>
        <w:tabs>
          <w:tab w:val="left" w:pos="-709"/>
          <w:tab w:val="left" w:pos="426"/>
        </w:tabs>
        <w:rPr>
          <w:rFonts w:ascii="Arial Narrow" w:hAnsi="Arial Narrow"/>
          <w:sz w:val="22"/>
        </w:rPr>
      </w:pPr>
    </w:p>
    <w:p w:rsidR="003F00D9" w:rsidRPr="00AC3ACE" w:rsidRDefault="003F00D9">
      <w:pPr>
        <w:tabs>
          <w:tab w:val="left" w:pos="654"/>
        </w:tabs>
        <w:ind w:firstLine="709"/>
        <w:rPr>
          <w:rFonts w:ascii="Arial" w:hAnsi="Arial"/>
          <w:b/>
        </w:rPr>
      </w:pPr>
      <w:r>
        <w:rPr>
          <w:rFonts w:ascii="Arial Narrow" w:hAnsi="Arial Narrow"/>
          <w:sz w:val="22"/>
        </w:rPr>
        <w:tab/>
      </w:r>
      <w:r w:rsidR="00AC3ACE" w:rsidRPr="00AC3ACE">
        <w:rPr>
          <w:rFonts w:ascii="Arial" w:hAnsi="Arial"/>
          <w:b/>
        </w:rPr>
        <w:t xml:space="preserve">Director </w:t>
      </w:r>
      <w:r w:rsidR="006865A7">
        <w:rPr>
          <w:rFonts w:ascii="Arial" w:hAnsi="Arial"/>
          <w:b/>
        </w:rPr>
        <w:t>- Procurement &amp; C</w:t>
      </w:r>
      <w:r w:rsidR="008749EF">
        <w:rPr>
          <w:rFonts w:ascii="Arial" w:hAnsi="Arial"/>
          <w:b/>
        </w:rPr>
        <w:t>ontract</w:t>
      </w:r>
      <w:r w:rsidR="00AC3ACE" w:rsidRPr="00AC3ACE">
        <w:rPr>
          <w:rFonts w:ascii="Arial" w:hAnsi="Arial"/>
          <w:b/>
        </w:rPr>
        <w:t xml:space="preserve"> </w:t>
      </w:r>
      <w:r w:rsidR="006865A7">
        <w:rPr>
          <w:rFonts w:ascii="Arial" w:hAnsi="Arial"/>
          <w:b/>
        </w:rPr>
        <w:t>Management</w:t>
      </w:r>
    </w:p>
    <w:p w:rsidR="003F00D9" w:rsidRDefault="003F00D9">
      <w:pPr>
        <w:tabs>
          <w:tab w:val="left" w:pos="654"/>
        </w:tabs>
        <w:ind w:firstLine="709"/>
        <w:rPr>
          <w:rFonts w:ascii="Arial" w:hAnsi="Arial"/>
          <w:b/>
        </w:rPr>
      </w:pPr>
      <w:r>
        <w:rPr>
          <w:rFonts w:ascii="Arial" w:hAnsi="Arial"/>
          <w:b/>
        </w:rPr>
        <w:t>VicRoads</w:t>
      </w:r>
    </w:p>
    <w:p w:rsidR="003F00D9" w:rsidRDefault="003F00D9">
      <w:pPr>
        <w:tabs>
          <w:tab w:val="left" w:pos="654"/>
        </w:tabs>
        <w:ind w:firstLine="709"/>
        <w:rPr>
          <w:rFonts w:ascii="Arial" w:hAnsi="Arial"/>
          <w:b/>
        </w:rPr>
      </w:pPr>
      <w:smartTag w:uri="urn:schemas-microsoft-com:office:smarttags" w:element="Street">
        <w:smartTag w:uri="urn:schemas-microsoft-com:office:smarttags" w:element="address">
          <w:r>
            <w:rPr>
              <w:rFonts w:ascii="Arial" w:hAnsi="Arial"/>
              <w:b/>
            </w:rPr>
            <w:t>60 Denmark Street</w:t>
          </w:r>
        </w:smartTag>
      </w:smartTag>
    </w:p>
    <w:p w:rsidR="003F00D9" w:rsidRDefault="003F00D9">
      <w:pPr>
        <w:tabs>
          <w:tab w:val="left" w:pos="-709"/>
          <w:tab w:val="left" w:pos="426"/>
        </w:tabs>
        <w:ind w:firstLine="709"/>
        <w:rPr>
          <w:rFonts w:ascii="Arial" w:hAnsi="Arial"/>
          <w:b/>
        </w:rPr>
      </w:pPr>
      <w:r>
        <w:rPr>
          <w:rFonts w:ascii="Arial" w:hAnsi="Arial"/>
          <w:b/>
        </w:rPr>
        <w:tab/>
      </w:r>
      <w:smartTag w:uri="urn:schemas-microsoft-com:office:smarttags" w:element="place">
        <w:r>
          <w:rPr>
            <w:rFonts w:ascii="Arial" w:hAnsi="Arial"/>
            <w:b/>
          </w:rPr>
          <w:t>KEW</w:t>
        </w:r>
      </w:smartTag>
      <w:r>
        <w:rPr>
          <w:rFonts w:ascii="Arial" w:hAnsi="Arial"/>
          <w:b/>
        </w:rPr>
        <w:t xml:space="preserve">   VIC   3101</w:t>
      </w:r>
    </w:p>
    <w:p w:rsidR="003F00D9" w:rsidRDefault="003F00D9" w:rsidP="00204702">
      <w:pPr>
        <w:rPr>
          <w:rFonts w:ascii="Arial" w:hAnsi="Arial"/>
        </w:rPr>
      </w:pPr>
    </w:p>
    <w:p w:rsidR="003F00D9" w:rsidRDefault="003F00D9">
      <w:pPr>
        <w:tabs>
          <w:tab w:val="left" w:pos="-709"/>
          <w:tab w:val="left" w:pos="426"/>
        </w:tabs>
        <w:rPr>
          <w:rFonts w:ascii="Arial Narrow" w:hAnsi="Arial Narrow"/>
          <w:b/>
          <w:sz w:val="22"/>
        </w:rPr>
      </w:pPr>
    </w:p>
    <w:p w:rsidR="003F00D9" w:rsidRDefault="003F00D9">
      <w:pPr>
        <w:tabs>
          <w:tab w:val="left" w:pos="-709"/>
        </w:tabs>
        <w:ind w:left="709" w:hanging="709"/>
        <w:rPr>
          <w:rFonts w:ascii="Arial Narrow" w:hAnsi="Arial Narrow"/>
          <w:sz w:val="22"/>
        </w:rPr>
      </w:pPr>
      <w:r>
        <w:rPr>
          <w:rFonts w:ascii="Arial Narrow" w:hAnsi="Arial Narrow"/>
          <w:b/>
          <w:sz w:val="22"/>
        </w:rPr>
        <w:t>NOTE:</w:t>
      </w:r>
      <w:r>
        <w:rPr>
          <w:rFonts w:ascii="Arial Narrow" w:hAnsi="Arial Narrow"/>
          <w:sz w:val="22"/>
        </w:rPr>
        <w:tab/>
        <w:t xml:space="preserve">All information provided will be treated as confidential in accordance with the </w:t>
      </w:r>
      <w:r>
        <w:rPr>
          <w:rFonts w:ascii="Arial Narrow" w:hAnsi="Arial Narrow"/>
          <w:b/>
          <w:sz w:val="22"/>
        </w:rPr>
        <w:t xml:space="preserve">VicRoads Conditions of Pre-qualification.  </w:t>
      </w:r>
    </w:p>
    <w:p w:rsidR="003F00D9" w:rsidRDefault="003F00D9">
      <w:pPr>
        <w:pStyle w:val="BodyText"/>
        <w:ind w:right="709"/>
        <w:jc w:val="left"/>
        <w:outlineLvl w:val="0"/>
        <w:rPr>
          <w:b/>
        </w:rPr>
      </w:pPr>
      <w:r>
        <w:rPr>
          <w:b/>
        </w:rPr>
        <w:br w:type="page"/>
      </w:r>
    </w:p>
    <w:p w:rsidR="003F00D9" w:rsidRDefault="003F00D9">
      <w:pPr>
        <w:ind w:hanging="142"/>
        <w:jc w:val="both"/>
        <w:rPr>
          <w:rFonts w:ascii="Arial Narrow" w:hAnsi="Arial Narrow"/>
          <w:b/>
        </w:rPr>
      </w:pPr>
      <w:r>
        <w:rPr>
          <w:rFonts w:ascii="Arial Narrow" w:hAnsi="Arial Narrow"/>
          <w:b/>
        </w:rPr>
        <w:t>Organisation Details</w:t>
      </w:r>
      <w:r>
        <w:rPr>
          <w:rFonts w:ascii="Arial Narrow" w:hAnsi="Arial Narrow"/>
          <w:b/>
        </w:rPr>
        <w:tab/>
        <w:t>[</w:t>
      </w:r>
      <w:r>
        <w:rPr>
          <w:rFonts w:ascii="Arial Narrow" w:hAnsi="Arial Narrow"/>
          <w:b/>
          <w:i/>
          <w:sz w:val="20"/>
        </w:rPr>
        <w:t>Please tick</w:t>
      </w:r>
      <w:r>
        <w:rPr>
          <w:rFonts w:ascii="Arial Narrow" w:hAnsi="Arial Narrow"/>
          <w:b/>
          <w:i/>
        </w:rPr>
        <w:t>:</w:t>
      </w:r>
      <w:r>
        <w:rPr>
          <w:rFonts w:ascii="Arial Narrow" w:hAnsi="Arial Narrow"/>
          <w:b/>
        </w:rPr>
        <w:t xml:space="preserve"> </w:t>
      </w:r>
      <w:r>
        <w:rPr>
          <w:rFonts w:ascii="Arial Narrow" w:hAnsi="Arial Narrow"/>
        </w:rPr>
        <w:t xml:space="preserve">New Application (     </w:t>
      </w:r>
      <w:proofErr w:type="gramStart"/>
      <w:r>
        <w:rPr>
          <w:rFonts w:ascii="Arial Narrow" w:hAnsi="Arial Narrow"/>
        </w:rPr>
        <w:t xml:space="preserve">)  </w:t>
      </w:r>
      <w:r>
        <w:rPr>
          <w:rFonts w:ascii="Arial Narrow" w:hAnsi="Arial Narrow"/>
          <w:b/>
          <w:sz w:val="20"/>
        </w:rPr>
        <w:t>or</w:t>
      </w:r>
      <w:proofErr w:type="gramEnd"/>
      <w:r>
        <w:rPr>
          <w:rFonts w:ascii="Arial Narrow" w:hAnsi="Arial Narrow"/>
          <w:sz w:val="20"/>
        </w:rPr>
        <w:t xml:space="preserve"> </w:t>
      </w:r>
      <w:r>
        <w:rPr>
          <w:rFonts w:ascii="Arial Narrow" w:hAnsi="Arial Narrow"/>
        </w:rPr>
        <w:t xml:space="preserve"> Update Existing  Application  (     )</w:t>
      </w:r>
      <w:r>
        <w:rPr>
          <w:rFonts w:ascii="Arial Narrow" w:hAnsi="Arial Narrow"/>
          <w:b/>
        </w:rPr>
        <w:t>]</w:t>
      </w:r>
    </w:p>
    <w:p w:rsidR="003F00D9" w:rsidRDefault="003F00D9">
      <w:pPr>
        <w:ind w:hanging="142"/>
        <w:jc w:val="both"/>
        <w:rPr>
          <w:rFonts w:ascii="Arial Narrow" w:hAnsi="Arial Narrow"/>
          <w:b/>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87"/>
        <w:gridCol w:w="3827"/>
      </w:tblGrid>
      <w:tr w:rsidR="003F00D9">
        <w:tblPrEx>
          <w:tblCellMar>
            <w:top w:w="0" w:type="dxa"/>
            <w:bottom w:w="0" w:type="dxa"/>
          </w:tblCellMar>
        </w:tblPrEx>
        <w:trPr>
          <w:trHeight w:val="779"/>
        </w:trPr>
        <w:tc>
          <w:tcPr>
            <w:tcW w:w="5387" w:type="dxa"/>
            <w:tcBorders>
              <w:top w:val="single" w:sz="4" w:space="0" w:color="auto"/>
              <w:left w:val="single" w:sz="4" w:space="0" w:color="auto"/>
              <w:bottom w:val="nil"/>
              <w:right w:val="single" w:sz="4" w:space="0" w:color="auto"/>
            </w:tcBorders>
          </w:tcPr>
          <w:p w:rsidR="003F00D9" w:rsidRDefault="003F00D9">
            <w:pPr>
              <w:pStyle w:val="BodyText3"/>
              <w:rPr>
                <w:rFonts w:ascii="Arial Narrow" w:hAnsi="Arial Narrow"/>
                <w:b w:val="0"/>
                <w:sz w:val="22"/>
              </w:rPr>
            </w:pPr>
            <w:r>
              <w:rPr>
                <w:rFonts w:ascii="Arial Narrow" w:hAnsi="Arial Narrow"/>
                <w:b w:val="0"/>
                <w:sz w:val="22"/>
              </w:rPr>
              <w:t>Company Name:</w:t>
            </w:r>
          </w:p>
          <w:p w:rsidR="003F00D9" w:rsidRDefault="003F00D9">
            <w:pPr>
              <w:spacing w:before="120"/>
              <w:rPr>
                <w:rFonts w:ascii="Arial Narrow" w:hAnsi="Arial Narrow"/>
                <w:b/>
              </w:rPr>
            </w:pPr>
          </w:p>
          <w:p w:rsidR="003F00D9" w:rsidRDefault="003F00D9">
            <w:pPr>
              <w:rPr>
                <w:rFonts w:ascii="Arial Narrow" w:hAnsi="Arial Narrow"/>
                <w:b/>
                <w:sz w:val="22"/>
              </w:rPr>
            </w:pPr>
          </w:p>
        </w:tc>
        <w:tc>
          <w:tcPr>
            <w:tcW w:w="3827" w:type="dxa"/>
            <w:tcBorders>
              <w:top w:val="single" w:sz="4" w:space="0" w:color="auto"/>
              <w:left w:val="single" w:sz="4" w:space="0" w:color="auto"/>
              <w:bottom w:val="nil"/>
              <w:right w:val="single" w:sz="4" w:space="0" w:color="auto"/>
            </w:tcBorders>
          </w:tcPr>
          <w:p w:rsidR="003F00D9" w:rsidRDefault="003F00D9">
            <w:pPr>
              <w:pStyle w:val="BodyText3"/>
              <w:ind w:firstLine="34"/>
              <w:rPr>
                <w:rFonts w:ascii="Arial Narrow" w:hAnsi="Arial Narrow"/>
                <w:b w:val="0"/>
                <w:sz w:val="22"/>
              </w:rPr>
            </w:pPr>
            <w:r>
              <w:rPr>
                <w:rFonts w:ascii="Arial Narrow" w:hAnsi="Arial Narrow"/>
                <w:b w:val="0"/>
                <w:sz w:val="22"/>
              </w:rPr>
              <w:t>Australian Company Number (ACN):</w:t>
            </w:r>
          </w:p>
          <w:p w:rsidR="003F00D9" w:rsidRDefault="003F00D9">
            <w:pPr>
              <w:pStyle w:val="FootnoteText"/>
              <w:ind w:firstLine="34"/>
              <w:rPr>
                <w:rFonts w:ascii="Arial Narrow" w:hAnsi="Arial Narrow"/>
                <w:b/>
                <w:sz w:val="24"/>
              </w:rPr>
            </w:pPr>
          </w:p>
        </w:tc>
      </w:tr>
      <w:tr w:rsidR="003F00D9">
        <w:tblPrEx>
          <w:tblCellMar>
            <w:top w:w="0" w:type="dxa"/>
            <w:bottom w:w="0" w:type="dxa"/>
          </w:tblCellMar>
        </w:tblPrEx>
        <w:trPr>
          <w:trHeight w:val="779"/>
        </w:trPr>
        <w:tc>
          <w:tcPr>
            <w:tcW w:w="5387" w:type="dxa"/>
            <w:tcBorders>
              <w:top w:val="single" w:sz="4" w:space="0" w:color="auto"/>
              <w:left w:val="single" w:sz="4" w:space="0" w:color="auto"/>
              <w:bottom w:val="single" w:sz="4" w:space="0" w:color="auto"/>
              <w:right w:val="single" w:sz="4" w:space="0" w:color="auto"/>
            </w:tcBorders>
          </w:tcPr>
          <w:p w:rsidR="003F00D9" w:rsidRDefault="003F00D9">
            <w:pPr>
              <w:pStyle w:val="BodyText3"/>
              <w:rPr>
                <w:rFonts w:ascii="Arial Narrow" w:hAnsi="Arial Narrow"/>
                <w:b w:val="0"/>
                <w:sz w:val="22"/>
              </w:rPr>
            </w:pPr>
            <w:r>
              <w:rPr>
                <w:rFonts w:ascii="Arial Narrow" w:hAnsi="Arial Narrow"/>
                <w:b w:val="0"/>
                <w:sz w:val="22"/>
              </w:rPr>
              <w:t>Business or Trading Name: (if applicable)</w:t>
            </w:r>
          </w:p>
          <w:p w:rsidR="003F00D9" w:rsidRDefault="003F00D9">
            <w:pPr>
              <w:spacing w:before="120"/>
              <w:rPr>
                <w:rFonts w:ascii="Arial Narrow" w:hAnsi="Arial Narrow"/>
                <w:b/>
                <w:bCs/>
                <w:sz w:val="22"/>
              </w:rPr>
            </w:pPr>
          </w:p>
        </w:tc>
        <w:tc>
          <w:tcPr>
            <w:tcW w:w="3827" w:type="dxa"/>
            <w:tcBorders>
              <w:top w:val="single" w:sz="4" w:space="0" w:color="auto"/>
              <w:left w:val="single" w:sz="4" w:space="0" w:color="auto"/>
              <w:bottom w:val="single" w:sz="4" w:space="0" w:color="auto"/>
              <w:right w:val="single" w:sz="4" w:space="0" w:color="auto"/>
            </w:tcBorders>
          </w:tcPr>
          <w:p w:rsidR="003F00D9" w:rsidRDefault="003F00D9">
            <w:pPr>
              <w:ind w:firstLine="34"/>
              <w:rPr>
                <w:rFonts w:ascii="Arial Narrow" w:hAnsi="Arial Narrow"/>
                <w:sz w:val="22"/>
              </w:rPr>
            </w:pPr>
            <w:r>
              <w:rPr>
                <w:rFonts w:ascii="Arial Narrow" w:hAnsi="Arial Narrow"/>
                <w:sz w:val="22"/>
              </w:rPr>
              <w:t>Australian Business Number (ABN):</w:t>
            </w:r>
          </w:p>
          <w:p w:rsidR="003F00D9" w:rsidRDefault="003F00D9">
            <w:pPr>
              <w:pStyle w:val="Footer"/>
              <w:tabs>
                <w:tab w:val="clear" w:pos="4153"/>
                <w:tab w:val="clear" w:pos="8306"/>
              </w:tabs>
              <w:ind w:firstLine="34"/>
              <w:rPr>
                <w:rFonts w:ascii="Arial Narrow" w:hAnsi="Arial Narrow"/>
                <w:b/>
                <w:bCs/>
                <w:sz w:val="22"/>
              </w:rPr>
            </w:pPr>
          </w:p>
        </w:tc>
      </w:tr>
      <w:tr w:rsidR="003F00D9">
        <w:tblPrEx>
          <w:tblCellMar>
            <w:top w:w="0" w:type="dxa"/>
            <w:bottom w:w="0" w:type="dxa"/>
          </w:tblCellMar>
        </w:tblPrEx>
        <w:trPr>
          <w:cantSplit/>
          <w:trHeight w:val="695"/>
        </w:trPr>
        <w:tc>
          <w:tcPr>
            <w:tcW w:w="5387" w:type="dxa"/>
            <w:tcBorders>
              <w:top w:val="single" w:sz="4" w:space="0" w:color="auto"/>
              <w:left w:val="single" w:sz="4" w:space="0" w:color="auto"/>
              <w:bottom w:val="single" w:sz="4" w:space="0" w:color="auto"/>
              <w:right w:val="single" w:sz="4" w:space="0" w:color="auto"/>
            </w:tcBorders>
          </w:tcPr>
          <w:p w:rsidR="003F00D9" w:rsidRDefault="003F00D9">
            <w:pPr>
              <w:rPr>
                <w:rFonts w:ascii="Arial Narrow" w:hAnsi="Arial Narrow"/>
                <w:sz w:val="22"/>
              </w:rPr>
            </w:pPr>
            <w:r>
              <w:rPr>
                <w:rFonts w:ascii="Arial Narrow" w:hAnsi="Arial Narrow"/>
                <w:sz w:val="22"/>
              </w:rPr>
              <w:t>State whether business is; an Individual, a Partnership or a Company:</w:t>
            </w:r>
          </w:p>
          <w:p w:rsidR="003F00D9" w:rsidRDefault="003F00D9">
            <w:pPr>
              <w:rPr>
                <w:rFonts w:ascii="Arial Narrow" w:hAnsi="Arial Narrow"/>
                <w:sz w:val="22"/>
              </w:rPr>
            </w:pPr>
          </w:p>
        </w:tc>
        <w:tc>
          <w:tcPr>
            <w:tcW w:w="3827" w:type="dxa"/>
            <w:tcBorders>
              <w:top w:val="single" w:sz="4" w:space="0" w:color="auto"/>
              <w:left w:val="single" w:sz="4" w:space="0" w:color="auto"/>
              <w:bottom w:val="single" w:sz="4" w:space="0" w:color="auto"/>
              <w:right w:val="single" w:sz="4" w:space="0" w:color="auto"/>
            </w:tcBorders>
          </w:tcPr>
          <w:p w:rsidR="003F00D9" w:rsidRDefault="003F00D9">
            <w:pPr>
              <w:ind w:firstLine="34"/>
              <w:rPr>
                <w:rFonts w:ascii="Arial Narrow" w:hAnsi="Arial Narrow"/>
                <w:sz w:val="22"/>
              </w:rPr>
            </w:pPr>
            <w:r>
              <w:rPr>
                <w:rFonts w:ascii="Arial Narrow" w:hAnsi="Arial Narrow"/>
                <w:sz w:val="22"/>
              </w:rPr>
              <w:t>Company  Contact  Information:</w:t>
            </w:r>
          </w:p>
          <w:p w:rsidR="003F00D9" w:rsidRDefault="003F00D9">
            <w:pPr>
              <w:spacing w:before="120"/>
              <w:ind w:firstLine="34"/>
              <w:rPr>
                <w:rFonts w:ascii="Arial Narrow" w:hAnsi="Arial Narrow"/>
                <w:sz w:val="22"/>
              </w:rPr>
            </w:pPr>
            <w:r>
              <w:rPr>
                <w:rFonts w:ascii="Arial Narrow" w:hAnsi="Arial Narrow"/>
                <w:sz w:val="22"/>
              </w:rPr>
              <w:t>Tel. N</w:t>
            </w:r>
            <w:r>
              <w:rPr>
                <w:rFonts w:ascii="Arial Narrow" w:hAnsi="Arial Narrow"/>
                <w:sz w:val="22"/>
                <w:vertAlign w:val="superscript"/>
              </w:rPr>
              <w:t>o.</w:t>
            </w:r>
            <w:r>
              <w:rPr>
                <w:rFonts w:ascii="Arial Narrow" w:hAnsi="Arial Narrow"/>
                <w:sz w:val="22"/>
              </w:rPr>
              <w:t xml:space="preserve"> ( …. ) ………………………...</w:t>
            </w:r>
          </w:p>
          <w:p w:rsidR="003F00D9" w:rsidRDefault="003F00D9">
            <w:pPr>
              <w:spacing w:before="120"/>
              <w:ind w:firstLine="34"/>
              <w:rPr>
                <w:rFonts w:ascii="Arial Narrow" w:hAnsi="Arial Narrow"/>
                <w:sz w:val="22"/>
              </w:rPr>
            </w:pPr>
            <w:r>
              <w:rPr>
                <w:rFonts w:ascii="Arial Narrow" w:hAnsi="Arial Narrow"/>
                <w:sz w:val="22"/>
              </w:rPr>
              <w:t>Fax N</w:t>
            </w:r>
            <w:r>
              <w:rPr>
                <w:rFonts w:ascii="Arial Narrow" w:hAnsi="Arial Narrow"/>
                <w:sz w:val="22"/>
                <w:vertAlign w:val="superscript"/>
              </w:rPr>
              <w:t>o.</w:t>
            </w:r>
            <w:r>
              <w:rPr>
                <w:rFonts w:ascii="Arial Narrow" w:hAnsi="Arial Narrow"/>
                <w:sz w:val="22"/>
              </w:rPr>
              <w:t xml:space="preserve"> ( …. ) ………………………...</w:t>
            </w:r>
          </w:p>
        </w:tc>
      </w:tr>
      <w:tr w:rsidR="003F00D9">
        <w:tblPrEx>
          <w:tblCellMar>
            <w:top w:w="0" w:type="dxa"/>
            <w:bottom w:w="0" w:type="dxa"/>
          </w:tblCellMar>
        </w:tblPrEx>
        <w:trPr>
          <w:trHeight w:val="1491"/>
        </w:trPr>
        <w:tc>
          <w:tcPr>
            <w:tcW w:w="5387" w:type="dxa"/>
            <w:tcBorders>
              <w:top w:val="single" w:sz="4" w:space="0" w:color="auto"/>
              <w:left w:val="single" w:sz="4" w:space="0" w:color="auto"/>
              <w:bottom w:val="single" w:sz="4" w:space="0" w:color="auto"/>
              <w:right w:val="single" w:sz="4" w:space="0" w:color="auto"/>
            </w:tcBorders>
          </w:tcPr>
          <w:p w:rsidR="003F00D9" w:rsidRDefault="003F00D9">
            <w:pPr>
              <w:pStyle w:val="BodyText3"/>
              <w:spacing w:before="160"/>
              <w:rPr>
                <w:rFonts w:ascii="Arial Narrow" w:hAnsi="Arial Narrow"/>
                <w:b w:val="0"/>
                <w:sz w:val="22"/>
              </w:rPr>
            </w:pPr>
            <w:r>
              <w:rPr>
                <w:rFonts w:ascii="Arial Narrow" w:hAnsi="Arial Narrow"/>
                <w:b w:val="0"/>
                <w:sz w:val="22"/>
              </w:rPr>
              <w:t>Business Address:</w:t>
            </w:r>
          </w:p>
          <w:p w:rsidR="003F00D9" w:rsidRDefault="003F00D9">
            <w:pPr>
              <w:pStyle w:val="FootnoteText"/>
              <w:spacing w:before="160"/>
              <w:rPr>
                <w:rFonts w:ascii="Arial Narrow" w:hAnsi="Arial Narrow"/>
                <w:sz w:val="24"/>
              </w:rPr>
            </w:pPr>
            <w:r>
              <w:rPr>
                <w:rFonts w:ascii="Arial Narrow" w:hAnsi="Arial Narrow"/>
                <w:sz w:val="24"/>
              </w:rPr>
              <w:t>……………………………………………………………………</w:t>
            </w:r>
          </w:p>
          <w:p w:rsidR="003F00D9" w:rsidRDefault="003F00D9">
            <w:pPr>
              <w:spacing w:before="160"/>
              <w:rPr>
                <w:rFonts w:ascii="Arial Narrow" w:hAnsi="Arial Narrow"/>
              </w:rPr>
            </w:pPr>
            <w:r>
              <w:rPr>
                <w:rFonts w:ascii="Arial Narrow" w:hAnsi="Arial Narrow"/>
              </w:rPr>
              <w:t>…………………………………………………………………...</w:t>
            </w:r>
          </w:p>
          <w:p w:rsidR="003F00D9" w:rsidRDefault="003F00D9">
            <w:pPr>
              <w:pStyle w:val="FootnoteText"/>
              <w:spacing w:before="160"/>
              <w:rPr>
                <w:rFonts w:ascii="Arial Narrow" w:hAnsi="Arial Narrow"/>
                <w:sz w:val="22"/>
              </w:rPr>
            </w:pPr>
            <w:r>
              <w:rPr>
                <w:rFonts w:ascii="Arial Narrow" w:hAnsi="Arial Narrow"/>
                <w:sz w:val="24"/>
              </w:rPr>
              <w:t>Postcode: ………………………</w:t>
            </w:r>
          </w:p>
        </w:tc>
        <w:tc>
          <w:tcPr>
            <w:tcW w:w="3827" w:type="dxa"/>
            <w:tcBorders>
              <w:top w:val="single" w:sz="4" w:space="0" w:color="auto"/>
              <w:left w:val="single" w:sz="4" w:space="0" w:color="auto"/>
              <w:bottom w:val="single" w:sz="4" w:space="0" w:color="auto"/>
              <w:right w:val="single" w:sz="4" w:space="0" w:color="auto"/>
            </w:tcBorders>
          </w:tcPr>
          <w:p w:rsidR="003F00D9" w:rsidRDefault="003F00D9">
            <w:pPr>
              <w:ind w:firstLine="34"/>
              <w:rPr>
                <w:rFonts w:ascii="Arial Narrow" w:hAnsi="Arial Narrow"/>
                <w:sz w:val="22"/>
              </w:rPr>
            </w:pPr>
            <w:r>
              <w:rPr>
                <w:rFonts w:ascii="Arial Narrow" w:hAnsi="Arial Narrow"/>
                <w:sz w:val="22"/>
              </w:rPr>
              <w:t>Company  Contact  Person:</w:t>
            </w:r>
          </w:p>
          <w:p w:rsidR="003F00D9" w:rsidRDefault="003F00D9">
            <w:pPr>
              <w:ind w:firstLine="34"/>
              <w:rPr>
                <w:rFonts w:ascii="Arial Narrow" w:hAnsi="Arial Narrow"/>
                <w:sz w:val="18"/>
              </w:rPr>
            </w:pPr>
            <w:r>
              <w:rPr>
                <w:rFonts w:ascii="Arial Narrow" w:hAnsi="Arial Narrow"/>
                <w:sz w:val="22"/>
              </w:rPr>
              <w:t xml:space="preserve">Title:   </w:t>
            </w:r>
            <w:r>
              <w:rPr>
                <w:rFonts w:ascii="Arial Narrow" w:hAnsi="Arial Narrow"/>
                <w:sz w:val="18"/>
              </w:rPr>
              <w:t xml:space="preserve">Mr, Mrs, Ms, Miss, Dr </w:t>
            </w:r>
            <w:r>
              <w:rPr>
                <w:rFonts w:ascii="Arial Narrow" w:hAnsi="Arial Narrow"/>
                <w:i/>
                <w:sz w:val="18"/>
              </w:rPr>
              <w:t>(Please circle)</w:t>
            </w:r>
          </w:p>
          <w:p w:rsidR="003F00D9" w:rsidRDefault="003F00D9">
            <w:pPr>
              <w:spacing w:before="120"/>
              <w:ind w:firstLine="34"/>
              <w:rPr>
                <w:rFonts w:ascii="Arial Narrow" w:hAnsi="Arial Narrow"/>
                <w:sz w:val="22"/>
              </w:rPr>
            </w:pPr>
            <w:r>
              <w:rPr>
                <w:rFonts w:ascii="Arial Narrow" w:hAnsi="Arial Narrow"/>
                <w:sz w:val="22"/>
              </w:rPr>
              <w:t>Name</w:t>
            </w:r>
            <w:proofErr w:type="gramStart"/>
            <w:r>
              <w:rPr>
                <w:rFonts w:ascii="Arial Narrow" w:hAnsi="Arial Narrow"/>
                <w:sz w:val="22"/>
              </w:rPr>
              <w:t>:………………………………………….</w:t>
            </w:r>
            <w:proofErr w:type="gramEnd"/>
          </w:p>
          <w:p w:rsidR="003F00D9" w:rsidRDefault="003F00D9">
            <w:pPr>
              <w:spacing w:before="120"/>
              <w:ind w:firstLine="34"/>
              <w:rPr>
                <w:rFonts w:ascii="Arial Narrow" w:hAnsi="Arial Narrow"/>
                <w:sz w:val="22"/>
              </w:rPr>
            </w:pPr>
            <w:r>
              <w:rPr>
                <w:rFonts w:ascii="Arial Narrow" w:hAnsi="Arial Narrow"/>
                <w:sz w:val="22"/>
              </w:rPr>
              <w:t>Position</w:t>
            </w:r>
            <w:proofErr w:type="gramStart"/>
            <w:r>
              <w:rPr>
                <w:rFonts w:ascii="Arial Narrow" w:hAnsi="Arial Narrow"/>
                <w:sz w:val="22"/>
              </w:rPr>
              <w:t>:……………………………………….</w:t>
            </w:r>
            <w:proofErr w:type="gramEnd"/>
          </w:p>
          <w:p w:rsidR="003F00D9" w:rsidRDefault="003F00D9">
            <w:pPr>
              <w:spacing w:before="120"/>
              <w:ind w:firstLine="34"/>
              <w:rPr>
                <w:rFonts w:ascii="Arial Narrow" w:hAnsi="Arial Narrow"/>
                <w:sz w:val="22"/>
              </w:rPr>
            </w:pPr>
            <w:r>
              <w:rPr>
                <w:rFonts w:ascii="Arial Narrow" w:hAnsi="Arial Narrow"/>
                <w:sz w:val="22"/>
              </w:rPr>
              <w:t>Mobile N</w:t>
            </w:r>
            <w:r>
              <w:rPr>
                <w:rFonts w:ascii="Arial Narrow" w:hAnsi="Arial Narrow"/>
                <w:sz w:val="22"/>
                <w:vertAlign w:val="superscript"/>
              </w:rPr>
              <w:t>o.</w:t>
            </w:r>
            <w:r>
              <w:rPr>
                <w:rFonts w:ascii="Arial Narrow" w:hAnsi="Arial Narrow"/>
                <w:sz w:val="22"/>
              </w:rPr>
              <w:t xml:space="preserve">  ………………………...…...</w:t>
            </w:r>
          </w:p>
        </w:tc>
      </w:tr>
      <w:tr w:rsidR="003F00D9">
        <w:tblPrEx>
          <w:tblCellMar>
            <w:top w:w="0" w:type="dxa"/>
            <w:bottom w:w="0" w:type="dxa"/>
          </w:tblCellMar>
        </w:tblPrEx>
        <w:trPr>
          <w:trHeight w:val="1491"/>
        </w:trPr>
        <w:tc>
          <w:tcPr>
            <w:tcW w:w="5387" w:type="dxa"/>
            <w:tcBorders>
              <w:top w:val="single" w:sz="4" w:space="0" w:color="auto"/>
              <w:left w:val="single" w:sz="4" w:space="0" w:color="auto"/>
              <w:bottom w:val="single" w:sz="4" w:space="0" w:color="auto"/>
              <w:right w:val="single" w:sz="4" w:space="0" w:color="auto"/>
            </w:tcBorders>
          </w:tcPr>
          <w:p w:rsidR="003F00D9" w:rsidRDefault="003F00D9">
            <w:pPr>
              <w:pStyle w:val="FootnoteText"/>
              <w:rPr>
                <w:rFonts w:ascii="Arial Narrow" w:hAnsi="Arial Narrow"/>
                <w:sz w:val="22"/>
              </w:rPr>
            </w:pPr>
            <w:r>
              <w:rPr>
                <w:rFonts w:ascii="Arial Narrow" w:hAnsi="Arial Narrow"/>
                <w:sz w:val="22"/>
              </w:rPr>
              <w:t>Postal Address: (if different from above)</w:t>
            </w:r>
          </w:p>
          <w:p w:rsidR="003F00D9" w:rsidRDefault="003F00D9">
            <w:pPr>
              <w:pStyle w:val="FootnoteText"/>
              <w:spacing w:before="160"/>
              <w:rPr>
                <w:rFonts w:ascii="Arial Narrow" w:hAnsi="Arial Narrow"/>
                <w:sz w:val="24"/>
              </w:rPr>
            </w:pPr>
            <w:r>
              <w:rPr>
                <w:rFonts w:ascii="Arial Narrow" w:hAnsi="Arial Narrow"/>
                <w:sz w:val="24"/>
              </w:rPr>
              <w:t>……………………………………………………………………</w:t>
            </w:r>
          </w:p>
          <w:p w:rsidR="003F00D9" w:rsidRDefault="003F00D9">
            <w:pPr>
              <w:spacing w:before="160"/>
              <w:rPr>
                <w:rFonts w:ascii="Arial Narrow" w:hAnsi="Arial Narrow"/>
              </w:rPr>
            </w:pPr>
            <w:r>
              <w:rPr>
                <w:rFonts w:ascii="Arial Narrow" w:hAnsi="Arial Narrow"/>
              </w:rPr>
              <w:t>…………………………………………………………………….</w:t>
            </w:r>
          </w:p>
          <w:p w:rsidR="003F00D9" w:rsidRDefault="003F00D9">
            <w:pPr>
              <w:pStyle w:val="FootnoteText"/>
              <w:spacing w:before="160"/>
              <w:rPr>
                <w:rFonts w:ascii="Arial Narrow" w:hAnsi="Arial Narrow"/>
                <w:sz w:val="22"/>
              </w:rPr>
            </w:pPr>
            <w:r>
              <w:rPr>
                <w:rFonts w:ascii="Arial Narrow" w:hAnsi="Arial Narrow"/>
                <w:sz w:val="22"/>
              </w:rPr>
              <w:t xml:space="preserve">Postcode: </w:t>
            </w:r>
            <w:r>
              <w:rPr>
                <w:rFonts w:ascii="Arial Narrow" w:hAnsi="Arial Narrow"/>
                <w:sz w:val="16"/>
              </w:rPr>
              <w:t>………………………</w:t>
            </w:r>
          </w:p>
        </w:tc>
        <w:tc>
          <w:tcPr>
            <w:tcW w:w="3827" w:type="dxa"/>
            <w:tcBorders>
              <w:top w:val="single" w:sz="4" w:space="0" w:color="auto"/>
              <w:left w:val="single" w:sz="4" w:space="0" w:color="auto"/>
              <w:bottom w:val="single" w:sz="4" w:space="0" w:color="auto"/>
              <w:right w:val="single" w:sz="4" w:space="0" w:color="auto"/>
            </w:tcBorders>
          </w:tcPr>
          <w:p w:rsidR="003F00D9" w:rsidRDefault="003F00D9">
            <w:pPr>
              <w:ind w:firstLine="34"/>
              <w:rPr>
                <w:rFonts w:ascii="Arial Narrow" w:hAnsi="Arial Narrow"/>
                <w:sz w:val="22"/>
              </w:rPr>
            </w:pPr>
            <w:r>
              <w:rPr>
                <w:rFonts w:ascii="Arial Narrow" w:hAnsi="Arial Narrow"/>
                <w:sz w:val="22"/>
              </w:rPr>
              <w:t>Email/Web Address:</w:t>
            </w:r>
          </w:p>
          <w:p w:rsidR="003F00D9" w:rsidRDefault="003F00D9">
            <w:pPr>
              <w:spacing w:before="120"/>
              <w:ind w:firstLine="34"/>
              <w:rPr>
                <w:rFonts w:ascii="Arial Narrow" w:hAnsi="Arial Narrow"/>
              </w:rPr>
            </w:pPr>
            <w:r>
              <w:rPr>
                <w:rFonts w:ascii="Arial Narrow" w:hAnsi="Arial Narrow"/>
              </w:rPr>
              <w:t>………………..…………….………...……</w:t>
            </w:r>
          </w:p>
          <w:p w:rsidR="003F00D9" w:rsidRDefault="003F00D9">
            <w:pPr>
              <w:spacing w:before="120"/>
              <w:ind w:firstLine="34"/>
              <w:rPr>
                <w:rFonts w:ascii="Arial Narrow" w:hAnsi="Arial Narrow"/>
                <w:sz w:val="22"/>
              </w:rPr>
            </w:pPr>
            <w:r>
              <w:rPr>
                <w:rFonts w:ascii="Arial Narrow" w:hAnsi="Arial Narrow"/>
              </w:rPr>
              <w:t>……………………………………………..</w:t>
            </w:r>
          </w:p>
        </w:tc>
      </w:tr>
    </w:tbl>
    <w:p w:rsidR="003F00D9" w:rsidRDefault="003F00D9">
      <w:pPr>
        <w:tabs>
          <w:tab w:val="left" w:pos="441"/>
          <w:tab w:val="left" w:pos="883"/>
        </w:tabs>
        <w:ind w:hanging="142"/>
        <w:jc w:val="both"/>
        <w:rPr>
          <w:rFonts w:ascii="Arial Narrow" w:hAnsi="Arial Narrow"/>
          <w:sz w:val="20"/>
        </w:rPr>
      </w:pPr>
    </w:p>
    <w:p w:rsidR="003F00D9" w:rsidRDefault="003F00D9">
      <w:pPr>
        <w:tabs>
          <w:tab w:val="left" w:pos="441"/>
          <w:tab w:val="left" w:pos="883"/>
        </w:tabs>
        <w:ind w:hanging="142"/>
        <w:jc w:val="both"/>
        <w:rPr>
          <w:rFonts w:ascii="Arial Narrow" w:hAnsi="Arial Narrow"/>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tblPr>
      <w:tblGrid>
        <w:gridCol w:w="9214"/>
      </w:tblGrid>
      <w:tr w:rsidR="003F00D9">
        <w:tblPrEx>
          <w:tblCellMar>
            <w:top w:w="0" w:type="dxa"/>
            <w:bottom w:w="0" w:type="dxa"/>
          </w:tblCellMar>
        </w:tblPrEx>
        <w:tc>
          <w:tcPr>
            <w:tcW w:w="9214" w:type="dxa"/>
            <w:shd w:val="clear" w:color="auto" w:fill="E6E6E6"/>
          </w:tcPr>
          <w:p w:rsidR="003F00D9" w:rsidRDefault="003F00D9">
            <w:pPr>
              <w:tabs>
                <w:tab w:val="left" w:pos="2463"/>
                <w:tab w:val="left" w:pos="4908"/>
                <w:tab w:val="left" w:pos="8613"/>
              </w:tabs>
              <w:rPr>
                <w:rFonts w:ascii="Arial Narrow" w:hAnsi="Arial Narrow"/>
                <w:sz w:val="22"/>
              </w:rPr>
            </w:pPr>
            <w:r>
              <w:rPr>
                <w:rFonts w:ascii="Arial Narrow" w:hAnsi="Arial Narrow"/>
                <w:sz w:val="22"/>
              </w:rPr>
              <w:t>Provide details of current directors, company secretary or other senior managers</w:t>
            </w:r>
          </w:p>
        </w:tc>
      </w:tr>
    </w:tbl>
    <w:p w:rsidR="003F00D9" w:rsidRDefault="003F00D9">
      <w:pPr>
        <w:tabs>
          <w:tab w:val="left" w:pos="2463"/>
          <w:tab w:val="left" w:pos="4958"/>
          <w:tab w:val="left" w:pos="8700"/>
        </w:tabs>
        <w:ind w:hanging="142"/>
        <w:rPr>
          <w:rFonts w:ascii="Arial Narrow" w:hAnsi="Arial Narrow"/>
          <w:sz w:val="8"/>
        </w:rPr>
      </w:pPr>
    </w:p>
    <w:tbl>
      <w:tblPr>
        <w:tblW w:w="0" w:type="auto"/>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497"/>
        <w:gridCol w:w="2495"/>
        <w:gridCol w:w="4222"/>
      </w:tblGrid>
      <w:tr w:rsidR="003F00D9">
        <w:tblPrEx>
          <w:tblCellMar>
            <w:top w:w="0" w:type="dxa"/>
            <w:bottom w:w="0" w:type="dxa"/>
          </w:tblCellMar>
        </w:tblPrEx>
        <w:trPr>
          <w:trHeight w:val="285"/>
        </w:trPr>
        <w:tc>
          <w:tcPr>
            <w:tcW w:w="2497" w:type="dxa"/>
          </w:tcPr>
          <w:p w:rsidR="003F00D9" w:rsidRDefault="003F00D9">
            <w:pPr>
              <w:ind w:hanging="142"/>
              <w:jc w:val="center"/>
              <w:rPr>
                <w:rFonts w:ascii="Arial Narrow" w:hAnsi="Arial Narrow"/>
                <w:sz w:val="20"/>
              </w:rPr>
            </w:pPr>
            <w:r>
              <w:rPr>
                <w:rFonts w:ascii="Arial Narrow" w:hAnsi="Arial Narrow"/>
                <w:sz w:val="20"/>
              </w:rPr>
              <w:t>Persons Full Name</w:t>
            </w:r>
          </w:p>
        </w:tc>
        <w:tc>
          <w:tcPr>
            <w:tcW w:w="2495" w:type="dxa"/>
          </w:tcPr>
          <w:p w:rsidR="003F00D9" w:rsidRDefault="003F00D9">
            <w:pPr>
              <w:ind w:hanging="142"/>
              <w:jc w:val="center"/>
              <w:rPr>
                <w:rFonts w:ascii="Arial Narrow" w:hAnsi="Arial Narrow"/>
                <w:sz w:val="20"/>
              </w:rPr>
            </w:pPr>
            <w:r>
              <w:rPr>
                <w:rFonts w:ascii="Arial Narrow" w:hAnsi="Arial Narrow"/>
                <w:sz w:val="20"/>
              </w:rPr>
              <w:t>Position Held</w:t>
            </w:r>
          </w:p>
        </w:tc>
        <w:tc>
          <w:tcPr>
            <w:tcW w:w="4222" w:type="dxa"/>
          </w:tcPr>
          <w:p w:rsidR="003F00D9" w:rsidRDefault="003F00D9">
            <w:pPr>
              <w:ind w:hanging="142"/>
              <w:jc w:val="center"/>
              <w:rPr>
                <w:rFonts w:ascii="Arial Narrow" w:hAnsi="Arial Narrow"/>
                <w:sz w:val="20"/>
              </w:rPr>
            </w:pPr>
            <w:r>
              <w:rPr>
                <w:rFonts w:ascii="Arial Narrow" w:hAnsi="Arial Narrow"/>
                <w:sz w:val="20"/>
              </w:rPr>
              <w:t>Address</w:t>
            </w:r>
          </w:p>
        </w:tc>
      </w:tr>
      <w:tr w:rsidR="003F00D9">
        <w:tblPrEx>
          <w:tblCellMar>
            <w:top w:w="0" w:type="dxa"/>
            <w:bottom w:w="0" w:type="dxa"/>
          </w:tblCellMar>
        </w:tblPrEx>
        <w:trPr>
          <w:trHeight w:val="120"/>
        </w:trPr>
        <w:tc>
          <w:tcPr>
            <w:tcW w:w="2497" w:type="dxa"/>
          </w:tcPr>
          <w:p w:rsidR="003F00D9" w:rsidRDefault="003F00D9">
            <w:pPr>
              <w:ind w:hanging="142"/>
              <w:rPr>
                <w:rFonts w:ascii="Arial Narrow" w:hAnsi="Arial Narrow"/>
                <w:sz w:val="20"/>
              </w:rPr>
            </w:pPr>
          </w:p>
        </w:tc>
        <w:tc>
          <w:tcPr>
            <w:tcW w:w="2495" w:type="dxa"/>
          </w:tcPr>
          <w:p w:rsidR="003F00D9" w:rsidRDefault="003F00D9">
            <w:pPr>
              <w:ind w:hanging="142"/>
              <w:rPr>
                <w:rFonts w:ascii="Arial Narrow" w:hAnsi="Arial Narrow"/>
                <w:sz w:val="20"/>
              </w:rPr>
            </w:pPr>
          </w:p>
        </w:tc>
        <w:tc>
          <w:tcPr>
            <w:tcW w:w="4222" w:type="dxa"/>
          </w:tcPr>
          <w:p w:rsidR="003F00D9" w:rsidRDefault="003F00D9">
            <w:pPr>
              <w:ind w:hanging="142"/>
              <w:rPr>
                <w:rFonts w:ascii="Arial Narrow" w:hAnsi="Arial Narrow"/>
                <w:sz w:val="20"/>
              </w:rPr>
            </w:pPr>
          </w:p>
        </w:tc>
      </w:tr>
      <w:tr w:rsidR="003F00D9">
        <w:tblPrEx>
          <w:tblCellMar>
            <w:top w:w="0" w:type="dxa"/>
            <w:bottom w:w="0" w:type="dxa"/>
          </w:tblCellMar>
        </w:tblPrEx>
        <w:trPr>
          <w:trHeight w:val="120"/>
        </w:trPr>
        <w:tc>
          <w:tcPr>
            <w:tcW w:w="2497" w:type="dxa"/>
          </w:tcPr>
          <w:p w:rsidR="003F00D9" w:rsidRDefault="003F00D9">
            <w:pPr>
              <w:ind w:hanging="142"/>
              <w:rPr>
                <w:rFonts w:ascii="Arial Narrow" w:hAnsi="Arial Narrow"/>
                <w:sz w:val="20"/>
              </w:rPr>
            </w:pPr>
          </w:p>
        </w:tc>
        <w:tc>
          <w:tcPr>
            <w:tcW w:w="2495" w:type="dxa"/>
          </w:tcPr>
          <w:p w:rsidR="003F00D9" w:rsidRDefault="003F00D9">
            <w:pPr>
              <w:ind w:hanging="142"/>
              <w:rPr>
                <w:rFonts w:ascii="Arial Narrow" w:hAnsi="Arial Narrow"/>
                <w:sz w:val="20"/>
              </w:rPr>
            </w:pPr>
          </w:p>
        </w:tc>
        <w:tc>
          <w:tcPr>
            <w:tcW w:w="4222" w:type="dxa"/>
          </w:tcPr>
          <w:p w:rsidR="003F00D9" w:rsidRDefault="003F00D9">
            <w:pPr>
              <w:ind w:hanging="142"/>
              <w:rPr>
                <w:rFonts w:ascii="Arial Narrow" w:hAnsi="Arial Narrow"/>
                <w:sz w:val="20"/>
              </w:rPr>
            </w:pPr>
          </w:p>
        </w:tc>
      </w:tr>
      <w:tr w:rsidR="003F00D9">
        <w:tblPrEx>
          <w:tblCellMar>
            <w:top w:w="0" w:type="dxa"/>
            <w:bottom w:w="0" w:type="dxa"/>
          </w:tblCellMar>
        </w:tblPrEx>
        <w:trPr>
          <w:trHeight w:val="120"/>
        </w:trPr>
        <w:tc>
          <w:tcPr>
            <w:tcW w:w="2497" w:type="dxa"/>
          </w:tcPr>
          <w:p w:rsidR="003F00D9" w:rsidRDefault="003F00D9">
            <w:pPr>
              <w:ind w:hanging="142"/>
              <w:rPr>
                <w:rFonts w:ascii="Arial Narrow" w:hAnsi="Arial Narrow"/>
                <w:sz w:val="20"/>
              </w:rPr>
            </w:pPr>
          </w:p>
        </w:tc>
        <w:tc>
          <w:tcPr>
            <w:tcW w:w="2495" w:type="dxa"/>
          </w:tcPr>
          <w:p w:rsidR="003F00D9" w:rsidRDefault="003F00D9">
            <w:pPr>
              <w:ind w:hanging="142"/>
              <w:rPr>
                <w:rFonts w:ascii="Arial Narrow" w:hAnsi="Arial Narrow"/>
                <w:sz w:val="20"/>
              </w:rPr>
            </w:pPr>
          </w:p>
        </w:tc>
        <w:tc>
          <w:tcPr>
            <w:tcW w:w="4222" w:type="dxa"/>
          </w:tcPr>
          <w:p w:rsidR="003F00D9" w:rsidRDefault="003F00D9">
            <w:pPr>
              <w:ind w:hanging="142"/>
              <w:rPr>
                <w:rFonts w:ascii="Arial Narrow" w:hAnsi="Arial Narrow"/>
                <w:sz w:val="20"/>
              </w:rPr>
            </w:pPr>
          </w:p>
        </w:tc>
      </w:tr>
      <w:tr w:rsidR="003F00D9">
        <w:tblPrEx>
          <w:tblCellMar>
            <w:top w:w="0" w:type="dxa"/>
            <w:bottom w:w="0" w:type="dxa"/>
          </w:tblCellMar>
        </w:tblPrEx>
        <w:trPr>
          <w:trHeight w:val="120"/>
        </w:trPr>
        <w:tc>
          <w:tcPr>
            <w:tcW w:w="2497" w:type="dxa"/>
          </w:tcPr>
          <w:p w:rsidR="003F00D9" w:rsidRDefault="003F00D9">
            <w:pPr>
              <w:ind w:hanging="142"/>
              <w:rPr>
                <w:rFonts w:ascii="Arial Narrow" w:hAnsi="Arial Narrow"/>
                <w:sz w:val="20"/>
              </w:rPr>
            </w:pPr>
          </w:p>
        </w:tc>
        <w:tc>
          <w:tcPr>
            <w:tcW w:w="2495" w:type="dxa"/>
          </w:tcPr>
          <w:p w:rsidR="003F00D9" w:rsidRDefault="003F00D9">
            <w:pPr>
              <w:ind w:hanging="142"/>
              <w:rPr>
                <w:rFonts w:ascii="Arial Narrow" w:hAnsi="Arial Narrow"/>
                <w:sz w:val="20"/>
              </w:rPr>
            </w:pPr>
          </w:p>
        </w:tc>
        <w:tc>
          <w:tcPr>
            <w:tcW w:w="4222" w:type="dxa"/>
          </w:tcPr>
          <w:p w:rsidR="003F00D9" w:rsidRDefault="003F00D9">
            <w:pPr>
              <w:ind w:hanging="142"/>
              <w:rPr>
                <w:rFonts w:ascii="Arial Narrow" w:hAnsi="Arial Narrow"/>
                <w:sz w:val="20"/>
              </w:rPr>
            </w:pPr>
          </w:p>
        </w:tc>
      </w:tr>
      <w:tr w:rsidR="003F00D9">
        <w:tblPrEx>
          <w:tblCellMar>
            <w:top w:w="0" w:type="dxa"/>
            <w:bottom w:w="0" w:type="dxa"/>
          </w:tblCellMar>
        </w:tblPrEx>
        <w:trPr>
          <w:trHeight w:val="120"/>
        </w:trPr>
        <w:tc>
          <w:tcPr>
            <w:tcW w:w="2497" w:type="dxa"/>
          </w:tcPr>
          <w:p w:rsidR="003F00D9" w:rsidRDefault="003F00D9">
            <w:pPr>
              <w:ind w:hanging="142"/>
              <w:rPr>
                <w:rFonts w:ascii="Arial Narrow" w:hAnsi="Arial Narrow"/>
                <w:sz w:val="20"/>
              </w:rPr>
            </w:pPr>
          </w:p>
        </w:tc>
        <w:tc>
          <w:tcPr>
            <w:tcW w:w="2495" w:type="dxa"/>
          </w:tcPr>
          <w:p w:rsidR="003F00D9" w:rsidRDefault="003F00D9">
            <w:pPr>
              <w:ind w:hanging="142"/>
              <w:rPr>
                <w:rFonts w:ascii="Arial Narrow" w:hAnsi="Arial Narrow"/>
                <w:sz w:val="20"/>
              </w:rPr>
            </w:pPr>
          </w:p>
        </w:tc>
        <w:tc>
          <w:tcPr>
            <w:tcW w:w="4222" w:type="dxa"/>
          </w:tcPr>
          <w:p w:rsidR="003F00D9" w:rsidRDefault="003F00D9">
            <w:pPr>
              <w:ind w:hanging="142"/>
              <w:rPr>
                <w:rFonts w:ascii="Arial Narrow" w:hAnsi="Arial Narrow"/>
                <w:sz w:val="20"/>
              </w:rPr>
            </w:pPr>
          </w:p>
        </w:tc>
      </w:tr>
      <w:tr w:rsidR="003F00D9">
        <w:tblPrEx>
          <w:tblCellMar>
            <w:top w:w="0" w:type="dxa"/>
            <w:bottom w:w="0" w:type="dxa"/>
          </w:tblCellMar>
        </w:tblPrEx>
        <w:trPr>
          <w:trHeight w:val="120"/>
        </w:trPr>
        <w:tc>
          <w:tcPr>
            <w:tcW w:w="2497" w:type="dxa"/>
          </w:tcPr>
          <w:p w:rsidR="003F00D9" w:rsidRDefault="003F00D9">
            <w:pPr>
              <w:ind w:hanging="142"/>
              <w:rPr>
                <w:rFonts w:ascii="Arial Narrow" w:hAnsi="Arial Narrow"/>
                <w:sz w:val="20"/>
              </w:rPr>
            </w:pPr>
          </w:p>
        </w:tc>
        <w:tc>
          <w:tcPr>
            <w:tcW w:w="2495" w:type="dxa"/>
          </w:tcPr>
          <w:p w:rsidR="003F00D9" w:rsidRDefault="003F00D9">
            <w:pPr>
              <w:ind w:hanging="142"/>
              <w:rPr>
                <w:rFonts w:ascii="Arial Narrow" w:hAnsi="Arial Narrow"/>
                <w:sz w:val="20"/>
              </w:rPr>
            </w:pPr>
          </w:p>
        </w:tc>
        <w:tc>
          <w:tcPr>
            <w:tcW w:w="4222" w:type="dxa"/>
          </w:tcPr>
          <w:p w:rsidR="003F00D9" w:rsidRDefault="003F00D9">
            <w:pPr>
              <w:ind w:hanging="142"/>
              <w:rPr>
                <w:rFonts w:ascii="Arial Narrow" w:hAnsi="Arial Narrow"/>
                <w:sz w:val="20"/>
              </w:rPr>
            </w:pPr>
          </w:p>
        </w:tc>
      </w:tr>
    </w:tbl>
    <w:p w:rsidR="003F00D9" w:rsidRDefault="003F00D9">
      <w:pPr>
        <w:pStyle w:val="Header"/>
        <w:tabs>
          <w:tab w:val="clear" w:pos="4153"/>
          <w:tab w:val="clear" w:pos="8306"/>
          <w:tab w:val="left" w:pos="4332"/>
          <w:tab w:val="left" w:pos="8698"/>
        </w:tabs>
        <w:ind w:hanging="142"/>
        <w:rPr>
          <w:rFonts w:ascii="Arial Narrow" w:hAnsi="Arial Narrow"/>
        </w:rPr>
      </w:pPr>
    </w:p>
    <w:p w:rsidR="003F00D9" w:rsidRDefault="003F00D9">
      <w:pPr>
        <w:pStyle w:val="Header"/>
        <w:tabs>
          <w:tab w:val="clear" w:pos="4153"/>
          <w:tab w:val="clear" w:pos="8306"/>
          <w:tab w:val="left" w:pos="4332"/>
          <w:tab w:val="left" w:pos="8698"/>
        </w:tabs>
        <w:ind w:hanging="142"/>
        <w:rPr>
          <w:rFonts w:ascii="Arial Narrow" w:hAnsi="Arial Narrow"/>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4"/>
      </w:tblGrid>
      <w:tr w:rsidR="003F00D9">
        <w:tblPrEx>
          <w:tblCellMar>
            <w:top w:w="0" w:type="dxa"/>
            <w:bottom w:w="0" w:type="dxa"/>
          </w:tblCellMar>
        </w:tblPrEx>
        <w:tc>
          <w:tcPr>
            <w:tcW w:w="9214" w:type="dxa"/>
            <w:shd w:val="clear" w:color="auto" w:fill="E6E6E6"/>
          </w:tcPr>
          <w:p w:rsidR="003F00D9" w:rsidRDefault="003F00D9">
            <w:pPr>
              <w:tabs>
                <w:tab w:val="left" w:pos="4332"/>
                <w:tab w:val="left" w:pos="8698"/>
              </w:tabs>
              <w:rPr>
                <w:rFonts w:ascii="Arial Narrow" w:hAnsi="Arial Narrow"/>
                <w:sz w:val="22"/>
              </w:rPr>
            </w:pPr>
            <w:r>
              <w:rPr>
                <w:rFonts w:ascii="Arial Narrow" w:hAnsi="Arial Narrow"/>
                <w:sz w:val="22"/>
              </w:rPr>
              <w:t>Provide names and addresses of all associated, subsidiary and holding companies, including trusts</w:t>
            </w:r>
          </w:p>
        </w:tc>
      </w:tr>
    </w:tbl>
    <w:p w:rsidR="003F00D9" w:rsidRDefault="003F00D9">
      <w:pPr>
        <w:tabs>
          <w:tab w:val="left" w:pos="4332"/>
          <w:tab w:val="left" w:pos="8698"/>
        </w:tabs>
        <w:ind w:left="-34" w:hanging="142"/>
        <w:rPr>
          <w:rFonts w:ascii="Arial Narrow" w:hAnsi="Arial Narrow"/>
          <w:sz w:val="8"/>
        </w:rPr>
      </w:pPr>
    </w:p>
    <w:tbl>
      <w:tblPr>
        <w:tblW w:w="0" w:type="auto"/>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4366"/>
        <w:gridCol w:w="4848"/>
      </w:tblGrid>
      <w:tr w:rsidR="003F00D9">
        <w:tblPrEx>
          <w:tblCellMar>
            <w:top w:w="0" w:type="dxa"/>
            <w:bottom w:w="0" w:type="dxa"/>
          </w:tblCellMar>
        </w:tblPrEx>
        <w:trPr>
          <w:trHeight w:val="245"/>
        </w:trPr>
        <w:tc>
          <w:tcPr>
            <w:tcW w:w="4366" w:type="dxa"/>
          </w:tcPr>
          <w:p w:rsidR="003F00D9" w:rsidRDefault="003F00D9">
            <w:pPr>
              <w:ind w:hanging="142"/>
              <w:jc w:val="center"/>
              <w:rPr>
                <w:rFonts w:ascii="Arial Narrow" w:hAnsi="Arial Narrow"/>
                <w:sz w:val="20"/>
              </w:rPr>
            </w:pPr>
            <w:r>
              <w:rPr>
                <w:rFonts w:ascii="Arial Narrow" w:hAnsi="Arial Narrow"/>
                <w:sz w:val="20"/>
              </w:rPr>
              <w:t>Business/Company Name</w:t>
            </w:r>
          </w:p>
        </w:tc>
        <w:tc>
          <w:tcPr>
            <w:tcW w:w="4848" w:type="dxa"/>
          </w:tcPr>
          <w:p w:rsidR="003F00D9" w:rsidRDefault="003F00D9">
            <w:pPr>
              <w:ind w:hanging="142"/>
              <w:jc w:val="center"/>
              <w:rPr>
                <w:rFonts w:ascii="Arial Narrow" w:hAnsi="Arial Narrow"/>
                <w:sz w:val="20"/>
              </w:rPr>
            </w:pPr>
            <w:r>
              <w:rPr>
                <w:rFonts w:ascii="Arial Narrow" w:hAnsi="Arial Narrow"/>
                <w:sz w:val="20"/>
              </w:rPr>
              <w:t>Address</w:t>
            </w:r>
          </w:p>
        </w:tc>
      </w:tr>
      <w:tr w:rsidR="003F00D9">
        <w:tblPrEx>
          <w:tblCellMar>
            <w:top w:w="0" w:type="dxa"/>
            <w:bottom w:w="0" w:type="dxa"/>
          </w:tblCellMar>
        </w:tblPrEx>
        <w:trPr>
          <w:trHeight w:val="265"/>
        </w:trPr>
        <w:tc>
          <w:tcPr>
            <w:tcW w:w="4366" w:type="dxa"/>
          </w:tcPr>
          <w:p w:rsidR="003F00D9" w:rsidRDefault="003F00D9">
            <w:pPr>
              <w:ind w:hanging="142"/>
              <w:rPr>
                <w:rFonts w:ascii="Arial" w:hAnsi="Arial"/>
                <w:sz w:val="20"/>
              </w:rPr>
            </w:pPr>
          </w:p>
        </w:tc>
        <w:tc>
          <w:tcPr>
            <w:tcW w:w="4848" w:type="dxa"/>
          </w:tcPr>
          <w:p w:rsidR="003F00D9" w:rsidRDefault="003F00D9">
            <w:pPr>
              <w:ind w:hanging="142"/>
              <w:rPr>
                <w:rFonts w:ascii="Arial" w:hAnsi="Arial"/>
                <w:sz w:val="20"/>
              </w:rPr>
            </w:pPr>
          </w:p>
        </w:tc>
      </w:tr>
      <w:tr w:rsidR="003F00D9">
        <w:tblPrEx>
          <w:tblCellMar>
            <w:top w:w="0" w:type="dxa"/>
            <w:bottom w:w="0" w:type="dxa"/>
          </w:tblCellMar>
        </w:tblPrEx>
        <w:trPr>
          <w:trHeight w:val="265"/>
        </w:trPr>
        <w:tc>
          <w:tcPr>
            <w:tcW w:w="4366" w:type="dxa"/>
          </w:tcPr>
          <w:p w:rsidR="003F00D9" w:rsidRDefault="003F00D9">
            <w:pPr>
              <w:pStyle w:val="FootnoteText"/>
              <w:ind w:hanging="142"/>
              <w:rPr>
                <w:rFonts w:ascii="Arial" w:hAnsi="Arial"/>
              </w:rPr>
            </w:pPr>
          </w:p>
        </w:tc>
        <w:tc>
          <w:tcPr>
            <w:tcW w:w="4848" w:type="dxa"/>
          </w:tcPr>
          <w:p w:rsidR="003F00D9" w:rsidRDefault="003F00D9">
            <w:pPr>
              <w:ind w:hanging="142"/>
              <w:rPr>
                <w:rFonts w:ascii="Arial" w:hAnsi="Arial"/>
                <w:sz w:val="20"/>
              </w:rPr>
            </w:pPr>
          </w:p>
        </w:tc>
      </w:tr>
      <w:tr w:rsidR="003F00D9">
        <w:tblPrEx>
          <w:tblCellMar>
            <w:top w:w="0" w:type="dxa"/>
            <w:bottom w:w="0" w:type="dxa"/>
          </w:tblCellMar>
        </w:tblPrEx>
        <w:trPr>
          <w:trHeight w:val="265"/>
        </w:trPr>
        <w:tc>
          <w:tcPr>
            <w:tcW w:w="4366" w:type="dxa"/>
          </w:tcPr>
          <w:p w:rsidR="003F00D9" w:rsidRDefault="003F00D9">
            <w:pPr>
              <w:pStyle w:val="Header"/>
              <w:tabs>
                <w:tab w:val="clear" w:pos="4153"/>
                <w:tab w:val="clear" w:pos="8306"/>
              </w:tabs>
              <w:ind w:hanging="142"/>
              <w:rPr>
                <w:rFonts w:ascii="Arial" w:hAnsi="Arial"/>
                <w:sz w:val="20"/>
              </w:rPr>
            </w:pPr>
          </w:p>
        </w:tc>
        <w:tc>
          <w:tcPr>
            <w:tcW w:w="4848" w:type="dxa"/>
          </w:tcPr>
          <w:p w:rsidR="003F00D9" w:rsidRDefault="003F00D9">
            <w:pPr>
              <w:ind w:hanging="142"/>
              <w:rPr>
                <w:rFonts w:ascii="Arial" w:hAnsi="Arial"/>
                <w:sz w:val="20"/>
              </w:rPr>
            </w:pPr>
          </w:p>
        </w:tc>
      </w:tr>
    </w:tbl>
    <w:p w:rsidR="003F00D9" w:rsidRDefault="003F00D9">
      <w:pPr>
        <w:tabs>
          <w:tab w:val="left" w:pos="441"/>
          <w:tab w:val="left" w:pos="883"/>
        </w:tabs>
        <w:ind w:hanging="142"/>
        <w:jc w:val="both"/>
        <w:rPr>
          <w:rFonts w:ascii="Arial Narrow" w:hAnsi="Arial Narrow"/>
          <w:b/>
        </w:rPr>
      </w:pPr>
    </w:p>
    <w:p w:rsidR="003F00D9" w:rsidRDefault="003F00D9">
      <w:pPr>
        <w:tabs>
          <w:tab w:val="left" w:pos="142"/>
          <w:tab w:val="left" w:pos="883"/>
        </w:tabs>
        <w:ind w:hanging="142"/>
        <w:jc w:val="both"/>
        <w:rPr>
          <w:rFonts w:ascii="Arial Narrow" w:hAnsi="Arial Narrow"/>
          <w:sz w:val="22"/>
        </w:rPr>
      </w:pPr>
      <w:r>
        <w:rPr>
          <w:rFonts w:ascii="Arial Narrow" w:hAnsi="Arial Narrow"/>
          <w:sz w:val="22"/>
        </w:rPr>
        <w:t xml:space="preserve">How many years has the organisation </w:t>
      </w:r>
      <w:proofErr w:type="gramStart"/>
      <w:r>
        <w:rPr>
          <w:rFonts w:ascii="Arial Narrow" w:hAnsi="Arial Narrow"/>
          <w:sz w:val="22"/>
        </w:rPr>
        <w:t>operated:</w:t>
      </w:r>
      <w:proofErr w:type="gramEnd"/>
    </w:p>
    <w:p w:rsidR="003F00D9" w:rsidRDefault="003F00D9">
      <w:pPr>
        <w:tabs>
          <w:tab w:val="left" w:pos="441"/>
          <w:tab w:val="left" w:pos="883"/>
        </w:tabs>
        <w:ind w:hanging="142"/>
        <w:jc w:val="both"/>
        <w:rPr>
          <w:rFonts w:ascii="Arial Narrow" w:hAnsi="Arial Narrow"/>
          <w:sz w:val="22"/>
        </w:rPr>
      </w:pPr>
    </w:p>
    <w:p w:rsidR="003F00D9" w:rsidRDefault="003F00D9">
      <w:pPr>
        <w:tabs>
          <w:tab w:val="left" w:pos="426"/>
          <w:tab w:val="right" w:leader="dot" w:pos="9072"/>
        </w:tabs>
        <w:ind w:left="426" w:hanging="142"/>
        <w:jc w:val="both"/>
        <w:rPr>
          <w:rFonts w:ascii="Arial Narrow" w:hAnsi="Arial Narrow"/>
          <w:sz w:val="22"/>
        </w:rPr>
      </w:pPr>
      <w:r>
        <w:rPr>
          <w:rFonts w:ascii="Arial Narrow" w:hAnsi="Arial Narrow"/>
          <w:sz w:val="22"/>
        </w:rPr>
        <w:t>(a) Under its present business name     ………………. years</w:t>
      </w:r>
    </w:p>
    <w:p w:rsidR="003F00D9" w:rsidRDefault="003F00D9">
      <w:pPr>
        <w:tabs>
          <w:tab w:val="left" w:pos="441"/>
          <w:tab w:val="left" w:pos="883"/>
        </w:tabs>
        <w:ind w:hanging="142"/>
        <w:jc w:val="both"/>
        <w:rPr>
          <w:rFonts w:ascii="Arial Narrow" w:hAnsi="Arial Narrow"/>
          <w:sz w:val="22"/>
        </w:rPr>
      </w:pPr>
    </w:p>
    <w:p w:rsidR="003F00D9" w:rsidRDefault="003F00D9">
      <w:pPr>
        <w:tabs>
          <w:tab w:val="left" w:pos="441"/>
          <w:tab w:val="right" w:leader="dot" w:pos="9072"/>
        </w:tabs>
        <w:ind w:left="426" w:hanging="142"/>
        <w:jc w:val="both"/>
        <w:rPr>
          <w:rFonts w:ascii="Arial Narrow" w:hAnsi="Arial Narrow"/>
          <w:sz w:val="22"/>
        </w:rPr>
      </w:pPr>
      <w:r>
        <w:rPr>
          <w:rFonts w:ascii="Arial Narrow" w:hAnsi="Arial Narrow"/>
          <w:sz w:val="22"/>
        </w:rPr>
        <w:t>(b) Under a former business name        …….…………. years</w:t>
      </w:r>
    </w:p>
    <w:p w:rsidR="003F00D9" w:rsidRDefault="003F00D9">
      <w:pPr>
        <w:tabs>
          <w:tab w:val="left" w:pos="441"/>
          <w:tab w:val="right" w:leader="dot" w:pos="9314"/>
        </w:tabs>
        <w:ind w:left="426" w:hanging="142"/>
        <w:jc w:val="both"/>
        <w:rPr>
          <w:rFonts w:ascii="Arial Narrow" w:hAnsi="Arial Narrow"/>
          <w:sz w:val="22"/>
        </w:rPr>
      </w:pPr>
    </w:p>
    <w:p w:rsidR="003F00D9" w:rsidRDefault="003F00D9">
      <w:pPr>
        <w:pStyle w:val="BodyText"/>
        <w:tabs>
          <w:tab w:val="left" w:pos="992"/>
        </w:tabs>
        <w:ind w:hanging="142"/>
        <w:rPr>
          <w:sz w:val="22"/>
        </w:rPr>
      </w:pPr>
      <w:r>
        <w:rPr>
          <w:sz w:val="22"/>
        </w:rPr>
        <w:t>State former name(s)</w:t>
      </w:r>
      <w:proofErr w:type="gramStart"/>
      <w:r>
        <w:rPr>
          <w:sz w:val="22"/>
        </w:rPr>
        <w:t>:      ……………………………………………………………………………………………………</w:t>
      </w:r>
      <w:proofErr w:type="gramEnd"/>
    </w:p>
    <w:p w:rsidR="003F00D9" w:rsidRDefault="003F00D9">
      <w:pPr>
        <w:pStyle w:val="BodyText"/>
        <w:tabs>
          <w:tab w:val="left" w:pos="992"/>
        </w:tabs>
        <w:ind w:hanging="142"/>
        <w:rPr>
          <w:sz w:val="22"/>
        </w:rPr>
      </w:pPr>
    </w:p>
    <w:p w:rsidR="003F00D9" w:rsidRDefault="003F00D9">
      <w:pPr>
        <w:pStyle w:val="BodyText"/>
        <w:tabs>
          <w:tab w:val="left" w:pos="992"/>
        </w:tabs>
        <w:ind w:hanging="142"/>
        <w:rPr>
          <w:sz w:val="22"/>
        </w:rPr>
      </w:pPr>
      <w:r>
        <w:rPr>
          <w:sz w:val="22"/>
        </w:rPr>
        <w:t>………………………………………………………………………………………………………………………………………</w:t>
      </w:r>
    </w:p>
    <w:p w:rsidR="003F00D9" w:rsidRDefault="003F00D9">
      <w:pPr>
        <w:pStyle w:val="BodyText"/>
        <w:tabs>
          <w:tab w:val="left" w:pos="992"/>
        </w:tabs>
        <w:ind w:left="-142"/>
        <w:rPr>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4"/>
      </w:tblGrid>
      <w:tr w:rsidR="003F00D9">
        <w:tblPrEx>
          <w:tblCellMar>
            <w:top w:w="0" w:type="dxa"/>
            <w:bottom w:w="0" w:type="dxa"/>
          </w:tblCellMar>
        </w:tblPrEx>
        <w:tc>
          <w:tcPr>
            <w:tcW w:w="9214" w:type="dxa"/>
            <w:shd w:val="clear" w:color="auto" w:fill="E6E6E6"/>
          </w:tcPr>
          <w:p w:rsidR="003F00D9" w:rsidRDefault="003F00D9">
            <w:pPr>
              <w:tabs>
                <w:tab w:val="left" w:pos="4332"/>
                <w:tab w:val="left" w:pos="8698"/>
              </w:tabs>
              <w:rPr>
                <w:rFonts w:ascii="Arial Narrow" w:hAnsi="Arial Narrow"/>
                <w:sz w:val="22"/>
              </w:rPr>
            </w:pPr>
            <w:r>
              <w:rPr>
                <w:rFonts w:ascii="Arial Narrow" w:hAnsi="Arial Narrow"/>
                <w:sz w:val="22"/>
              </w:rPr>
              <w:lastRenderedPageBreak/>
              <w:t>Provide names and addresses of all businesses or companies in which the applicant/organisation  has a financial interest:</w:t>
            </w:r>
          </w:p>
        </w:tc>
      </w:tr>
    </w:tbl>
    <w:p w:rsidR="003F00D9" w:rsidRDefault="003F00D9">
      <w:pPr>
        <w:tabs>
          <w:tab w:val="left" w:pos="4332"/>
          <w:tab w:val="left" w:pos="8698"/>
        </w:tabs>
        <w:ind w:left="-34" w:hanging="142"/>
        <w:rPr>
          <w:rFonts w:ascii="Arial Narrow" w:hAnsi="Arial Narrow"/>
          <w:sz w:val="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6"/>
        <w:gridCol w:w="4848"/>
      </w:tblGrid>
      <w:tr w:rsidR="003F00D9">
        <w:tblPrEx>
          <w:tblCellMar>
            <w:top w:w="0" w:type="dxa"/>
            <w:bottom w:w="0" w:type="dxa"/>
          </w:tblCellMar>
        </w:tblPrEx>
        <w:trPr>
          <w:trHeight w:val="245"/>
        </w:trPr>
        <w:tc>
          <w:tcPr>
            <w:tcW w:w="4366" w:type="dxa"/>
          </w:tcPr>
          <w:p w:rsidR="003F00D9" w:rsidRDefault="003F00D9">
            <w:pPr>
              <w:ind w:hanging="142"/>
              <w:jc w:val="center"/>
              <w:rPr>
                <w:rFonts w:ascii="Arial Narrow" w:hAnsi="Arial Narrow"/>
                <w:sz w:val="20"/>
              </w:rPr>
            </w:pPr>
            <w:r>
              <w:rPr>
                <w:rFonts w:ascii="Arial Narrow" w:hAnsi="Arial Narrow"/>
                <w:sz w:val="20"/>
              </w:rPr>
              <w:t>Business/Company Name</w:t>
            </w:r>
          </w:p>
        </w:tc>
        <w:tc>
          <w:tcPr>
            <w:tcW w:w="4848" w:type="dxa"/>
          </w:tcPr>
          <w:p w:rsidR="003F00D9" w:rsidRDefault="003F00D9">
            <w:pPr>
              <w:ind w:hanging="142"/>
              <w:jc w:val="center"/>
              <w:rPr>
                <w:rFonts w:ascii="Arial Narrow" w:hAnsi="Arial Narrow"/>
                <w:sz w:val="20"/>
              </w:rPr>
            </w:pPr>
            <w:r>
              <w:rPr>
                <w:rFonts w:ascii="Arial Narrow" w:hAnsi="Arial Narrow"/>
                <w:sz w:val="20"/>
              </w:rPr>
              <w:t>Nature of interest</w:t>
            </w:r>
          </w:p>
        </w:tc>
      </w:tr>
      <w:tr w:rsidR="003F00D9">
        <w:tblPrEx>
          <w:tblCellMar>
            <w:top w:w="0" w:type="dxa"/>
            <w:bottom w:w="0" w:type="dxa"/>
          </w:tblCellMar>
        </w:tblPrEx>
        <w:trPr>
          <w:trHeight w:val="293"/>
        </w:trPr>
        <w:tc>
          <w:tcPr>
            <w:tcW w:w="4366" w:type="dxa"/>
          </w:tcPr>
          <w:p w:rsidR="003F00D9" w:rsidRDefault="003F00D9">
            <w:pPr>
              <w:ind w:hanging="142"/>
              <w:rPr>
                <w:rFonts w:ascii="Arial" w:hAnsi="Arial"/>
                <w:sz w:val="20"/>
              </w:rPr>
            </w:pPr>
          </w:p>
        </w:tc>
        <w:tc>
          <w:tcPr>
            <w:tcW w:w="4848" w:type="dxa"/>
          </w:tcPr>
          <w:p w:rsidR="003F00D9" w:rsidRDefault="003F00D9">
            <w:pPr>
              <w:ind w:hanging="142"/>
              <w:rPr>
                <w:rFonts w:ascii="Arial" w:hAnsi="Arial"/>
                <w:sz w:val="20"/>
              </w:rPr>
            </w:pPr>
          </w:p>
        </w:tc>
      </w:tr>
      <w:tr w:rsidR="003F00D9">
        <w:tblPrEx>
          <w:tblCellMar>
            <w:top w:w="0" w:type="dxa"/>
            <w:bottom w:w="0" w:type="dxa"/>
          </w:tblCellMar>
        </w:tblPrEx>
        <w:trPr>
          <w:trHeight w:val="265"/>
        </w:trPr>
        <w:tc>
          <w:tcPr>
            <w:tcW w:w="4366" w:type="dxa"/>
          </w:tcPr>
          <w:p w:rsidR="003F00D9" w:rsidRDefault="003F00D9">
            <w:pPr>
              <w:pStyle w:val="FootnoteText"/>
              <w:rPr>
                <w:rFonts w:ascii="Arial" w:hAnsi="Arial"/>
              </w:rPr>
            </w:pPr>
          </w:p>
        </w:tc>
        <w:tc>
          <w:tcPr>
            <w:tcW w:w="4848" w:type="dxa"/>
          </w:tcPr>
          <w:p w:rsidR="003F00D9" w:rsidRDefault="003F00D9">
            <w:pPr>
              <w:rPr>
                <w:rFonts w:ascii="Arial" w:hAnsi="Arial"/>
                <w:sz w:val="20"/>
              </w:rPr>
            </w:pPr>
          </w:p>
        </w:tc>
      </w:tr>
      <w:tr w:rsidR="003F00D9">
        <w:tblPrEx>
          <w:tblCellMar>
            <w:top w:w="0" w:type="dxa"/>
            <w:bottom w:w="0" w:type="dxa"/>
          </w:tblCellMar>
        </w:tblPrEx>
        <w:trPr>
          <w:trHeight w:val="265"/>
        </w:trPr>
        <w:tc>
          <w:tcPr>
            <w:tcW w:w="4366" w:type="dxa"/>
          </w:tcPr>
          <w:p w:rsidR="003F00D9" w:rsidRDefault="003F00D9">
            <w:pPr>
              <w:rPr>
                <w:rFonts w:ascii="Arial" w:hAnsi="Arial"/>
                <w:sz w:val="20"/>
              </w:rPr>
            </w:pPr>
          </w:p>
        </w:tc>
        <w:tc>
          <w:tcPr>
            <w:tcW w:w="4848" w:type="dxa"/>
          </w:tcPr>
          <w:p w:rsidR="003F00D9" w:rsidRDefault="003F00D9">
            <w:pPr>
              <w:rPr>
                <w:rFonts w:ascii="Arial" w:hAnsi="Arial"/>
                <w:sz w:val="20"/>
              </w:rPr>
            </w:pPr>
          </w:p>
        </w:tc>
      </w:tr>
      <w:tr w:rsidR="003F00D9">
        <w:tblPrEx>
          <w:tblCellMar>
            <w:top w:w="0" w:type="dxa"/>
            <w:bottom w:w="0" w:type="dxa"/>
          </w:tblCellMar>
        </w:tblPrEx>
        <w:trPr>
          <w:trHeight w:val="265"/>
        </w:trPr>
        <w:tc>
          <w:tcPr>
            <w:tcW w:w="4366" w:type="dxa"/>
          </w:tcPr>
          <w:p w:rsidR="003F00D9" w:rsidRDefault="003F00D9">
            <w:pPr>
              <w:pStyle w:val="Header"/>
              <w:tabs>
                <w:tab w:val="clear" w:pos="4153"/>
                <w:tab w:val="clear" w:pos="8306"/>
              </w:tabs>
              <w:rPr>
                <w:rFonts w:ascii="Arial" w:hAnsi="Arial"/>
                <w:sz w:val="20"/>
              </w:rPr>
            </w:pPr>
          </w:p>
        </w:tc>
        <w:tc>
          <w:tcPr>
            <w:tcW w:w="4848" w:type="dxa"/>
          </w:tcPr>
          <w:p w:rsidR="003F00D9" w:rsidRDefault="003F00D9">
            <w:pPr>
              <w:rPr>
                <w:rFonts w:ascii="Arial" w:hAnsi="Arial"/>
                <w:sz w:val="20"/>
              </w:rPr>
            </w:pPr>
          </w:p>
        </w:tc>
      </w:tr>
      <w:tr w:rsidR="003F00D9">
        <w:tblPrEx>
          <w:tblCellMar>
            <w:top w:w="0" w:type="dxa"/>
            <w:bottom w:w="0" w:type="dxa"/>
          </w:tblCellMar>
        </w:tblPrEx>
        <w:trPr>
          <w:trHeight w:val="265"/>
        </w:trPr>
        <w:tc>
          <w:tcPr>
            <w:tcW w:w="4366" w:type="dxa"/>
          </w:tcPr>
          <w:p w:rsidR="003F00D9" w:rsidRDefault="003F00D9">
            <w:pPr>
              <w:rPr>
                <w:rFonts w:ascii="Arial" w:hAnsi="Arial"/>
                <w:sz w:val="20"/>
              </w:rPr>
            </w:pPr>
          </w:p>
        </w:tc>
        <w:tc>
          <w:tcPr>
            <w:tcW w:w="4848" w:type="dxa"/>
          </w:tcPr>
          <w:p w:rsidR="003F00D9" w:rsidRDefault="003F00D9">
            <w:pPr>
              <w:rPr>
                <w:rFonts w:ascii="Arial" w:hAnsi="Arial"/>
                <w:sz w:val="20"/>
              </w:rPr>
            </w:pPr>
          </w:p>
        </w:tc>
      </w:tr>
    </w:tbl>
    <w:p w:rsidR="003F00D9" w:rsidRDefault="003F00D9">
      <w:pPr>
        <w:pStyle w:val="BodyText"/>
        <w:ind w:left="-142"/>
        <w:rPr>
          <w:b/>
        </w:rPr>
      </w:pPr>
    </w:p>
    <w:p w:rsidR="003F00D9" w:rsidRDefault="003F00D9">
      <w:pPr>
        <w:tabs>
          <w:tab w:val="left" w:pos="284"/>
          <w:tab w:val="left" w:pos="883"/>
        </w:tabs>
        <w:ind w:left="284" w:right="284" w:hanging="426"/>
        <w:jc w:val="both"/>
        <w:rPr>
          <w:rFonts w:ascii="Arial Narrow" w:hAnsi="Arial Narrow"/>
        </w:rPr>
      </w:pPr>
      <w:r>
        <w:rPr>
          <w:rFonts w:ascii="Arial Narrow" w:hAnsi="Arial Narrow"/>
          <w:b/>
        </w:rPr>
        <w:t>Business Information</w:t>
      </w:r>
    </w:p>
    <w:p w:rsidR="003F00D9" w:rsidRDefault="003F00D9">
      <w:pPr>
        <w:tabs>
          <w:tab w:val="left" w:pos="284"/>
          <w:tab w:val="left" w:pos="883"/>
        </w:tabs>
        <w:spacing w:line="200" w:lineRule="exact"/>
        <w:ind w:left="284" w:right="284" w:hanging="426"/>
        <w:jc w:val="both"/>
        <w:rPr>
          <w:rFonts w:ascii="Arial Narrow" w:hAnsi="Arial Narrow"/>
        </w:rPr>
      </w:pPr>
    </w:p>
    <w:p w:rsidR="003F00D9" w:rsidRDefault="003F00D9">
      <w:pPr>
        <w:tabs>
          <w:tab w:val="left" w:pos="284"/>
          <w:tab w:val="left" w:pos="883"/>
        </w:tabs>
        <w:ind w:left="284" w:right="284" w:hanging="426"/>
        <w:jc w:val="both"/>
        <w:rPr>
          <w:rFonts w:ascii="Arial Narrow" w:hAnsi="Arial Narrow"/>
        </w:rPr>
      </w:pPr>
      <w:r>
        <w:rPr>
          <w:rFonts w:ascii="Arial Narrow" w:hAnsi="Arial Narrow"/>
        </w:rPr>
        <w:t>(a)</w:t>
      </w:r>
      <w:r>
        <w:rPr>
          <w:rFonts w:ascii="Arial Narrow" w:hAnsi="Arial Narrow"/>
        </w:rPr>
        <w:tab/>
        <w:t>Has your organisation or any prior organisation similarly managed and/or controlled ever failed in the last five years to complete a contract, had a contract partially or fully taken over or had a contract varied to delete substantial work to overcome poor performance under the contract?</w:t>
      </w:r>
    </w:p>
    <w:p w:rsidR="003F00D9" w:rsidRDefault="003F00D9">
      <w:pPr>
        <w:tabs>
          <w:tab w:val="left" w:pos="284"/>
          <w:tab w:val="left" w:pos="883"/>
        </w:tabs>
        <w:spacing w:line="200" w:lineRule="exact"/>
        <w:ind w:left="284" w:right="284" w:hanging="426"/>
        <w:jc w:val="both"/>
        <w:rPr>
          <w:rFonts w:ascii="Arial Narrow" w:hAnsi="Arial Narrow"/>
        </w:rPr>
      </w:pPr>
    </w:p>
    <w:p w:rsidR="003F00D9" w:rsidRDefault="003F00D9">
      <w:pPr>
        <w:tabs>
          <w:tab w:val="left" w:pos="284"/>
          <w:tab w:val="left" w:pos="1701"/>
          <w:tab w:val="left" w:pos="2127"/>
          <w:tab w:val="right" w:leader="dot" w:pos="9072"/>
        </w:tabs>
        <w:ind w:left="284" w:right="284" w:hanging="426"/>
        <w:jc w:val="both"/>
        <w:rPr>
          <w:rFonts w:ascii="Arial Narrow" w:hAnsi="Arial Narrow"/>
        </w:rPr>
      </w:pPr>
      <w:r>
        <w:rPr>
          <w:rFonts w:ascii="Arial Narrow" w:hAnsi="Arial Narrow"/>
        </w:rPr>
        <w:tab/>
        <w:t>Yes / No</w:t>
      </w:r>
      <w:r>
        <w:rPr>
          <w:rFonts w:ascii="Arial Narrow" w:hAnsi="Arial Narrow"/>
        </w:rPr>
        <w:tab/>
        <w:t xml:space="preserve">If yes, when, where and why? </w:t>
      </w:r>
      <w:r>
        <w:rPr>
          <w:rFonts w:ascii="Arial Narrow" w:hAnsi="Arial Narrow"/>
        </w:rPr>
        <w:tab/>
      </w:r>
    </w:p>
    <w:p w:rsidR="003F00D9" w:rsidRDefault="003F00D9">
      <w:pPr>
        <w:tabs>
          <w:tab w:val="left" w:pos="284"/>
          <w:tab w:val="left" w:pos="883"/>
        </w:tabs>
        <w:spacing w:line="220" w:lineRule="exact"/>
        <w:ind w:left="284" w:right="284" w:hanging="426"/>
        <w:jc w:val="both"/>
        <w:rPr>
          <w:rFonts w:ascii="Arial Narrow" w:hAnsi="Arial Narrow"/>
        </w:rPr>
      </w:pPr>
    </w:p>
    <w:p w:rsidR="003F00D9" w:rsidRDefault="003F00D9">
      <w:pPr>
        <w:tabs>
          <w:tab w:val="left" w:pos="284"/>
          <w:tab w:val="right" w:leader="dot" w:pos="9072"/>
        </w:tabs>
        <w:ind w:left="284" w:right="284" w:hanging="426"/>
        <w:jc w:val="both"/>
        <w:rPr>
          <w:rFonts w:ascii="Arial Narrow" w:hAnsi="Arial Narrow"/>
        </w:rPr>
      </w:pPr>
      <w:r>
        <w:rPr>
          <w:rFonts w:ascii="Arial Narrow" w:hAnsi="Arial Narrow"/>
        </w:rPr>
        <w:t>……………</w:t>
      </w:r>
      <w:r>
        <w:rPr>
          <w:rFonts w:ascii="Arial Narrow" w:hAnsi="Arial Narrow"/>
        </w:rPr>
        <w:tab/>
      </w:r>
    </w:p>
    <w:p w:rsidR="003F00D9" w:rsidRDefault="003F00D9">
      <w:pPr>
        <w:tabs>
          <w:tab w:val="left" w:pos="284"/>
          <w:tab w:val="left" w:pos="883"/>
        </w:tabs>
        <w:spacing w:line="220" w:lineRule="exact"/>
        <w:ind w:left="284" w:right="284" w:hanging="426"/>
        <w:jc w:val="both"/>
        <w:rPr>
          <w:rFonts w:ascii="Arial Narrow" w:hAnsi="Arial Narrow"/>
        </w:rPr>
      </w:pPr>
    </w:p>
    <w:p w:rsidR="003F00D9" w:rsidRDefault="003F00D9">
      <w:pPr>
        <w:tabs>
          <w:tab w:val="left" w:pos="284"/>
          <w:tab w:val="right" w:leader="dot" w:pos="9072"/>
        </w:tabs>
        <w:ind w:left="284" w:right="284" w:hanging="426"/>
        <w:jc w:val="both"/>
        <w:rPr>
          <w:rFonts w:ascii="Arial Narrow" w:hAnsi="Arial Narrow"/>
        </w:rPr>
      </w:pPr>
      <w:r>
        <w:rPr>
          <w:rFonts w:ascii="Arial Narrow" w:hAnsi="Arial Narrow"/>
        </w:rPr>
        <w:t>……………</w:t>
      </w:r>
      <w:r>
        <w:rPr>
          <w:rFonts w:ascii="Arial Narrow" w:hAnsi="Arial Narrow"/>
        </w:rPr>
        <w:tab/>
      </w:r>
    </w:p>
    <w:p w:rsidR="003F00D9" w:rsidRDefault="003F00D9">
      <w:pPr>
        <w:tabs>
          <w:tab w:val="left" w:pos="284"/>
          <w:tab w:val="left" w:pos="883"/>
        </w:tabs>
        <w:spacing w:line="220" w:lineRule="exact"/>
        <w:ind w:left="284" w:right="284" w:hanging="426"/>
        <w:jc w:val="both"/>
        <w:rPr>
          <w:rFonts w:ascii="Arial Narrow" w:hAnsi="Arial Narrow"/>
        </w:rPr>
      </w:pPr>
    </w:p>
    <w:p w:rsidR="003F00D9" w:rsidRDefault="003F00D9">
      <w:pPr>
        <w:tabs>
          <w:tab w:val="left" w:pos="284"/>
          <w:tab w:val="right" w:leader="dot" w:pos="9072"/>
        </w:tabs>
        <w:ind w:left="284" w:right="284" w:hanging="426"/>
        <w:jc w:val="both"/>
        <w:rPr>
          <w:rFonts w:ascii="Arial Narrow" w:hAnsi="Arial Narrow"/>
        </w:rPr>
      </w:pPr>
      <w:r>
        <w:rPr>
          <w:rFonts w:ascii="Arial Narrow" w:hAnsi="Arial Narrow"/>
        </w:rPr>
        <w:t>……………</w:t>
      </w:r>
      <w:r>
        <w:rPr>
          <w:rFonts w:ascii="Arial Narrow" w:hAnsi="Arial Narrow"/>
        </w:rPr>
        <w:tab/>
      </w:r>
    </w:p>
    <w:p w:rsidR="003F00D9" w:rsidRDefault="003F00D9">
      <w:pPr>
        <w:tabs>
          <w:tab w:val="left" w:pos="284"/>
          <w:tab w:val="left" w:pos="883"/>
        </w:tabs>
        <w:spacing w:line="220" w:lineRule="exact"/>
        <w:ind w:left="284" w:right="284" w:hanging="426"/>
        <w:jc w:val="both"/>
        <w:rPr>
          <w:rFonts w:ascii="Arial Narrow" w:hAnsi="Arial Narrow"/>
        </w:rPr>
      </w:pPr>
    </w:p>
    <w:p w:rsidR="003F00D9" w:rsidRDefault="003F00D9">
      <w:pPr>
        <w:tabs>
          <w:tab w:val="left" w:pos="284"/>
          <w:tab w:val="right" w:leader="dot" w:pos="9072"/>
        </w:tabs>
        <w:ind w:left="284" w:right="284" w:hanging="426"/>
        <w:jc w:val="both"/>
        <w:rPr>
          <w:rFonts w:ascii="Arial Narrow" w:hAnsi="Arial Narrow"/>
        </w:rPr>
      </w:pPr>
      <w:r>
        <w:rPr>
          <w:rFonts w:ascii="Arial Narrow" w:hAnsi="Arial Narrow"/>
        </w:rPr>
        <w:t>……………</w:t>
      </w:r>
      <w:r>
        <w:rPr>
          <w:rFonts w:ascii="Arial Narrow" w:hAnsi="Arial Narrow"/>
        </w:rPr>
        <w:tab/>
      </w:r>
    </w:p>
    <w:p w:rsidR="003F00D9" w:rsidRDefault="003F00D9">
      <w:pPr>
        <w:tabs>
          <w:tab w:val="left" w:pos="284"/>
          <w:tab w:val="left" w:pos="883"/>
        </w:tabs>
        <w:spacing w:line="220" w:lineRule="exact"/>
        <w:ind w:left="284" w:right="284" w:hanging="426"/>
        <w:jc w:val="both"/>
        <w:rPr>
          <w:rFonts w:ascii="Arial Narrow" w:hAnsi="Arial Narrow"/>
        </w:rPr>
      </w:pPr>
    </w:p>
    <w:p w:rsidR="003F00D9" w:rsidRDefault="003F00D9">
      <w:pPr>
        <w:tabs>
          <w:tab w:val="left" w:pos="284"/>
          <w:tab w:val="right" w:leader="dot" w:pos="9072"/>
        </w:tabs>
        <w:ind w:left="284" w:right="284" w:hanging="426"/>
        <w:jc w:val="both"/>
        <w:rPr>
          <w:rFonts w:ascii="Arial Narrow" w:hAnsi="Arial Narrow"/>
        </w:rPr>
      </w:pPr>
      <w:r>
        <w:rPr>
          <w:rFonts w:ascii="Arial Narrow" w:hAnsi="Arial Narrow"/>
        </w:rPr>
        <w:t>……………</w:t>
      </w:r>
      <w:r>
        <w:rPr>
          <w:rFonts w:ascii="Arial Narrow" w:hAnsi="Arial Narrow"/>
        </w:rPr>
        <w:tab/>
      </w:r>
    </w:p>
    <w:p w:rsidR="003F00D9" w:rsidRDefault="003F00D9">
      <w:pPr>
        <w:tabs>
          <w:tab w:val="left" w:pos="284"/>
          <w:tab w:val="left" w:pos="883"/>
        </w:tabs>
        <w:spacing w:line="220" w:lineRule="exact"/>
        <w:ind w:left="284" w:right="284" w:hanging="426"/>
        <w:jc w:val="both"/>
        <w:rPr>
          <w:rFonts w:ascii="Arial Narrow" w:hAnsi="Arial Narrow"/>
        </w:rPr>
      </w:pPr>
    </w:p>
    <w:p w:rsidR="003F00D9" w:rsidRDefault="003F00D9">
      <w:pPr>
        <w:tabs>
          <w:tab w:val="left" w:pos="284"/>
          <w:tab w:val="left" w:pos="883"/>
        </w:tabs>
        <w:ind w:left="284" w:right="284" w:hanging="426"/>
        <w:jc w:val="both"/>
        <w:rPr>
          <w:rFonts w:ascii="Arial Narrow" w:hAnsi="Arial Narrow"/>
        </w:rPr>
      </w:pPr>
    </w:p>
    <w:p w:rsidR="003F00D9" w:rsidRDefault="003F00D9">
      <w:pPr>
        <w:tabs>
          <w:tab w:val="left" w:pos="284"/>
          <w:tab w:val="left" w:pos="883"/>
        </w:tabs>
        <w:ind w:left="284" w:hanging="426"/>
        <w:jc w:val="both"/>
        <w:rPr>
          <w:rFonts w:ascii="Arial Narrow" w:hAnsi="Arial Narrow"/>
        </w:rPr>
      </w:pPr>
      <w:r>
        <w:rPr>
          <w:rFonts w:ascii="Arial Narrow" w:hAnsi="Arial Narrow"/>
        </w:rPr>
        <w:t>(b)</w:t>
      </w:r>
      <w:r>
        <w:rPr>
          <w:rFonts w:ascii="Arial Narrow" w:hAnsi="Arial Narrow"/>
        </w:rPr>
        <w:tab/>
        <w:t>Has any director or responsible officer in the business ever been associated with any other organisation that has failed in the last five years to complete a contract?</w:t>
      </w:r>
    </w:p>
    <w:p w:rsidR="003F00D9" w:rsidRDefault="003F00D9">
      <w:pPr>
        <w:tabs>
          <w:tab w:val="left" w:pos="284"/>
          <w:tab w:val="left" w:pos="883"/>
        </w:tabs>
        <w:spacing w:line="200" w:lineRule="exact"/>
        <w:ind w:left="284" w:hanging="426"/>
        <w:jc w:val="both"/>
        <w:rPr>
          <w:rFonts w:ascii="Arial Narrow" w:hAnsi="Arial Narrow"/>
        </w:rPr>
      </w:pPr>
    </w:p>
    <w:p w:rsidR="003F00D9" w:rsidRDefault="003F00D9">
      <w:pPr>
        <w:tabs>
          <w:tab w:val="left" w:pos="284"/>
          <w:tab w:val="left" w:pos="883"/>
          <w:tab w:val="left" w:pos="2127"/>
        </w:tabs>
        <w:ind w:left="284" w:right="284" w:hanging="426"/>
        <w:jc w:val="both"/>
        <w:rPr>
          <w:rFonts w:ascii="Arial Narrow" w:hAnsi="Arial Narrow"/>
        </w:rPr>
      </w:pPr>
      <w:r>
        <w:rPr>
          <w:rFonts w:ascii="Arial Narrow" w:hAnsi="Arial Narrow"/>
        </w:rPr>
        <w:t>Yes / No</w:t>
      </w:r>
      <w:r>
        <w:rPr>
          <w:rFonts w:ascii="Arial Narrow" w:hAnsi="Arial Narrow"/>
        </w:rPr>
        <w:tab/>
        <w:t>If yes, state name of individual or organisation and reason for failure:</w:t>
      </w:r>
    </w:p>
    <w:p w:rsidR="003F00D9" w:rsidRDefault="003F00D9">
      <w:pPr>
        <w:tabs>
          <w:tab w:val="left" w:pos="284"/>
          <w:tab w:val="left" w:pos="883"/>
        </w:tabs>
        <w:spacing w:line="220" w:lineRule="exact"/>
        <w:ind w:left="284" w:right="284" w:hanging="426"/>
        <w:jc w:val="both"/>
        <w:rPr>
          <w:rFonts w:ascii="Arial Narrow" w:hAnsi="Arial Narrow"/>
        </w:rPr>
      </w:pPr>
    </w:p>
    <w:p w:rsidR="003F00D9" w:rsidRDefault="003F00D9">
      <w:pPr>
        <w:tabs>
          <w:tab w:val="left" w:pos="284"/>
          <w:tab w:val="right" w:leader="dot" w:pos="9072"/>
        </w:tabs>
        <w:ind w:left="284" w:right="284" w:hanging="426"/>
        <w:jc w:val="both"/>
        <w:rPr>
          <w:rFonts w:ascii="Arial Narrow" w:hAnsi="Arial Narrow"/>
        </w:rPr>
      </w:pPr>
      <w:r>
        <w:rPr>
          <w:rFonts w:ascii="Arial Narrow" w:hAnsi="Arial Narrow"/>
        </w:rPr>
        <w:t>……………</w:t>
      </w:r>
      <w:r>
        <w:rPr>
          <w:rFonts w:ascii="Arial Narrow" w:hAnsi="Arial Narrow"/>
        </w:rPr>
        <w:tab/>
      </w:r>
    </w:p>
    <w:p w:rsidR="003F00D9" w:rsidRDefault="003F00D9">
      <w:pPr>
        <w:tabs>
          <w:tab w:val="left" w:pos="284"/>
          <w:tab w:val="left" w:pos="883"/>
        </w:tabs>
        <w:spacing w:line="220" w:lineRule="exact"/>
        <w:ind w:left="284" w:right="284" w:hanging="426"/>
        <w:jc w:val="both"/>
        <w:rPr>
          <w:rFonts w:ascii="Arial Narrow" w:hAnsi="Arial Narrow"/>
        </w:rPr>
      </w:pPr>
    </w:p>
    <w:p w:rsidR="003F00D9" w:rsidRDefault="003F00D9">
      <w:pPr>
        <w:tabs>
          <w:tab w:val="left" w:pos="284"/>
          <w:tab w:val="right" w:leader="dot" w:pos="9072"/>
        </w:tabs>
        <w:ind w:left="284" w:right="284" w:hanging="426"/>
        <w:jc w:val="both"/>
        <w:rPr>
          <w:rFonts w:ascii="Arial Narrow" w:hAnsi="Arial Narrow"/>
        </w:rPr>
      </w:pPr>
      <w:r>
        <w:rPr>
          <w:rFonts w:ascii="Arial Narrow" w:hAnsi="Arial Narrow"/>
        </w:rPr>
        <w:t>……………</w:t>
      </w:r>
      <w:r>
        <w:rPr>
          <w:rFonts w:ascii="Arial Narrow" w:hAnsi="Arial Narrow"/>
        </w:rPr>
        <w:tab/>
      </w:r>
    </w:p>
    <w:p w:rsidR="003F00D9" w:rsidRDefault="003F00D9">
      <w:pPr>
        <w:tabs>
          <w:tab w:val="left" w:pos="284"/>
          <w:tab w:val="left" w:pos="883"/>
        </w:tabs>
        <w:spacing w:line="220" w:lineRule="exact"/>
        <w:ind w:left="284" w:right="284" w:hanging="426"/>
        <w:jc w:val="both"/>
        <w:rPr>
          <w:rFonts w:ascii="Arial Narrow" w:hAnsi="Arial Narrow"/>
        </w:rPr>
      </w:pPr>
    </w:p>
    <w:p w:rsidR="003F00D9" w:rsidRDefault="003F00D9">
      <w:pPr>
        <w:tabs>
          <w:tab w:val="left" w:pos="284"/>
          <w:tab w:val="right" w:leader="dot" w:pos="9072"/>
        </w:tabs>
        <w:ind w:left="284" w:right="284" w:hanging="426"/>
        <w:jc w:val="both"/>
        <w:rPr>
          <w:rFonts w:ascii="Arial Narrow" w:hAnsi="Arial Narrow"/>
        </w:rPr>
      </w:pPr>
      <w:r>
        <w:rPr>
          <w:rFonts w:ascii="Arial Narrow" w:hAnsi="Arial Narrow"/>
        </w:rPr>
        <w:t>……………</w:t>
      </w:r>
      <w:r>
        <w:rPr>
          <w:rFonts w:ascii="Arial Narrow" w:hAnsi="Arial Narrow"/>
        </w:rPr>
        <w:tab/>
      </w:r>
    </w:p>
    <w:p w:rsidR="003F00D9" w:rsidRDefault="003F00D9">
      <w:pPr>
        <w:tabs>
          <w:tab w:val="left" w:pos="284"/>
          <w:tab w:val="left" w:pos="883"/>
        </w:tabs>
        <w:spacing w:line="220" w:lineRule="exact"/>
        <w:ind w:left="284" w:right="284" w:hanging="426"/>
        <w:jc w:val="both"/>
        <w:rPr>
          <w:rFonts w:ascii="Arial Narrow" w:hAnsi="Arial Narrow"/>
        </w:rPr>
      </w:pPr>
    </w:p>
    <w:p w:rsidR="003F00D9" w:rsidRDefault="003F00D9">
      <w:pPr>
        <w:tabs>
          <w:tab w:val="left" w:pos="284"/>
          <w:tab w:val="right" w:leader="dot" w:pos="9072"/>
        </w:tabs>
        <w:ind w:left="284" w:right="284" w:hanging="426"/>
        <w:jc w:val="both"/>
        <w:rPr>
          <w:rFonts w:ascii="Arial Narrow" w:hAnsi="Arial Narrow"/>
        </w:rPr>
      </w:pPr>
      <w:r>
        <w:rPr>
          <w:rFonts w:ascii="Arial Narrow" w:hAnsi="Arial Narrow"/>
        </w:rPr>
        <w:t>……………</w:t>
      </w:r>
      <w:r>
        <w:rPr>
          <w:rFonts w:ascii="Arial Narrow" w:hAnsi="Arial Narrow"/>
        </w:rPr>
        <w:tab/>
      </w:r>
    </w:p>
    <w:p w:rsidR="003F00D9" w:rsidRDefault="003F00D9">
      <w:pPr>
        <w:tabs>
          <w:tab w:val="left" w:pos="284"/>
          <w:tab w:val="left" w:pos="883"/>
        </w:tabs>
        <w:spacing w:line="220" w:lineRule="exact"/>
        <w:ind w:left="284" w:right="284" w:hanging="426"/>
        <w:jc w:val="both"/>
        <w:rPr>
          <w:rFonts w:ascii="Arial Narrow" w:hAnsi="Arial Narrow"/>
        </w:rPr>
      </w:pPr>
    </w:p>
    <w:p w:rsidR="003F00D9" w:rsidRDefault="003F00D9">
      <w:pPr>
        <w:tabs>
          <w:tab w:val="left" w:pos="284"/>
          <w:tab w:val="right" w:leader="dot" w:pos="9072"/>
        </w:tabs>
        <w:ind w:left="284" w:right="284" w:hanging="426"/>
        <w:jc w:val="both"/>
        <w:rPr>
          <w:rFonts w:ascii="Arial Narrow" w:hAnsi="Arial Narrow"/>
        </w:rPr>
      </w:pPr>
      <w:r>
        <w:rPr>
          <w:rFonts w:ascii="Arial Narrow" w:hAnsi="Arial Narrow"/>
        </w:rPr>
        <w:t>……………</w:t>
      </w:r>
      <w:r>
        <w:rPr>
          <w:rFonts w:ascii="Arial Narrow" w:hAnsi="Arial Narrow"/>
        </w:rPr>
        <w:tab/>
      </w:r>
    </w:p>
    <w:p w:rsidR="003F00D9" w:rsidRDefault="003F00D9">
      <w:pPr>
        <w:tabs>
          <w:tab w:val="left" w:pos="284"/>
          <w:tab w:val="left" w:pos="883"/>
        </w:tabs>
        <w:spacing w:line="220" w:lineRule="exact"/>
        <w:ind w:left="284" w:right="284" w:hanging="426"/>
        <w:jc w:val="both"/>
        <w:rPr>
          <w:rFonts w:ascii="Arial Narrow" w:hAnsi="Arial Narrow"/>
        </w:rPr>
      </w:pPr>
    </w:p>
    <w:p w:rsidR="003F00D9" w:rsidRDefault="003F00D9">
      <w:pPr>
        <w:tabs>
          <w:tab w:val="left" w:pos="284"/>
          <w:tab w:val="right" w:leader="dot" w:pos="9072"/>
        </w:tabs>
        <w:ind w:left="284" w:hanging="426"/>
        <w:jc w:val="both"/>
        <w:rPr>
          <w:rFonts w:ascii="Arial Narrow" w:hAnsi="Arial Narrow"/>
        </w:rPr>
      </w:pPr>
    </w:p>
    <w:p w:rsidR="003F00D9" w:rsidRDefault="003F00D9">
      <w:pPr>
        <w:tabs>
          <w:tab w:val="left" w:pos="284"/>
          <w:tab w:val="left" w:pos="883"/>
          <w:tab w:val="right" w:leader="dot" w:pos="9072"/>
        </w:tabs>
        <w:ind w:left="284" w:hanging="426"/>
        <w:jc w:val="both"/>
        <w:rPr>
          <w:rFonts w:ascii="Arial Narrow" w:hAnsi="Arial Narrow"/>
        </w:rPr>
      </w:pPr>
      <w:r>
        <w:rPr>
          <w:rFonts w:ascii="Arial Narrow" w:hAnsi="Arial Narrow"/>
        </w:rPr>
        <w:t>(c)</w:t>
      </w:r>
      <w:r>
        <w:rPr>
          <w:rFonts w:ascii="Arial Narrow" w:hAnsi="Arial Narrow"/>
        </w:rPr>
        <w:tab/>
        <w:t>Has your organisation or any prior organisation similarly managed and/or controlled, in the last five years been declared bankrupt, entered into receivership, management agreement, scheme or composition pursuant to the Bankruptcy Act or Companies Code?</w:t>
      </w:r>
    </w:p>
    <w:p w:rsidR="003F00D9" w:rsidRDefault="003F00D9">
      <w:pPr>
        <w:tabs>
          <w:tab w:val="left" w:pos="284"/>
          <w:tab w:val="left" w:pos="883"/>
          <w:tab w:val="right" w:leader="dot" w:pos="9072"/>
        </w:tabs>
        <w:spacing w:line="200" w:lineRule="exact"/>
        <w:ind w:left="284" w:hanging="426"/>
        <w:jc w:val="both"/>
        <w:rPr>
          <w:rFonts w:ascii="Arial Narrow" w:hAnsi="Arial Narrow"/>
        </w:rPr>
      </w:pPr>
    </w:p>
    <w:p w:rsidR="003F00D9" w:rsidRDefault="003F00D9">
      <w:pPr>
        <w:tabs>
          <w:tab w:val="left" w:pos="284"/>
          <w:tab w:val="left" w:pos="2127"/>
          <w:tab w:val="right" w:leader="dot" w:pos="9072"/>
        </w:tabs>
        <w:ind w:left="284" w:hanging="426"/>
        <w:jc w:val="both"/>
        <w:rPr>
          <w:rFonts w:ascii="Arial Narrow" w:hAnsi="Arial Narrow"/>
        </w:rPr>
      </w:pPr>
      <w:r>
        <w:rPr>
          <w:rFonts w:ascii="Arial Narrow" w:hAnsi="Arial Narrow"/>
        </w:rPr>
        <w:t>Yes / No</w:t>
      </w:r>
      <w:r>
        <w:rPr>
          <w:rFonts w:ascii="Arial Narrow" w:hAnsi="Arial Narrow"/>
        </w:rPr>
        <w:tab/>
        <w:t xml:space="preserve">If yes, give details: </w:t>
      </w:r>
      <w:r>
        <w:rPr>
          <w:rFonts w:ascii="Arial Narrow" w:hAnsi="Arial Narrow"/>
        </w:rPr>
        <w:tab/>
      </w:r>
    </w:p>
    <w:p w:rsidR="003F00D9" w:rsidRDefault="003F00D9">
      <w:pPr>
        <w:tabs>
          <w:tab w:val="left" w:pos="284"/>
          <w:tab w:val="left" w:pos="883"/>
          <w:tab w:val="right" w:leader="dot" w:pos="9072"/>
        </w:tabs>
        <w:spacing w:line="220" w:lineRule="exact"/>
        <w:ind w:left="284" w:hanging="426"/>
        <w:jc w:val="both"/>
        <w:rPr>
          <w:rFonts w:ascii="Arial Narrow" w:hAnsi="Arial Narrow"/>
        </w:rPr>
      </w:pPr>
    </w:p>
    <w:p w:rsidR="003F00D9" w:rsidRDefault="003F00D9">
      <w:pPr>
        <w:tabs>
          <w:tab w:val="left" w:pos="284"/>
          <w:tab w:val="right" w:leader="dot" w:pos="9072"/>
        </w:tabs>
        <w:ind w:left="284" w:hanging="426"/>
        <w:jc w:val="both"/>
        <w:rPr>
          <w:rFonts w:ascii="Arial Narrow" w:hAnsi="Arial Narrow"/>
        </w:rPr>
      </w:pPr>
      <w:r>
        <w:rPr>
          <w:rFonts w:ascii="Arial Narrow" w:hAnsi="Arial Narrow"/>
        </w:rPr>
        <w:t>……………</w:t>
      </w:r>
      <w:r>
        <w:rPr>
          <w:rFonts w:ascii="Arial Narrow" w:hAnsi="Arial Narrow"/>
        </w:rPr>
        <w:tab/>
      </w:r>
    </w:p>
    <w:p w:rsidR="003F00D9" w:rsidRDefault="003F00D9">
      <w:pPr>
        <w:tabs>
          <w:tab w:val="left" w:pos="284"/>
          <w:tab w:val="left" w:pos="883"/>
          <w:tab w:val="right" w:leader="dot" w:pos="9072"/>
        </w:tabs>
        <w:spacing w:line="220" w:lineRule="exact"/>
        <w:ind w:left="284" w:hanging="426"/>
        <w:jc w:val="both"/>
        <w:rPr>
          <w:rFonts w:ascii="Arial Narrow" w:hAnsi="Arial Narrow"/>
        </w:rPr>
      </w:pPr>
    </w:p>
    <w:p w:rsidR="003F00D9" w:rsidRDefault="003F00D9">
      <w:pPr>
        <w:tabs>
          <w:tab w:val="left" w:pos="284"/>
          <w:tab w:val="right" w:leader="dot" w:pos="9072"/>
        </w:tabs>
        <w:ind w:left="284" w:hanging="426"/>
        <w:jc w:val="both"/>
        <w:rPr>
          <w:rFonts w:ascii="Arial Narrow" w:hAnsi="Arial Narrow"/>
        </w:rPr>
      </w:pPr>
      <w:r>
        <w:rPr>
          <w:rFonts w:ascii="Arial Narrow" w:hAnsi="Arial Narrow"/>
        </w:rPr>
        <w:t>……………</w:t>
      </w:r>
      <w:r>
        <w:rPr>
          <w:rFonts w:ascii="Arial Narrow" w:hAnsi="Arial Narrow"/>
        </w:rPr>
        <w:tab/>
      </w:r>
    </w:p>
    <w:p w:rsidR="003F00D9" w:rsidRDefault="003F00D9">
      <w:pPr>
        <w:tabs>
          <w:tab w:val="left" w:pos="284"/>
          <w:tab w:val="left" w:pos="883"/>
          <w:tab w:val="right" w:leader="dot" w:pos="9072"/>
        </w:tabs>
        <w:spacing w:line="220" w:lineRule="exact"/>
        <w:ind w:left="284" w:hanging="426"/>
        <w:jc w:val="both"/>
        <w:rPr>
          <w:rFonts w:ascii="Arial Narrow" w:hAnsi="Arial Narrow"/>
        </w:rPr>
      </w:pPr>
    </w:p>
    <w:p w:rsidR="003F00D9" w:rsidRDefault="003F00D9">
      <w:pPr>
        <w:tabs>
          <w:tab w:val="left" w:pos="284"/>
          <w:tab w:val="right" w:leader="dot" w:pos="9072"/>
        </w:tabs>
        <w:ind w:left="284" w:hanging="426"/>
        <w:jc w:val="both"/>
        <w:rPr>
          <w:rFonts w:ascii="Arial Narrow" w:hAnsi="Arial Narrow"/>
        </w:rPr>
      </w:pPr>
      <w:r>
        <w:rPr>
          <w:rFonts w:ascii="Arial Narrow" w:hAnsi="Arial Narrow"/>
        </w:rPr>
        <w:t>……………</w:t>
      </w:r>
      <w:r>
        <w:rPr>
          <w:rFonts w:ascii="Arial Narrow" w:hAnsi="Arial Narrow"/>
        </w:rPr>
        <w:tab/>
      </w:r>
    </w:p>
    <w:p w:rsidR="003F00D9" w:rsidRDefault="003F00D9">
      <w:pPr>
        <w:tabs>
          <w:tab w:val="left" w:pos="284"/>
          <w:tab w:val="left" w:pos="883"/>
          <w:tab w:val="right" w:leader="dot" w:pos="9072"/>
        </w:tabs>
        <w:spacing w:line="220" w:lineRule="exact"/>
        <w:ind w:left="284" w:hanging="426"/>
        <w:jc w:val="both"/>
        <w:rPr>
          <w:rFonts w:ascii="Arial Narrow" w:hAnsi="Arial Narrow"/>
        </w:rPr>
      </w:pPr>
    </w:p>
    <w:p w:rsidR="003F00D9" w:rsidRDefault="003F00D9">
      <w:pPr>
        <w:pStyle w:val="BodyText"/>
        <w:ind w:left="-142"/>
        <w:rPr>
          <w:b/>
        </w:rPr>
      </w:pPr>
      <w:r>
        <w:rPr>
          <w:b/>
        </w:rPr>
        <w:t>Work Cover Insurance</w:t>
      </w:r>
    </w:p>
    <w:p w:rsidR="003F00D9" w:rsidRDefault="003F00D9">
      <w:pPr>
        <w:pStyle w:val="BodyText"/>
        <w:tabs>
          <w:tab w:val="right" w:leader="underscore" w:pos="3969"/>
          <w:tab w:val="left" w:pos="4253"/>
          <w:tab w:val="right" w:leader="underscore" w:pos="7938"/>
          <w:tab w:val="left" w:pos="8931"/>
        </w:tabs>
        <w:spacing w:after="60"/>
        <w:ind w:left="-142" w:right="283"/>
        <w:rPr>
          <w:sz w:val="22"/>
        </w:rPr>
      </w:pPr>
    </w:p>
    <w:p w:rsidR="003F00D9" w:rsidRDefault="003F00D9">
      <w:pPr>
        <w:pStyle w:val="BodyText"/>
        <w:tabs>
          <w:tab w:val="right" w:leader="underscore" w:pos="3969"/>
          <w:tab w:val="left" w:pos="4253"/>
          <w:tab w:val="right" w:leader="underscore" w:pos="7938"/>
          <w:tab w:val="left" w:pos="8931"/>
        </w:tabs>
        <w:spacing w:after="60"/>
        <w:ind w:left="-142" w:right="283"/>
        <w:rPr>
          <w:sz w:val="22"/>
        </w:rPr>
      </w:pPr>
      <w:r>
        <w:rPr>
          <w:sz w:val="22"/>
        </w:rPr>
        <w:t xml:space="preserve">Contractors/Consultants that are engaged by VicRoads on contracts must be able to provide evidence that the company is registered as an employer for the purposes of the Accident Compensation Act 1985. </w:t>
      </w:r>
    </w:p>
    <w:p w:rsidR="003F00D9" w:rsidRDefault="003F00D9">
      <w:pPr>
        <w:pStyle w:val="BodyText"/>
        <w:spacing w:after="60"/>
        <w:ind w:left="-142" w:right="283"/>
        <w:rPr>
          <w:sz w:val="22"/>
        </w:rPr>
      </w:pPr>
    </w:p>
    <w:p w:rsidR="00B935C0" w:rsidRDefault="003F00D9">
      <w:pPr>
        <w:pStyle w:val="BodyText"/>
        <w:spacing w:after="60"/>
        <w:ind w:left="-142" w:right="283"/>
        <w:rPr>
          <w:sz w:val="22"/>
        </w:rPr>
      </w:pPr>
      <w:r>
        <w:rPr>
          <w:sz w:val="22"/>
        </w:rPr>
        <w:t>WorkCover Employer Registration Number(s): …………………………………………………………………………</w:t>
      </w:r>
    </w:p>
    <w:p w:rsidR="003F00D9" w:rsidRDefault="003F00D9">
      <w:pPr>
        <w:pStyle w:val="BodyText"/>
        <w:spacing w:after="60"/>
        <w:ind w:left="-142" w:right="283"/>
        <w:rPr>
          <w:sz w:val="22"/>
        </w:rPr>
      </w:pPr>
    </w:p>
    <w:p w:rsidR="003F00D9" w:rsidRDefault="003F00D9">
      <w:pPr>
        <w:ind w:left="-142"/>
        <w:rPr>
          <w:rFonts w:ascii="Arial Narrow" w:hAnsi="Arial Narrow"/>
          <w:bCs/>
          <w:sz w:val="22"/>
        </w:rPr>
      </w:pPr>
      <w:r>
        <w:rPr>
          <w:rFonts w:ascii="Arial Narrow" w:hAnsi="Arial Narrow"/>
          <w:bCs/>
          <w:sz w:val="22"/>
        </w:rPr>
        <w:t>Relevant details if self insured……………………………………………………………………………………………</w:t>
      </w:r>
    </w:p>
    <w:p w:rsidR="003F00D9" w:rsidRDefault="003F00D9">
      <w:pPr>
        <w:ind w:left="-142"/>
        <w:rPr>
          <w:rFonts w:ascii="Arial Narrow" w:hAnsi="Arial Narrow"/>
          <w:bCs/>
          <w:sz w:val="22"/>
        </w:rPr>
      </w:pPr>
    </w:p>
    <w:p w:rsidR="003F00D9" w:rsidRDefault="003F00D9">
      <w:pPr>
        <w:ind w:left="-142"/>
        <w:rPr>
          <w:rFonts w:ascii="Arial Narrow" w:hAnsi="Arial Narrow"/>
          <w:bCs/>
          <w:sz w:val="22"/>
        </w:rPr>
      </w:pPr>
      <w:r>
        <w:rPr>
          <w:rFonts w:ascii="Arial Narrow" w:hAnsi="Arial Narrow"/>
          <w:bCs/>
          <w:sz w:val="22"/>
        </w:rPr>
        <w:t>……………………………………………………</w:t>
      </w:r>
      <w:r w:rsidR="00B935C0">
        <w:rPr>
          <w:rFonts w:ascii="Arial Narrow" w:hAnsi="Arial Narrow"/>
          <w:bCs/>
          <w:sz w:val="22"/>
        </w:rPr>
        <w:t>…………………………………………………………………………………</w:t>
      </w:r>
    </w:p>
    <w:p w:rsidR="003F00D9" w:rsidRDefault="003F00D9">
      <w:pPr>
        <w:ind w:left="-142"/>
        <w:rPr>
          <w:rFonts w:ascii="Arial Narrow" w:hAnsi="Arial Narrow"/>
          <w:bCs/>
          <w:sz w:val="22"/>
        </w:rPr>
      </w:pPr>
    </w:p>
    <w:p w:rsidR="003F00D9" w:rsidRDefault="003F00D9">
      <w:pPr>
        <w:ind w:left="-142"/>
        <w:rPr>
          <w:rFonts w:ascii="Arial Narrow" w:hAnsi="Arial Narrow"/>
          <w:bCs/>
          <w:sz w:val="22"/>
        </w:rPr>
      </w:pPr>
      <w:r>
        <w:rPr>
          <w:rFonts w:ascii="Arial Narrow" w:hAnsi="Arial Narrow"/>
          <w:bCs/>
          <w:sz w:val="22"/>
        </w:rPr>
        <w:t>………………………………………………………………………………………………………………………………………</w:t>
      </w:r>
    </w:p>
    <w:p w:rsidR="003F00D9" w:rsidRDefault="003F00D9">
      <w:pPr>
        <w:tabs>
          <w:tab w:val="right" w:leader="dot" w:pos="9214"/>
        </w:tabs>
        <w:jc w:val="both"/>
        <w:rPr>
          <w:rFonts w:ascii="Arial Narrow" w:hAnsi="Arial Narrow"/>
          <w:sz w:val="22"/>
        </w:rPr>
      </w:pPr>
    </w:p>
    <w:p w:rsidR="003F00D9" w:rsidRDefault="003F00D9">
      <w:pPr>
        <w:jc w:val="both"/>
        <w:rPr>
          <w:rFonts w:ascii="Arial Narrow" w:hAnsi="Arial Narrow"/>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8647"/>
      </w:tblGrid>
      <w:tr w:rsidR="003F00D9">
        <w:tblPrEx>
          <w:tblCellMar>
            <w:top w:w="0" w:type="dxa"/>
            <w:bottom w:w="0" w:type="dxa"/>
          </w:tblCellMar>
        </w:tblPrEx>
        <w:trPr>
          <w:cantSplit/>
          <w:trHeight w:val="321"/>
        </w:trPr>
        <w:tc>
          <w:tcPr>
            <w:tcW w:w="9214" w:type="dxa"/>
            <w:gridSpan w:val="2"/>
            <w:tcBorders>
              <w:top w:val="single" w:sz="6" w:space="0" w:color="auto"/>
              <w:left w:val="single" w:sz="6" w:space="0" w:color="auto"/>
              <w:bottom w:val="single" w:sz="6" w:space="0" w:color="auto"/>
            </w:tcBorders>
            <w:shd w:val="pct20" w:color="auto" w:fill="FFFFFF"/>
          </w:tcPr>
          <w:p w:rsidR="003F00D9" w:rsidRDefault="003F00D9">
            <w:pPr>
              <w:pStyle w:val="BodyText"/>
              <w:shd w:val="pct20" w:color="auto" w:fill="FFFFFF"/>
              <w:ind w:left="34"/>
              <w:rPr>
                <w:b/>
              </w:rPr>
            </w:pPr>
            <w:r>
              <w:rPr>
                <w:b/>
              </w:rPr>
              <w:t>Publication of Information</w:t>
            </w:r>
          </w:p>
        </w:tc>
      </w:tr>
      <w:tr w:rsidR="003F00D9">
        <w:tblPrEx>
          <w:tblCellMar>
            <w:top w:w="0" w:type="dxa"/>
            <w:bottom w:w="0" w:type="dxa"/>
          </w:tblCellMar>
        </w:tblPrEx>
        <w:trPr>
          <w:cantSplit/>
          <w:trHeight w:val="572"/>
        </w:trPr>
        <w:tc>
          <w:tcPr>
            <w:tcW w:w="9214" w:type="dxa"/>
            <w:gridSpan w:val="2"/>
            <w:tcBorders>
              <w:top w:val="nil"/>
              <w:left w:val="single" w:sz="4" w:space="0" w:color="auto"/>
              <w:bottom w:val="nil"/>
            </w:tcBorders>
          </w:tcPr>
          <w:p w:rsidR="003F00D9" w:rsidRDefault="003F00D9">
            <w:pPr>
              <w:pStyle w:val="BodyText"/>
              <w:rPr>
                <w:sz w:val="22"/>
              </w:rPr>
            </w:pPr>
          </w:p>
          <w:p w:rsidR="003F00D9" w:rsidRDefault="003F00D9">
            <w:pPr>
              <w:pStyle w:val="BodyText"/>
              <w:rPr>
                <w:b/>
              </w:rPr>
            </w:pPr>
            <w:r>
              <w:rPr>
                <w:sz w:val="22"/>
              </w:rPr>
              <w:t xml:space="preserve">I acknowledge that it is a Condition of Pre-qualification that details of my company / business name and pre-qualification category details will be </w:t>
            </w:r>
            <w:proofErr w:type="gramStart"/>
            <w:r>
              <w:rPr>
                <w:sz w:val="22"/>
              </w:rPr>
              <w:t>published  in</w:t>
            </w:r>
            <w:proofErr w:type="gramEnd"/>
            <w:r>
              <w:rPr>
                <w:sz w:val="22"/>
              </w:rPr>
              <w:t xml:space="preserve"> the following locations.:</w:t>
            </w:r>
          </w:p>
        </w:tc>
      </w:tr>
      <w:tr w:rsidR="003F00D9">
        <w:tblPrEx>
          <w:tblCellMar>
            <w:top w:w="0" w:type="dxa"/>
            <w:bottom w:w="0" w:type="dxa"/>
          </w:tblCellMar>
        </w:tblPrEx>
        <w:trPr>
          <w:cantSplit/>
          <w:trHeight w:val="964"/>
        </w:trPr>
        <w:tc>
          <w:tcPr>
            <w:tcW w:w="567" w:type="dxa"/>
            <w:tcBorders>
              <w:top w:val="nil"/>
              <w:left w:val="single" w:sz="4" w:space="0" w:color="auto"/>
              <w:bottom w:val="single" w:sz="4" w:space="0" w:color="auto"/>
              <w:right w:val="nil"/>
            </w:tcBorders>
          </w:tcPr>
          <w:p w:rsidR="003F00D9" w:rsidRDefault="003F00D9">
            <w:pPr>
              <w:pStyle w:val="BodyText"/>
              <w:tabs>
                <w:tab w:val="left" w:pos="318"/>
              </w:tabs>
              <w:spacing w:after="60"/>
              <w:rPr>
                <w:sz w:val="22"/>
              </w:rPr>
            </w:pPr>
            <w:r>
              <w:rPr>
                <w:sz w:val="22"/>
              </w:rPr>
              <w:t>(a)</w:t>
            </w:r>
          </w:p>
          <w:p w:rsidR="003F00D9" w:rsidRDefault="003F00D9">
            <w:pPr>
              <w:pStyle w:val="BodyText"/>
              <w:tabs>
                <w:tab w:val="left" w:pos="318"/>
              </w:tabs>
              <w:spacing w:after="60"/>
              <w:rPr>
                <w:sz w:val="22"/>
              </w:rPr>
            </w:pPr>
            <w:r>
              <w:rPr>
                <w:sz w:val="22"/>
              </w:rPr>
              <w:t>(b)</w:t>
            </w:r>
          </w:p>
        </w:tc>
        <w:tc>
          <w:tcPr>
            <w:tcW w:w="8647" w:type="dxa"/>
            <w:tcBorders>
              <w:top w:val="nil"/>
              <w:left w:val="nil"/>
              <w:bottom w:val="single" w:sz="4" w:space="0" w:color="auto"/>
            </w:tcBorders>
          </w:tcPr>
          <w:p w:rsidR="003F00D9" w:rsidRDefault="003F00D9">
            <w:pPr>
              <w:pStyle w:val="BodyText"/>
              <w:tabs>
                <w:tab w:val="left" w:pos="318"/>
              </w:tabs>
              <w:spacing w:after="60"/>
              <w:rPr>
                <w:sz w:val="22"/>
              </w:rPr>
            </w:pPr>
            <w:r>
              <w:rPr>
                <w:sz w:val="22"/>
              </w:rPr>
              <w:t xml:space="preserve">VicRoads Internet web-site, which is available to the public </w:t>
            </w:r>
          </w:p>
          <w:p w:rsidR="003F00D9" w:rsidRDefault="003F00D9">
            <w:pPr>
              <w:pStyle w:val="BodyText"/>
              <w:spacing w:after="60"/>
              <w:rPr>
                <w:sz w:val="22"/>
              </w:rPr>
            </w:pPr>
            <w:r>
              <w:rPr>
                <w:sz w:val="22"/>
              </w:rPr>
              <w:t>VicRoads Pre-qualification Register, which will provide other interested Victorian Government departments with access to pre-qualification details</w:t>
            </w:r>
          </w:p>
        </w:tc>
      </w:tr>
      <w:tr w:rsidR="003F00D9">
        <w:tblPrEx>
          <w:tblCellMar>
            <w:top w:w="0" w:type="dxa"/>
            <w:bottom w:w="0" w:type="dxa"/>
          </w:tblCellMar>
        </w:tblPrEx>
        <w:trPr>
          <w:cantSplit/>
          <w:trHeight w:val="1493"/>
        </w:trPr>
        <w:tc>
          <w:tcPr>
            <w:tcW w:w="9214" w:type="dxa"/>
            <w:gridSpan w:val="2"/>
            <w:tcBorders>
              <w:top w:val="single" w:sz="4" w:space="0" w:color="auto"/>
              <w:left w:val="single" w:sz="4" w:space="0" w:color="auto"/>
              <w:bottom w:val="single" w:sz="12" w:space="0" w:color="auto"/>
              <w:right w:val="single" w:sz="4" w:space="0" w:color="auto"/>
            </w:tcBorders>
          </w:tcPr>
          <w:p w:rsidR="003F00D9" w:rsidRDefault="003F00D9">
            <w:pPr>
              <w:pBdr>
                <w:top w:val="single" w:sz="4" w:space="1" w:color="auto"/>
                <w:left w:val="single" w:sz="4" w:space="4" w:color="auto"/>
                <w:bottom w:val="single" w:sz="4" w:space="1" w:color="auto"/>
                <w:right w:val="single" w:sz="4" w:space="4" w:color="auto"/>
              </w:pBdr>
              <w:shd w:val="clear" w:color="auto" w:fill="C0C0C0"/>
              <w:rPr>
                <w:rFonts w:ascii="Arial Narrow" w:hAnsi="Arial Narrow"/>
                <w:b/>
                <w:bCs/>
                <w:sz w:val="22"/>
              </w:rPr>
            </w:pPr>
            <w:r>
              <w:rPr>
                <w:rFonts w:ascii="Arial Narrow" w:hAnsi="Arial Narrow"/>
                <w:b/>
                <w:bCs/>
                <w:sz w:val="22"/>
              </w:rPr>
              <w:t>Name of contact person who will be in a position to answer queries about this application</w:t>
            </w:r>
          </w:p>
          <w:p w:rsidR="003F00D9" w:rsidRDefault="003F00D9">
            <w:pPr>
              <w:rPr>
                <w:rFonts w:ascii="Arial Narrow" w:hAnsi="Arial Narrow"/>
                <w:sz w:val="16"/>
              </w:rPr>
            </w:pPr>
          </w:p>
          <w:p w:rsidR="003F00D9" w:rsidRDefault="003F00D9">
            <w:pPr>
              <w:rPr>
                <w:rFonts w:ascii="Arial Narrow" w:hAnsi="Arial Narrow"/>
                <w:sz w:val="22"/>
              </w:rPr>
            </w:pPr>
            <w:r>
              <w:rPr>
                <w:rFonts w:ascii="Arial Narrow" w:hAnsi="Arial Narrow"/>
                <w:sz w:val="22"/>
              </w:rPr>
              <w:t>Name</w:t>
            </w:r>
            <w:proofErr w:type="gramStart"/>
            <w:r>
              <w:rPr>
                <w:rFonts w:ascii="Arial Narrow" w:hAnsi="Arial Narrow"/>
                <w:sz w:val="22"/>
              </w:rPr>
              <w:t>:  ……………………………………………….……………………….</w:t>
            </w:r>
            <w:proofErr w:type="gramEnd"/>
          </w:p>
          <w:p w:rsidR="003F00D9" w:rsidRDefault="003F00D9">
            <w:pPr>
              <w:rPr>
                <w:rFonts w:ascii="Arial Narrow" w:hAnsi="Arial Narrow"/>
                <w:sz w:val="16"/>
              </w:rPr>
            </w:pPr>
          </w:p>
          <w:p w:rsidR="003F00D9" w:rsidRDefault="003F00D9">
            <w:pPr>
              <w:rPr>
                <w:rFonts w:ascii="Arial Narrow" w:hAnsi="Arial Narrow"/>
                <w:sz w:val="22"/>
              </w:rPr>
            </w:pPr>
            <w:r>
              <w:rPr>
                <w:rFonts w:ascii="Arial Narrow" w:hAnsi="Arial Narrow"/>
                <w:sz w:val="22"/>
              </w:rPr>
              <w:t>Position: ………………………….…………………….……………………..Contact Phone No. …………………….</w:t>
            </w:r>
          </w:p>
          <w:p w:rsidR="003F00D9" w:rsidRDefault="003F00D9">
            <w:pPr>
              <w:rPr>
                <w:rFonts w:ascii="Arial Narrow" w:hAnsi="Arial Narrow"/>
                <w:sz w:val="22"/>
              </w:rPr>
            </w:pPr>
          </w:p>
        </w:tc>
      </w:tr>
      <w:tr w:rsidR="003F00D9">
        <w:tblPrEx>
          <w:tblCellMar>
            <w:top w:w="0" w:type="dxa"/>
            <w:bottom w:w="0" w:type="dxa"/>
          </w:tblCellMar>
        </w:tblPrEx>
        <w:trPr>
          <w:cantSplit/>
          <w:trHeight w:val="2268"/>
        </w:trPr>
        <w:tc>
          <w:tcPr>
            <w:tcW w:w="9214" w:type="dxa"/>
            <w:gridSpan w:val="2"/>
            <w:tcBorders>
              <w:top w:val="single" w:sz="12" w:space="0" w:color="auto"/>
              <w:left w:val="single" w:sz="4" w:space="0" w:color="auto"/>
              <w:bottom w:val="single" w:sz="4" w:space="0" w:color="auto"/>
              <w:right w:val="single" w:sz="4" w:space="0" w:color="auto"/>
            </w:tcBorders>
          </w:tcPr>
          <w:p w:rsidR="003F00D9" w:rsidRDefault="003F00D9">
            <w:pPr>
              <w:pBdr>
                <w:top w:val="single" w:sz="4" w:space="1" w:color="auto"/>
                <w:left w:val="single" w:sz="4" w:space="4" w:color="auto"/>
                <w:bottom w:val="single" w:sz="4" w:space="1" w:color="auto"/>
                <w:right w:val="single" w:sz="4" w:space="4" w:color="auto"/>
              </w:pBdr>
              <w:shd w:val="clear" w:color="auto" w:fill="C0C0C0"/>
              <w:rPr>
                <w:rFonts w:ascii="Arial Narrow" w:hAnsi="Arial Narrow"/>
                <w:sz w:val="16"/>
              </w:rPr>
            </w:pPr>
            <w:r>
              <w:rPr>
                <w:rFonts w:ascii="Arial Narrow" w:hAnsi="Arial Narrow"/>
                <w:b/>
                <w:sz w:val="22"/>
              </w:rPr>
              <w:t>DECLARATION</w:t>
            </w:r>
            <w:r>
              <w:rPr>
                <w:rFonts w:ascii="Arial Narrow" w:hAnsi="Arial Narrow"/>
                <w:sz w:val="22"/>
              </w:rPr>
              <w:t xml:space="preserve"> (to be made by a Director / Partner or other authorised person representing the applicant)</w:t>
            </w:r>
          </w:p>
          <w:p w:rsidR="003F00D9" w:rsidRDefault="003F00D9">
            <w:pPr>
              <w:spacing w:before="120"/>
              <w:rPr>
                <w:rFonts w:ascii="Arial Narrow" w:hAnsi="Arial Narrow"/>
                <w:sz w:val="22"/>
              </w:rPr>
            </w:pPr>
            <w:r>
              <w:rPr>
                <w:rFonts w:ascii="Arial Narrow" w:hAnsi="Arial Narrow"/>
                <w:sz w:val="22"/>
              </w:rPr>
              <w:t xml:space="preserve">I accept the </w:t>
            </w:r>
            <w:r>
              <w:rPr>
                <w:rFonts w:ascii="Arial Narrow" w:hAnsi="Arial Narrow"/>
                <w:i/>
                <w:sz w:val="22"/>
              </w:rPr>
              <w:t xml:space="preserve">VicRoads Conditions of Pre-qualification </w:t>
            </w:r>
            <w:r>
              <w:rPr>
                <w:rFonts w:ascii="Arial Narrow" w:hAnsi="Arial Narrow"/>
                <w:sz w:val="22"/>
              </w:rPr>
              <w:t>and declare that the particulars shown herein in Parts A and Part B are true and correct in every detail.</w:t>
            </w:r>
          </w:p>
          <w:p w:rsidR="003F00D9" w:rsidRDefault="003F00D9">
            <w:pPr>
              <w:spacing w:before="120"/>
              <w:rPr>
                <w:rFonts w:ascii="Arial Narrow" w:hAnsi="Arial Narrow"/>
                <w:sz w:val="22"/>
              </w:rPr>
            </w:pPr>
          </w:p>
          <w:p w:rsidR="003F00D9" w:rsidRDefault="003F00D9">
            <w:pPr>
              <w:spacing w:before="120"/>
              <w:rPr>
                <w:rFonts w:ascii="Arial Narrow" w:hAnsi="Arial Narrow"/>
                <w:sz w:val="22"/>
              </w:rPr>
            </w:pPr>
            <w:r>
              <w:rPr>
                <w:rFonts w:ascii="Arial Narrow" w:hAnsi="Arial Narrow"/>
                <w:sz w:val="22"/>
              </w:rPr>
              <w:t>Signed: ………………………………………………………………………..  Date</w:t>
            </w:r>
            <w:proofErr w:type="gramStart"/>
            <w:r>
              <w:rPr>
                <w:rFonts w:ascii="Arial Narrow" w:hAnsi="Arial Narrow"/>
                <w:sz w:val="22"/>
              </w:rPr>
              <w:t>:  ………………………………….</w:t>
            </w:r>
            <w:proofErr w:type="gramEnd"/>
          </w:p>
          <w:p w:rsidR="003F00D9" w:rsidRDefault="003F00D9">
            <w:pPr>
              <w:spacing w:before="120"/>
              <w:rPr>
                <w:rFonts w:ascii="Arial Narrow" w:hAnsi="Arial Narrow"/>
                <w:sz w:val="22"/>
              </w:rPr>
            </w:pPr>
          </w:p>
          <w:p w:rsidR="003F00D9" w:rsidRDefault="003F00D9">
            <w:pPr>
              <w:spacing w:before="120"/>
              <w:rPr>
                <w:rFonts w:ascii="Arial Narrow" w:hAnsi="Arial Narrow"/>
                <w:sz w:val="22"/>
              </w:rPr>
            </w:pPr>
            <w:r>
              <w:rPr>
                <w:rFonts w:ascii="Arial Narrow" w:hAnsi="Arial Narrow"/>
                <w:sz w:val="22"/>
              </w:rPr>
              <w:t>Print Name</w:t>
            </w:r>
            <w:proofErr w:type="gramStart"/>
            <w:r>
              <w:rPr>
                <w:rFonts w:ascii="Arial Narrow" w:hAnsi="Arial Narrow"/>
                <w:sz w:val="22"/>
              </w:rPr>
              <w:t>:  ………….……………………………….……………………….</w:t>
            </w:r>
            <w:proofErr w:type="gramEnd"/>
          </w:p>
          <w:p w:rsidR="003F00D9" w:rsidRDefault="003F00D9">
            <w:pPr>
              <w:spacing w:before="120"/>
              <w:rPr>
                <w:rFonts w:ascii="Arial Narrow" w:hAnsi="Arial Narrow"/>
                <w:sz w:val="16"/>
              </w:rPr>
            </w:pPr>
          </w:p>
          <w:p w:rsidR="003F00D9" w:rsidRDefault="003F00D9">
            <w:pPr>
              <w:spacing w:before="120"/>
              <w:rPr>
                <w:rFonts w:ascii="Arial Narrow" w:hAnsi="Arial Narrow"/>
                <w:sz w:val="22"/>
              </w:rPr>
            </w:pPr>
            <w:r>
              <w:rPr>
                <w:rFonts w:ascii="Arial Narrow" w:hAnsi="Arial Narrow"/>
                <w:sz w:val="22"/>
              </w:rPr>
              <w:t>Position: ………………………….…………………….……………………..</w:t>
            </w:r>
          </w:p>
        </w:tc>
      </w:tr>
    </w:tbl>
    <w:p w:rsidR="003F00D9" w:rsidRDefault="003F00D9">
      <w:pPr>
        <w:tabs>
          <w:tab w:val="left" w:pos="441"/>
          <w:tab w:val="left" w:pos="883"/>
        </w:tabs>
        <w:jc w:val="both"/>
        <w:rPr>
          <w:rFonts w:ascii="Arial Narrow" w:hAnsi="Arial Narrow"/>
          <w:sz w:val="20"/>
        </w:rPr>
      </w:pPr>
    </w:p>
    <w:p w:rsidR="003F00D9" w:rsidRDefault="003F00D9">
      <w:pPr>
        <w:tabs>
          <w:tab w:val="left" w:pos="441"/>
          <w:tab w:val="left" w:pos="883"/>
        </w:tabs>
        <w:jc w:val="both"/>
        <w:rPr>
          <w:rFonts w:ascii="Arial Narrow" w:hAnsi="Arial Narrow"/>
          <w:sz w:val="20"/>
        </w:rPr>
      </w:pPr>
    </w:p>
    <w:p w:rsidR="003F00D9" w:rsidRDefault="003F00D9">
      <w:pPr>
        <w:tabs>
          <w:tab w:val="left" w:pos="441"/>
          <w:tab w:val="left" w:pos="883"/>
        </w:tabs>
        <w:jc w:val="both"/>
        <w:rPr>
          <w:rFonts w:ascii="Arial Narrow" w:hAnsi="Arial Narrow"/>
          <w:sz w:val="20"/>
        </w:rPr>
        <w:sectPr w:rsidR="003F00D9">
          <w:headerReference w:type="default" r:id="rId7"/>
          <w:footerReference w:type="default" r:id="rId8"/>
          <w:pgSz w:w="11907" w:h="16840" w:code="9"/>
          <w:pgMar w:top="1276" w:right="992" w:bottom="993" w:left="1701" w:header="851" w:footer="620" w:gutter="0"/>
          <w:paperSrc w:first="15" w:other="15"/>
          <w:cols w:space="720"/>
        </w:sectPr>
      </w:pPr>
    </w:p>
    <w:p w:rsidR="00B935C0" w:rsidRPr="00B935C0" w:rsidRDefault="00B935C0" w:rsidP="00B935C0">
      <w:pPr>
        <w:spacing w:line="120" w:lineRule="exact"/>
        <w:rPr>
          <w:rFonts w:ascii="Arial" w:hAnsi="Arial" w:cs="Arial"/>
          <w:sz w:val="18"/>
        </w:rPr>
      </w:pPr>
      <w:r w:rsidRPr="00B935C0">
        <w:rPr>
          <w:rFonts w:ascii="Arial" w:hAnsi="Arial" w:cs="Arial"/>
          <w:noProof/>
          <w:sz w:val="18"/>
          <w:lang w:eastAsia="en-A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margin-left:0;margin-top:-23.15pt;width:102.05pt;height:25.55pt;z-index:-251658752;mso-position-horizontal:center">
            <v:imagedata r:id="rId9" o:title="VicRoads new-logo"/>
          </v:shape>
        </w:pict>
      </w:r>
    </w:p>
    <w:p w:rsidR="00B935C0" w:rsidRPr="00B935C0" w:rsidRDefault="00B935C0" w:rsidP="00B935C0">
      <w:pPr>
        <w:spacing w:before="60" w:line="240" w:lineRule="atLeast"/>
        <w:ind w:left="709" w:right="28" w:hanging="709"/>
        <w:jc w:val="center"/>
        <w:outlineLvl w:val="0"/>
        <w:rPr>
          <w:rFonts w:ascii="Arial" w:hAnsi="Arial" w:cs="Arial"/>
          <w:b/>
          <w:snapToGrid w:val="0"/>
          <w:color w:val="000000"/>
          <w:sz w:val="28"/>
        </w:rPr>
        <w:sectPr w:rsidR="00B935C0" w:rsidRPr="00B935C0" w:rsidSect="00B935C0">
          <w:headerReference w:type="default" r:id="rId10"/>
          <w:footerReference w:type="default" r:id="rId11"/>
          <w:pgSz w:w="11906" w:h="16838" w:code="9"/>
          <w:pgMar w:top="1134" w:right="851" w:bottom="851" w:left="1418" w:header="720" w:footer="720" w:gutter="0"/>
          <w:pgBorders>
            <w:top w:val="thickThinSmallGap" w:sz="24" w:space="10" w:color="B2B2B2"/>
            <w:left w:val="thickThinSmallGap" w:sz="24" w:space="10" w:color="B2B2B2"/>
            <w:bottom w:val="thinThickSmallGap" w:sz="24" w:space="10" w:color="B2B2B2"/>
            <w:right w:val="thinThickSmallGap" w:sz="24" w:space="10" w:color="B2B2B2"/>
          </w:pgBorders>
          <w:cols w:space="709"/>
        </w:sectPr>
      </w:pPr>
      <w:r w:rsidRPr="00B935C0">
        <w:rPr>
          <w:rFonts w:ascii="Arial" w:hAnsi="Arial" w:cs="Arial"/>
          <w:b/>
          <w:snapToGrid w:val="0"/>
          <w:color w:val="000000"/>
          <w:sz w:val="28"/>
        </w:rPr>
        <w:t>CONDITIONS OF PRE-QUALIFICATION</w:t>
      </w:r>
    </w:p>
    <w:p w:rsidR="00B935C0" w:rsidRPr="00B935C0" w:rsidRDefault="00B935C0" w:rsidP="00B935C0">
      <w:pPr>
        <w:spacing w:before="60" w:line="240" w:lineRule="atLeast"/>
        <w:ind w:right="28"/>
        <w:outlineLvl w:val="0"/>
        <w:rPr>
          <w:rFonts w:ascii="Arial" w:hAnsi="Arial" w:cs="Arial"/>
          <w:b/>
          <w:snapToGrid w:val="0"/>
          <w:color w:val="000000"/>
          <w:sz w:val="28"/>
        </w:rPr>
        <w:sectPr w:rsidR="00B935C0" w:rsidRPr="00B935C0" w:rsidSect="00B935C0">
          <w:type w:val="continuous"/>
          <w:pgSz w:w="11906" w:h="16838" w:code="9"/>
          <w:pgMar w:top="1134" w:right="851" w:bottom="851" w:left="1418" w:header="720" w:footer="720" w:gutter="0"/>
          <w:pgBorders>
            <w:top w:val="thickThinSmallGap" w:sz="24" w:space="10" w:color="B2B2B2"/>
            <w:left w:val="thickThinSmallGap" w:sz="24" w:space="10" w:color="B2B2B2"/>
            <w:bottom w:val="thinThickSmallGap" w:sz="24" w:space="10" w:color="B2B2B2"/>
            <w:right w:val="thinThickSmallGap" w:sz="24" w:space="10" w:color="B2B2B2"/>
          </w:pgBorders>
          <w:cols w:space="709"/>
        </w:sectPr>
      </w:pPr>
    </w:p>
    <w:p w:rsidR="00B935C0" w:rsidRPr="00B935C0" w:rsidRDefault="00B935C0" w:rsidP="00B935C0">
      <w:pPr>
        <w:keepNext/>
        <w:ind w:right="28"/>
        <w:outlineLvl w:val="2"/>
        <w:rPr>
          <w:rFonts w:ascii="Arial" w:hAnsi="Arial" w:cs="Arial"/>
          <w:snapToGrid w:val="0"/>
          <w:color w:val="000000"/>
          <w:sz w:val="18"/>
        </w:rPr>
      </w:pPr>
      <w:r w:rsidRPr="00B935C0">
        <w:rPr>
          <w:rFonts w:ascii="Arial" w:hAnsi="Arial" w:cs="Arial"/>
          <w:b/>
          <w:snapToGrid w:val="0"/>
          <w:color w:val="000000"/>
          <w:sz w:val="18"/>
        </w:rPr>
        <w:lastRenderedPageBreak/>
        <w:t>General</w:t>
      </w:r>
    </w:p>
    <w:p w:rsidR="00B935C0" w:rsidRPr="00B935C0" w:rsidRDefault="00B935C0" w:rsidP="00B935C0">
      <w:pPr>
        <w:spacing w:before="140"/>
        <w:jc w:val="both"/>
        <w:outlineLvl w:val="0"/>
        <w:rPr>
          <w:rFonts w:ascii="Arial" w:hAnsi="Arial" w:cs="Arial"/>
          <w:snapToGrid w:val="0"/>
          <w:color w:val="000000"/>
          <w:sz w:val="18"/>
        </w:rPr>
      </w:pPr>
      <w:r w:rsidRPr="00B935C0">
        <w:rPr>
          <w:rFonts w:ascii="Arial" w:hAnsi="Arial" w:cs="Arial"/>
          <w:snapToGrid w:val="0"/>
          <w:color w:val="000000"/>
          <w:sz w:val="18"/>
        </w:rPr>
        <w:t>VicRoads maintains a register of pre-qualified contractors and consultants that have demonstrated they possess the necessary expertise, management systems and financial capacity to undertake particular categories of works and services.</w:t>
      </w:r>
    </w:p>
    <w:p w:rsidR="00B935C0" w:rsidRPr="00B935C0" w:rsidRDefault="00B935C0" w:rsidP="00B935C0">
      <w:pPr>
        <w:spacing w:before="140"/>
        <w:jc w:val="both"/>
        <w:outlineLvl w:val="0"/>
        <w:rPr>
          <w:rFonts w:ascii="Arial" w:hAnsi="Arial" w:cs="Arial"/>
          <w:snapToGrid w:val="0"/>
          <w:color w:val="000000"/>
          <w:sz w:val="18"/>
        </w:rPr>
      </w:pPr>
      <w:r w:rsidRPr="00B935C0">
        <w:rPr>
          <w:rFonts w:ascii="Arial" w:hAnsi="Arial" w:cs="Arial"/>
          <w:snapToGrid w:val="0"/>
          <w:color w:val="000000"/>
          <w:sz w:val="18"/>
        </w:rPr>
        <w:t>Only pre-qualified contractors and consultants are eligible to tender for the supply of works and services covered by these particular pre-qualification categories.</w:t>
      </w:r>
    </w:p>
    <w:p w:rsidR="00B935C0" w:rsidRPr="00B935C0" w:rsidRDefault="00B935C0" w:rsidP="00B935C0">
      <w:pPr>
        <w:spacing w:before="140"/>
        <w:jc w:val="both"/>
        <w:outlineLvl w:val="0"/>
        <w:rPr>
          <w:rFonts w:ascii="Arial" w:hAnsi="Arial" w:cs="Arial"/>
          <w:snapToGrid w:val="0"/>
          <w:color w:val="000000"/>
          <w:sz w:val="18"/>
        </w:rPr>
      </w:pPr>
      <w:r w:rsidRPr="00B935C0">
        <w:rPr>
          <w:rFonts w:ascii="Arial" w:hAnsi="Arial" w:cs="Arial"/>
          <w:snapToGrid w:val="0"/>
          <w:color w:val="000000"/>
          <w:sz w:val="18"/>
        </w:rPr>
        <w:t>Pre-qualification does not assure a Request for Tender or an engagement for services. VicRoads may select pre-qualified tenderers from the register, or may choose to advertise for tenders or expressions of interest in particular projects.</w:t>
      </w:r>
    </w:p>
    <w:p w:rsidR="00B935C0" w:rsidRPr="00B935C0" w:rsidRDefault="00B935C0" w:rsidP="00B935C0">
      <w:pPr>
        <w:jc w:val="both"/>
        <w:rPr>
          <w:rFonts w:ascii="Arial" w:hAnsi="Arial" w:cs="Arial"/>
          <w:sz w:val="18"/>
        </w:rPr>
      </w:pPr>
    </w:p>
    <w:p w:rsidR="00B935C0" w:rsidRPr="00B935C0" w:rsidRDefault="00B935C0" w:rsidP="00B935C0">
      <w:pPr>
        <w:jc w:val="both"/>
        <w:rPr>
          <w:rFonts w:ascii="Arial" w:hAnsi="Arial" w:cs="Arial"/>
          <w:sz w:val="18"/>
        </w:rPr>
      </w:pPr>
    </w:p>
    <w:p w:rsidR="00B935C0" w:rsidRPr="00B935C0" w:rsidRDefault="00B935C0" w:rsidP="00B935C0">
      <w:pPr>
        <w:keepNext/>
        <w:ind w:right="28"/>
        <w:outlineLvl w:val="3"/>
        <w:rPr>
          <w:rFonts w:ascii="Arial" w:hAnsi="Arial" w:cs="Arial"/>
          <w:b/>
          <w:snapToGrid w:val="0"/>
          <w:color w:val="000000"/>
          <w:sz w:val="18"/>
        </w:rPr>
      </w:pPr>
      <w:r w:rsidRPr="00B935C0">
        <w:rPr>
          <w:rFonts w:ascii="Arial" w:hAnsi="Arial" w:cs="Arial"/>
          <w:b/>
          <w:snapToGrid w:val="0"/>
          <w:color w:val="000000"/>
          <w:sz w:val="18"/>
        </w:rPr>
        <w:t>Applications for Pre-qualification</w:t>
      </w:r>
    </w:p>
    <w:p w:rsidR="00B935C0" w:rsidRPr="00B935C0" w:rsidRDefault="00B935C0" w:rsidP="00B935C0">
      <w:pPr>
        <w:spacing w:before="140"/>
        <w:jc w:val="both"/>
        <w:outlineLvl w:val="0"/>
        <w:rPr>
          <w:rFonts w:ascii="Arial" w:hAnsi="Arial" w:cs="Arial"/>
          <w:sz w:val="18"/>
        </w:rPr>
      </w:pPr>
      <w:r w:rsidRPr="00B935C0">
        <w:rPr>
          <w:rFonts w:ascii="Arial" w:hAnsi="Arial" w:cs="Arial"/>
          <w:sz w:val="18"/>
        </w:rPr>
        <w:t>Contractors and Consultants applying for pre-qualification must be incorporated.</w:t>
      </w:r>
    </w:p>
    <w:p w:rsidR="00B935C0" w:rsidRPr="00B935C0" w:rsidRDefault="00B935C0" w:rsidP="00B935C0">
      <w:pPr>
        <w:spacing w:before="140"/>
        <w:jc w:val="both"/>
        <w:outlineLvl w:val="0"/>
        <w:rPr>
          <w:rFonts w:ascii="Arial" w:hAnsi="Arial" w:cs="Arial"/>
          <w:color w:val="000000"/>
          <w:sz w:val="18"/>
        </w:rPr>
      </w:pPr>
      <w:r w:rsidRPr="00B935C0">
        <w:rPr>
          <w:rFonts w:ascii="Arial" w:hAnsi="Arial" w:cs="Arial"/>
          <w:color w:val="000000"/>
          <w:sz w:val="18"/>
        </w:rPr>
        <w:t>Applications for pre-qualification or upgrading of pre-qualification may be submitted at any time. Applications must provide sufficient supporting documentation to demonstrate compliance with the specified eligibility criteria for the level of pre-qualification sought.</w:t>
      </w:r>
    </w:p>
    <w:p w:rsidR="00B935C0" w:rsidRPr="00B935C0" w:rsidRDefault="00B935C0" w:rsidP="00B935C0">
      <w:pPr>
        <w:spacing w:before="140"/>
        <w:jc w:val="both"/>
        <w:outlineLvl w:val="0"/>
        <w:rPr>
          <w:rFonts w:ascii="Arial" w:hAnsi="Arial" w:cs="Arial"/>
          <w:color w:val="000000"/>
          <w:sz w:val="18"/>
        </w:rPr>
      </w:pPr>
      <w:r w:rsidRPr="00B935C0">
        <w:rPr>
          <w:rFonts w:ascii="Arial" w:hAnsi="Arial" w:cs="Arial"/>
          <w:color w:val="000000"/>
          <w:sz w:val="18"/>
        </w:rPr>
        <w:t xml:space="preserve">Where </w:t>
      </w:r>
      <w:r w:rsidRPr="00B935C0">
        <w:rPr>
          <w:rFonts w:ascii="Arial" w:hAnsi="Arial" w:cs="Arial"/>
          <w:snapToGrid w:val="0"/>
          <w:color w:val="000000"/>
          <w:sz w:val="18"/>
        </w:rPr>
        <w:t>third</w:t>
      </w:r>
      <w:r w:rsidRPr="00B935C0">
        <w:rPr>
          <w:rFonts w:ascii="Arial" w:hAnsi="Arial" w:cs="Arial"/>
          <w:color w:val="000000"/>
          <w:sz w:val="18"/>
        </w:rPr>
        <w:t xml:space="preserve"> party certified management systems are required, the applicant will be required to provide evidence of recent audits by an independent body possessing the accreditation requirements set out in the eligibility criteria for the level of pre-qualification. Applications that are not accompanied by the specified information will not be considered.</w:t>
      </w:r>
    </w:p>
    <w:p w:rsidR="00B935C0" w:rsidRPr="00B935C0" w:rsidRDefault="00B935C0" w:rsidP="00B935C0">
      <w:pPr>
        <w:spacing w:before="140"/>
        <w:jc w:val="both"/>
        <w:outlineLvl w:val="0"/>
        <w:rPr>
          <w:rFonts w:ascii="Arial" w:hAnsi="Arial" w:cs="Arial"/>
          <w:iCs/>
          <w:sz w:val="18"/>
        </w:rPr>
      </w:pPr>
      <w:r w:rsidRPr="00B935C0">
        <w:rPr>
          <w:rFonts w:ascii="Arial" w:hAnsi="Arial" w:cs="Arial"/>
          <w:snapToGrid w:val="0"/>
          <w:color w:val="000000"/>
          <w:sz w:val="18"/>
        </w:rPr>
        <w:t>Applications</w:t>
      </w:r>
      <w:r w:rsidRPr="00B935C0">
        <w:rPr>
          <w:rFonts w:ascii="Arial" w:hAnsi="Arial" w:cs="Arial"/>
          <w:iCs/>
          <w:sz w:val="18"/>
        </w:rPr>
        <w:t xml:space="preserve"> for upgrading of pre-qualification will be considered where the applicant has demonstrated a consistent high level of performance</w:t>
      </w:r>
      <w:r w:rsidRPr="00B935C0">
        <w:rPr>
          <w:rFonts w:ascii="Arial" w:hAnsi="Arial" w:cs="Arial"/>
          <w:iCs/>
          <w:sz w:val="18"/>
          <w:lang w:val="en-US"/>
        </w:rPr>
        <w:t>/technical competence</w:t>
      </w:r>
      <w:r w:rsidRPr="00B935C0">
        <w:rPr>
          <w:rFonts w:ascii="Arial" w:hAnsi="Arial" w:cs="Arial"/>
          <w:iCs/>
          <w:sz w:val="18"/>
        </w:rPr>
        <w:t>, and is able to demonstrate the required organisational capacity and management systems required for the higher level of pre-qualification.</w:t>
      </w:r>
    </w:p>
    <w:p w:rsidR="00B935C0" w:rsidRPr="00B935C0" w:rsidRDefault="00B935C0" w:rsidP="00B935C0">
      <w:pPr>
        <w:spacing w:before="140"/>
        <w:jc w:val="both"/>
        <w:outlineLvl w:val="0"/>
        <w:rPr>
          <w:rFonts w:ascii="Arial" w:hAnsi="Arial" w:cs="Arial"/>
          <w:sz w:val="18"/>
        </w:rPr>
      </w:pPr>
      <w:r w:rsidRPr="00B935C0">
        <w:rPr>
          <w:rFonts w:ascii="Arial" w:hAnsi="Arial" w:cs="Arial"/>
          <w:sz w:val="18"/>
        </w:rPr>
        <w:t>Contractors and consultants applying for pre-qualification or upgrading of pre-qualification must allow at least six weeks for review of their application after they have submitted all information required by VicRoads for the assessment.</w:t>
      </w:r>
    </w:p>
    <w:p w:rsidR="00B935C0" w:rsidRPr="00B935C0" w:rsidRDefault="00B935C0" w:rsidP="00B935C0">
      <w:pPr>
        <w:spacing w:before="140"/>
        <w:jc w:val="both"/>
        <w:outlineLvl w:val="0"/>
        <w:rPr>
          <w:rFonts w:ascii="Arial" w:hAnsi="Arial" w:cs="Arial"/>
          <w:sz w:val="18"/>
        </w:rPr>
      </w:pPr>
      <w:r w:rsidRPr="00B935C0">
        <w:rPr>
          <w:rFonts w:ascii="Arial" w:hAnsi="Arial" w:cs="Arial"/>
          <w:sz w:val="18"/>
        </w:rPr>
        <w:t xml:space="preserve">VicRoads will </w:t>
      </w:r>
      <w:r w:rsidRPr="00B935C0">
        <w:rPr>
          <w:rFonts w:ascii="Arial" w:hAnsi="Arial" w:cs="Arial"/>
          <w:snapToGrid w:val="0"/>
          <w:color w:val="000000"/>
          <w:sz w:val="18"/>
        </w:rPr>
        <w:t>not</w:t>
      </w:r>
      <w:r w:rsidRPr="00B935C0">
        <w:rPr>
          <w:rFonts w:ascii="Arial" w:hAnsi="Arial" w:cs="Arial"/>
          <w:sz w:val="18"/>
        </w:rPr>
        <w:t xml:space="preserve"> accept a tender from a contractor or consultant that does not possess the specified level of pre-qualification for the work, and will not accept any responsibility for not assessing applications that are submitted less than six weeks prior to closing of tenders.</w:t>
      </w:r>
    </w:p>
    <w:p w:rsidR="00B935C0" w:rsidRPr="00B935C0" w:rsidRDefault="00B935C0" w:rsidP="00B935C0">
      <w:pPr>
        <w:ind w:right="28"/>
        <w:rPr>
          <w:rFonts w:ascii="Arial" w:hAnsi="Arial" w:cs="Arial"/>
          <w:snapToGrid w:val="0"/>
          <w:color w:val="000000"/>
          <w:sz w:val="18"/>
        </w:rPr>
      </w:pPr>
    </w:p>
    <w:p w:rsidR="00B935C0" w:rsidRPr="00B935C0" w:rsidRDefault="00B935C0" w:rsidP="00B935C0">
      <w:pPr>
        <w:ind w:right="28"/>
        <w:rPr>
          <w:rFonts w:ascii="Arial" w:hAnsi="Arial" w:cs="Arial"/>
          <w:snapToGrid w:val="0"/>
          <w:color w:val="000000"/>
          <w:sz w:val="18"/>
        </w:rPr>
      </w:pPr>
    </w:p>
    <w:p w:rsidR="00B935C0" w:rsidRPr="00B935C0" w:rsidRDefault="00B935C0" w:rsidP="00B935C0">
      <w:pPr>
        <w:keepNext/>
        <w:keepLines/>
        <w:ind w:right="28"/>
        <w:outlineLvl w:val="3"/>
        <w:rPr>
          <w:rFonts w:ascii="Arial" w:hAnsi="Arial" w:cs="Arial"/>
          <w:b/>
          <w:snapToGrid w:val="0"/>
          <w:color w:val="000000"/>
          <w:sz w:val="18"/>
        </w:rPr>
      </w:pPr>
      <w:r w:rsidRPr="00B935C0">
        <w:rPr>
          <w:rFonts w:ascii="Arial" w:hAnsi="Arial" w:cs="Arial"/>
          <w:b/>
          <w:snapToGrid w:val="0"/>
          <w:color w:val="000000"/>
          <w:sz w:val="18"/>
        </w:rPr>
        <w:t>Related and Subsidiary Companies</w:t>
      </w:r>
    </w:p>
    <w:p w:rsidR="00B935C0" w:rsidRPr="00B935C0" w:rsidRDefault="00B935C0" w:rsidP="00B935C0">
      <w:pPr>
        <w:spacing w:before="140"/>
        <w:jc w:val="both"/>
        <w:outlineLvl w:val="0"/>
        <w:rPr>
          <w:rFonts w:ascii="Arial" w:hAnsi="Arial" w:cs="Arial"/>
          <w:sz w:val="18"/>
        </w:rPr>
      </w:pPr>
      <w:r w:rsidRPr="00B935C0">
        <w:rPr>
          <w:rFonts w:ascii="Arial" w:hAnsi="Arial" w:cs="Arial"/>
          <w:sz w:val="18"/>
        </w:rPr>
        <w:t xml:space="preserve">Pre-qualification of a </w:t>
      </w:r>
      <w:r w:rsidRPr="00B935C0">
        <w:rPr>
          <w:rFonts w:ascii="Arial" w:hAnsi="Arial" w:cs="Arial"/>
          <w:color w:val="000000"/>
          <w:sz w:val="18"/>
        </w:rPr>
        <w:t>contractor or consultant</w:t>
      </w:r>
      <w:r w:rsidRPr="00B935C0">
        <w:rPr>
          <w:rFonts w:ascii="Arial" w:hAnsi="Arial" w:cs="Arial"/>
          <w:sz w:val="18"/>
        </w:rPr>
        <w:t xml:space="preserve"> does not extend to </w:t>
      </w:r>
      <w:proofErr w:type="gramStart"/>
      <w:r w:rsidRPr="00B935C0">
        <w:rPr>
          <w:rFonts w:ascii="Arial" w:hAnsi="Arial" w:cs="Arial"/>
          <w:sz w:val="18"/>
        </w:rPr>
        <w:t>related</w:t>
      </w:r>
      <w:proofErr w:type="gramEnd"/>
      <w:r w:rsidRPr="00B935C0">
        <w:rPr>
          <w:rFonts w:ascii="Arial" w:hAnsi="Arial" w:cs="Arial"/>
          <w:sz w:val="18"/>
        </w:rPr>
        <w:t xml:space="preserve"> or subsidiary companies owned or controlled by the </w:t>
      </w:r>
      <w:r w:rsidRPr="00B935C0">
        <w:rPr>
          <w:rFonts w:ascii="Arial" w:hAnsi="Arial" w:cs="Arial"/>
          <w:color w:val="000000"/>
          <w:sz w:val="18"/>
        </w:rPr>
        <w:t>contractor or consultant</w:t>
      </w:r>
      <w:r w:rsidRPr="00B935C0">
        <w:rPr>
          <w:rFonts w:ascii="Arial" w:hAnsi="Arial" w:cs="Arial"/>
          <w:sz w:val="18"/>
        </w:rPr>
        <w:t>.</w:t>
      </w:r>
    </w:p>
    <w:p w:rsidR="00B935C0" w:rsidRPr="00B935C0" w:rsidRDefault="00B935C0" w:rsidP="00B935C0">
      <w:pPr>
        <w:spacing w:before="140"/>
        <w:jc w:val="both"/>
        <w:outlineLvl w:val="0"/>
        <w:rPr>
          <w:rFonts w:ascii="Arial" w:hAnsi="Arial" w:cs="Arial"/>
          <w:color w:val="000000"/>
          <w:sz w:val="18"/>
        </w:rPr>
      </w:pPr>
      <w:r w:rsidRPr="00B935C0">
        <w:rPr>
          <w:rFonts w:ascii="Arial" w:hAnsi="Arial" w:cs="Arial"/>
          <w:color w:val="000000"/>
          <w:sz w:val="18"/>
        </w:rPr>
        <w:t>Any such company should apply to register for pre-qualification in its own right.</w:t>
      </w:r>
    </w:p>
    <w:p w:rsidR="00B935C0" w:rsidRPr="0075424D" w:rsidRDefault="00B935C0" w:rsidP="0075424D">
      <w:pPr>
        <w:spacing w:before="140"/>
        <w:jc w:val="both"/>
        <w:rPr>
          <w:rFonts w:ascii="Arial" w:hAnsi="Arial" w:cs="Arial"/>
          <w:sz w:val="18"/>
          <w:szCs w:val="18"/>
        </w:rPr>
      </w:pPr>
    </w:p>
    <w:p w:rsidR="00B935C0" w:rsidRPr="00B935C0" w:rsidRDefault="00B935C0" w:rsidP="00B935C0">
      <w:pPr>
        <w:keepNext/>
        <w:keepLines/>
        <w:spacing w:before="40"/>
        <w:outlineLvl w:val="0"/>
        <w:rPr>
          <w:rFonts w:ascii="Arial" w:hAnsi="Arial" w:cs="Arial"/>
          <w:sz w:val="18"/>
        </w:rPr>
      </w:pPr>
      <w:r w:rsidRPr="00B935C0">
        <w:rPr>
          <w:rFonts w:ascii="Arial" w:hAnsi="Arial" w:cs="Arial"/>
          <w:b/>
          <w:sz w:val="18"/>
        </w:rPr>
        <w:lastRenderedPageBreak/>
        <w:t>Conditional Pre-qualification</w:t>
      </w:r>
    </w:p>
    <w:p w:rsidR="00B935C0" w:rsidRPr="00B935C0" w:rsidRDefault="00B935C0" w:rsidP="00B935C0">
      <w:pPr>
        <w:spacing w:before="140"/>
        <w:jc w:val="both"/>
        <w:rPr>
          <w:rFonts w:ascii="Arial" w:hAnsi="Arial" w:cs="Arial"/>
          <w:sz w:val="18"/>
          <w:szCs w:val="18"/>
        </w:rPr>
      </w:pPr>
      <w:r w:rsidRPr="00B935C0">
        <w:rPr>
          <w:rFonts w:ascii="Arial" w:hAnsi="Arial" w:cs="Arial"/>
          <w:sz w:val="18"/>
          <w:szCs w:val="18"/>
        </w:rPr>
        <w:t>VicRoads may place conditions on a contractor’s or consultant’s pre-qualification in a particular category. These conditions may relate to the nature or scale of work to which the pre-qualification applies, or a requirement to use nominated specialist staff.</w:t>
      </w:r>
    </w:p>
    <w:p w:rsidR="00B935C0" w:rsidRPr="00B935C0" w:rsidRDefault="00B935C0" w:rsidP="00B935C0">
      <w:pPr>
        <w:rPr>
          <w:rFonts w:ascii="Arial" w:hAnsi="Arial" w:cs="Arial"/>
          <w:sz w:val="18"/>
          <w:szCs w:val="18"/>
        </w:rPr>
      </w:pPr>
    </w:p>
    <w:p w:rsidR="00B935C0" w:rsidRPr="00B935C0" w:rsidRDefault="00B935C0" w:rsidP="00B935C0">
      <w:pPr>
        <w:rPr>
          <w:rFonts w:ascii="Arial" w:hAnsi="Arial" w:cs="Arial"/>
          <w:sz w:val="18"/>
          <w:szCs w:val="18"/>
        </w:rPr>
      </w:pPr>
    </w:p>
    <w:p w:rsidR="00B935C0" w:rsidRPr="00B935C0" w:rsidRDefault="00B935C0" w:rsidP="00B935C0">
      <w:pPr>
        <w:ind w:right="28"/>
        <w:outlineLvl w:val="0"/>
        <w:rPr>
          <w:rFonts w:ascii="Arial" w:hAnsi="Arial" w:cs="Arial"/>
          <w:snapToGrid w:val="0"/>
          <w:color w:val="000000"/>
          <w:sz w:val="18"/>
        </w:rPr>
      </w:pPr>
      <w:r w:rsidRPr="00B935C0">
        <w:rPr>
          <w:rFonts w:ascii="Arial" w:hAnsi="Arial" w:cs="Arial"/>
          <w:b/>
          <w:snapToGrid w:val="0"/>
          <w:color w:val="000000"/>
          <w:sz w:val="18"/>
        </w:rPr>
        <w:t>Assessment and Notification</w:t>
      </w:r>
    </w:p>
    <w:p w:rsidR="00B935C0" w:rsidRPr="00B935C0" w:rsidRDefault="00B935C0" w:rsidP="00B935C0">
      <w:pPr>
        <w:spacing w:before="140"/>
        <w:jc w:val="both"/>
        <w:rPr>
          <w:rFonts w:ascii="Arial" w:hAnsi="Arial" w:cs="Arial"/>
          <w:sz w:val="18"/>
          <w:szCs w:val="18"/>
        </w:rPr>
      </w:pPr>
      <w:r w:rsidRPr="00B935C0">
        <w:rPr>
          <w:rFonts w:ascii="Arial" w:hAnsi="Arial" w:cs="Arial"/>
          <w:sz w:val="18"/>
          <w:szCs w:val="18"/>
        </w:rPr>
        <w:t>VicRoads will assess applications against the specified eligibility criteria. Applicants may be required to attend an interview to clarify details of their application or may be requested to provide any necessary authority to enable relevant enquiries to be carried out.</w:t>
      </w:r>
    </w:p>
    <w:p w:rsidR="00B935C0" w:rsidRPr="00B935C0" w:rsidRDefault="00B935C0" w:rsidP="00B935C0">
      <w:pPr>
        <w:spacing w:before="140"/>
        <w:jc w:val="both"/>
        <w:rPr>
          <w:rFonts w:ascii="Arial" w:hAnsi="Arial" w:cs="Arial"/>
          <w:sz w:val="18"/>
          <w:szCs w:val="18"/>
        </w:rPr>
      </w:pPr>
      <w:r w:rsidRPr="00B935C0">
        <w:rPr>
          <w:rFonts w:ascii="Arial" w:hAnsi="Arial" w:cs="Arial"/>
          <w:sz w:val="18"/>
          <w:szCs w:val="18"/>
        </w:rPr>
        <w:t>By submitting an application for pre-qualification contractors and consultants are deemed to authorise VicRoads to seek verification of the information supplied.</w:t>
      </w:r>
    </w:p>
    <w:p w:rsidR="00B935C0" w:rsidRPr="00B935C0" w:rsidRDefault="00B935C0" w:rsidP="00B935C0">
      <w:pPr>
        <w:spacing w:before="140"/>
        <w:jc w:val="both"/>
        <w:rPr>
          <w:rFonts w:ascii="Arial" w:hAnsi="Arial" w:cs="Arial"/>
          <w:sz w:val="18"/>
          <w:szCs w:val="18"/>
        </w:rPr>
      </w:pPr>
      <w:r w:rsidRPr="00B935C0">
        <w:rPr>
          <w:rFonts w:ascii="Arial" w:hAnsi="Arial" w:cs="Arial"/>
          <w:sz w:val="18"/>
          <w:szCs w:val="18"/>
        </w:rPr>
        <w:t xml:space="preserve">Applicants will be notified in writing of their acceptance or non-acceptance for pre-qualification. </w:t>
      </w:r>
      <w:r w:rsidRPr="00B935C0">
        <w:rPr>
          <w:rFonts w:ascii="Arial" w:hAnsi="Arial" w:cs="Arial"/>
          <w:sz w:val="18"/>
          <w:szCs w:val="18"/>
          <w:lang w:val="en-US"/>
        </w:rPr>
        <w:t>(VicRoads will provide details in the case of non acceptance).</w:t>
      </w:r>
    </w:p>
    <w:p w:rsidR="00B935C0" w:rsidRPr="00B935C0" w:rsidRDefault="00B935C0" w:rsidP="00B935C0">
      <w:pPr>
        <w:spacing w:before="140"/>
        <w:jc w:val="both"/>
        <w:rPr>
          <w:rFonts w:ascii="Arial" w:hAnsi="Arial" w:cs="Arial"/>
          <w:sz w:val="18"/>
          <w:szCs w:val="18"/>
        </w:rPr>
      </w:pPr>
      <w:r w:rsidRPr="00B935C0">
        <w:rPr>
          <w:rFonts w:ascii="Arial" w:hAnsi="Arial" w:cs="Arial"/>
          <w:sz w:val="18"/>
          <w:szCs w:val="18"/>
        </w:rPr>
        <w:t>Unless circumstances warrant an earlier review a contractor's or consultant's pre-qualification status will remain valid for a period of 2 years from the date of approval or the date of any review that confirms the status.</w:t>
      </w:r>
    </w:p>
    <w:p w:rsidR="00B935C0" w:rsidRPr="0075424D" w:rsidRDefault="00B935C0" w:rsidP="0075424D">
      <w:pPr>
        <w:jc w:val="both"/>
        <w:rPr>
          <w:rFonts w:ascii="Arial" w:hAnsi="Arial" w:cs="Arial"/>
          <w:sz w:val="18"/>
          <w:szCs w:val="18"/>
        </w:rPr>
      </w:pPr>
    </w:p>
    <w:p w:rsidR="00B935C0" w:rsidRPr="0075424D" w:rsidRDefault="00B935C0" w:rsidP="0075424D">
      <w:pPr>
        <w:jc w:val="both"/>
        <w:rPr>
          <w:rFonts w:ascii="Arial" w:hAnsi="Arial" w:cs="Arial"/>
          <w:sz w:val="18"/>
          <w:szCs w:val="18"/>
        </w:rPr>
      </w:pPr>
    </w:p>
    <w:p w:rsidR="00B935C0" w:rsidRPr="00B935C0" w:rsidRDefault="00B935C0" w:rsidP="00B935C0">
      <w:pPr>
        <w:ind w:right="28"/>
        <w:outlineLvl w:val="0"/>
        <w:rPr>
          <w:rFonts w:ascii="Arial" w:hAnsi="Arial" w:cs="Arial"/>
          <w:b/>
          <w:snapToGrid w:val="0"/>
          <w:color w:val="000000"/>
          <w:sz w:val="18"/>
        </w:rPr>
      </w:pPr>
      <w:r w:rsidRPr="00B935C0">
        <w:rPr>
          <w:rFonts w:ascii="Arial" w:hAnsi="Arial" w:cs="Arial"/>
          <w:b/>
          <w:snapToGrid w:val="0"/>
          <w:color w:val="000000"/>
          <w:sz w:val="18"/>
        </w:rPr>
        <w:t>Updating of Register Details</w:t>
      </w:r>
    </w:p>
    <w:p w:rsidR="00B935C0" w:rsidRPr="00B935C0" w:rsidRDefault="00B935C0" w:rsidP="00B935C0">
      <w:pPr>
        <w:spacing w:before="140"/>
        <w:jc w:val="both"/>
        <w:rPr>
          <w:rFonts w:ascii="Arial" w:hAnsi="Arial" w:cs="Arial"/>
          <w:sz w:val="18"/>
          <w:szCs w:val="18"/>
        </w:rPr>
      </w:pPr>
      <w:r w:rsidRPr="00B935C0">
        <w:rPr>
          <w:rFonts w:ascii="Arial" w:hAnsi="Arial" w:cs="Arial"/>
          <w:sz w:val="18"/>
          <w:szCs w:val="18"/>
        </w:rPr>
        <w:t>Pre-qualified contractors or consultants must notify VicRoads of any significant change to their financial or technical capacity, address, ownership or holding.</w:t>
      </w:r>
    </w:p>
    <w:p w:rsidR="0075424D" w:rsidRPr="0075424D" w:rsidRDefault="0075424D" w:rsidP="0075424D">
      <w:pPr>
        <w:jc w:val="both"/>
        <w:rPr>
          <w:rFonts w:ascii="Arial" w:hAnsi="Arial" w:cs="Arial"/>
          <w:sz w:val="18"/>
          <w:szCs w:val="18"/>
        </w:rPr>
      </w:pPr>
    </w:p>
    <w:p w:rsidR="0075424D" w:rsidRPr="0075424D" w:rsidRDefault="0075424D" w:rsidP="0075424D">
      <w:pPr>
        <w:jc w:val="both"/>
        <w:rPr>
          <w:rFonts w:ascii="Arial" w:hAnsi="Arial" w:cs="Arial"/>
          <w:sz w:val="18"/>
          <w:szCs w:val="18"/>
        </w:rPr>
      </w:pPr>
    </w:p>
    <w:p w:rsidR="00B935C0" w:rsidRPr="00B935C0" w:rsidRDefault="00B935C0" w:rsidP="00B935C0">
      <w:pPr>
        <w:keepNext/>
        <w:ind w:right="28"/>
        <w:outlineLvl w:val="3"/>
        <w:rPr>
          <w:rFonts w:ascii="Arial" w:hAnsi="Arial" w:cs="Arial"/>
          <w:b/>
          <w:snapToGrid w:val="0"/>
          <w:color w:val="000000"/>
          <w:sz w:val="18"/>
        </w:rPr>
      </w:pPr>
      <w:r w:rsidRPr="00B935C0">
        <w:rPr>
          <w:rFonts w:ascii="Arial" w:hAnsi="Arial" w:cs="Arial"/>
          <w:b/>
          <w:snapToGrid w:val="0"/>
          <w:color w:val="000000"/>
          <w:sz w:val="18"/>
        </w:rPr>
        <w:t>Performance Assessment</w:t>
      </w:r>
    </w:p>
    <w:p w:rsidR="00B935C0" w:rsidRPr="00B935C0" w:rsidRDefault="00B935C0" w:rsidP="00B935C0">
      <w:pPr>
        <w:spacing w:before="140"/>
        <w:jc w:val="both"/>
        <w:rPr>
          <w:rFonts w:ascii="Arial" w:hAnsi="Arial" w:cs="Arial"/>
          <w:sz w:val="18"/>
          <w:szCs w:val="18"/>
        </w:rPr>
      </w:pPr>
      <w:r w:rsidRPr="00B935C0">
        <w:rPr>
          <w:rFonts w:ascii="Arial" w:hAnsi="Arial" w:cs="Arial"/>
          <w:sz w:val="18"/>
          <w:szCs w:val="18"/>
        </w:rPr>
        <w:t>Pre-qualified contractors and consultants will be required to participate in regular reviews to assess performance against the eligibility criteria for pre-qualification. Such reviews will focus on outcomes and process and will be structured to obviate comment about individuals or personalities. The information obtained may be used as a basis for reviewing pre-qualification status.</w:t>
      </w:r>
    </w:p>
    <w:p w:rsidR="00B935C0" w:rsidRPr="00B935C0" w:rsidRDefault="00B935C0" w:rsidP="00B935C0">
      <w:pPr>
        <w:spacing w:before="140"/>
        <w:jc w:val="both"/>
        <w:rPr>
          <w:rFonts w:ascii="Arial" w:hAnsi="Arial" w:cs="Arial"/>
          <w:sz w:val="18"/>
          <w:szCs w:val="18"/>
        </w:rPr>
      </w:pPr>
      <w:r w:rsidRPr="00B935C0">
        <w:rPr>
          <w:rFonts w:ascii="Arial" w:hAnsi="Arial" w:cs="Arial"/>
          <w:sz w:val="18"/>
          <w:szCs w:val="18"/>
        </w:rPr>
        <w:t>Where Performance Reviews are undertaken contractors and consultants will be invited to assess VicRoads' management processes and contract documentation. VicRoads will consider and implement any changes if appropriate.</w:t>
      </w:r>
    </w:p>
    <w:p w:rsidR="00B935C0" w:rsidRPr="0075424D" w:rsidRDefault="00B935C0" w:rsidP="0075424D">
      <w:pPr>
        <w:spacing w:before="140"/>
        <w:jc w:val="both"/>
        <w:rPr>
          <w:rFonts w:ascii="Arial" w:hAnsi="Arial" w:cs="Arial"/>
          <w:sz w:val="18"/>
          <w:szCs w:val="18"/>
        </w:rPr>
      </w:pPr>
    </w:p>
    <w:p w:rsidR="00B935C0" w:rsidRPr="0075424D" w:rsidRDefault="00B935C0" w:rsidP="0075424D">
      <w:pPr>
        <w:spacing w:before="140"/>
        <w:jc w:val="both"/>
        <w:rPr>
          <w:rFonts w:ascii="Arial" w:hAnsi="Arial" w:cs="Arial"/>
          <w:sz w:val="18"/>
          <w:szCs w:val="18"/>
        </w:rPr>
      </w:pPr>
    </w:p>
    <w:p w:rsidR="00B935C0" w:rsidRPr="00B935C0" w:rsidRDefault="00B935C0" w:rsidP="00B935C0">
      <w:pPr>
        <w:ind w:right="28"/>
        <w:rPr>
          <w:rFonts w:ascii="Arial" w:hAnsi="Arial" w:cs="Arial"/>
          <w:b/>
          <w:snapToGrid w:val="0"/>
          <w:color w:val="000000"/>
          <w:sz w:val="18"/>
        </w:rPr>
      </w:pPr>
      <w:r w:rsidRPr="00B935C0">
        <w:rPr>
          <w:rFonts w:ascii="Arial" w:hAnsi="Arial" w:cs="Arial"/>
          <w:b/>
          <w:snapToGrid w:val="0"/>
          <w:color w:val="000000"/>
          <w:sz w:val="18"/>
        </w:rPr>
        <w:t>Review of Pre-qualification</w:t>
      </w:r>
    </w:p>
    <w:p w:rsidR="00B935C0" w:rsidRPr="00B935C0" w:rsidRDefault="00B935C0" w:rsidP="00B935C0">
      <w:pPr>
        <w:spacing w:before="140"/>
        <w:jc w:val="both"/>
        <w:rPr>
          <w:rFonts w:ascii="Arial" w:hAnsi="Arial" w:cs="Arial"/>
          <w:sz w:val="18"/>
          <w:szCs w:val="18"/>
        </w:rPr>
      </w:pPr>
      <w:r w:rsidRPr="00B935C0">
        <w:rPr>
          <w:rFonts w:ascii="Arial" w:hAnsi="Arial" w:cs="Arial"/>
          <w:sz w:val="18"/>
          <w:szCs w:val="18"/>
        </w:rPr>
        <w:t>VicRoads reserves the right to review any pre-qualification at any time. A review may be initiated by VicRoads or by the pre-qualified contractor or consultant.</w:t>
      </w:r>
    </w:p>
    <w:p w:rsidR="00B935C0" w:rsidRPr="00B935C0" w:rsidRDefault="00B935C0" w:rsidP="00B935C0">
      <w:pPr>
        <w:spacing w:before="200"/>
        <w:ind w:right="28"/>
        <w:jc w:val="both"/>
        <w:rPr>
          <w:rFonts w:ascii="Arial" w:hAnsi="Arial" w:cs="Arial"/>
          <w:sz w:val="18"/>
        </w:rPr>
      </w:pPr>
      <w:r w:rsidRPr="00B935C0">
        <w:rPr>
          <w:rFonts w:ascii="Arial" w:hAnsi="Arial" w:cs="Arial"/>
          <w:sz w:val="18"/>
        </w:rPr>
        <w:br w:type="page"/>
      </w:r>
      <w:r w:rsidRPr="00B935C0">
        <w:rPr>
          <w:rFonts w:ascii="Arial" w:hAnsi="Arial" w:cs="Arial"/>
          <w:sz w:val="18"/>
        </w:rPr>
        <w:lastRenderedPageBreak/>
        <w:t>The contractor or consultant must provide any details required for the review upon request. Failure to comply with any request by VicRoads for such information may result in suspension of pre-qualification.</w:t>
      </w:r>
    </w:p>
    <w:p w:rsidR="00B935C0" w:rsidRPr="00B935C0" w:rsidRDefault="00B935C0" w:rsidP="00B935C0">
      <w:pPr>
        <w:spacing w:before="140"/>
        <w:ind w:right="28"/>
        <w:jc w:val="both"/>
        <w:rPr>
          <w:rFonts w:ascii="Arial" w:hAnsi="Arial" w:cs="Arial"/>
          <w:sz w:val="18"/>
        </w:rPr>
      </w:pPr>
      <w:r w:rsidRPr="00B935C0">
        <w:rPr>
          <w:rFonts w:ascii="Arial" w:hAnsi="Arial" w:cs="Arial"/>
          <w:sz w:val="18"/>
        </w:rPr>
        <w:t xml:space="preserve">VicRoads may at its absolute discretion suspend or reclassify the level of pre-qualification.  Before such action is taken, the </w:t>
      </w:r>
      <w:r w:rsidRPr="00B935C0">
        <w:rPr>
          <w:rFonts w:ascii="Arial" w:hAnsi="Arial" w:cs="Arial"/>
          <w:color w:val="000000"/>
          <w:sz w:val="18"/>
        </w:rPr>
        <w:t>contractor or consultant</w:t>
      </w:r>
      <w:r w:rsidRPr="00B935C0">
        <w:rPr>
          <w:rFonts w:ascii="Arial" w:hAnsi="Arial" w:cs="Arial"/>
          <w:sz w:val="18"/>
        </w:rPr>
        <w:t xml:space="preserve"> will be given an opportunity to show </w:t>
      </w:r>
      <w:proofErr w:type="gramStart"/>
      <w:r w:rsidRPr="00B935C0">
        <w:rPr>
          <w:rFonts w:ascii="Arial" w:hAnsi="Arial" w:cs="Arial"/>
          <w:sz w:val="18"/>
        </w:rPr>
        <w:t>cause</w:t>
      </w:r>
      <w:proofErr w:type="gramEnd"/>
      <w:r w:rsidRPr="00B935C0">
        <w:rPr>
          <w:rFonts w:ascii="Arial" w:hAnsi="Arial" w:cs="Arial"/>
          <w:sz w:val="18"/>
        </w:rPr>
        <w:t xml:space="preserve"> why the pre-qualification should not be suspended or reclassified.  The </w:t>
      </w:r>
      <w:r w:rsidRPr="00B935C0">
        <w:rPr>
          <w:rFonts w:ascii="Arial" w:hAnsi="Arial" w:cs="Arial"/>
          <w:color w:val="000000"/>
          <w:sz w:val="18"/>
        </w:rPr>
        <w:t>contractor or consultant</w:t>
      </w:r>
      <w:r w:rsidRPr="00B935C0">
        <w:rPr>
          <w:rFonts w:ascii="Arial" w:hAnsi="Arial" w:cs="Arial"/>
          <w:sz w:val="18"/>
        </w:rPr>
        <w:t xml:space="preserve"> will also be given details of the matters prompting the request to show cause. These matters may include:</w:t>
      </w:r>
    </w:p>
    <w:p w:rsidR="00B935C0" w:rsidRPr="00B935C0" w:rsidRDefault="00B935C0" w:rsidP="00B935C0">
      <w:pPr>
        <w:numPr>
          <w:ilvl w:val="0"/>
          <w:numId w:val="7"/>
        </w:numPr>
        <w:tabs>
          <w:tab w:val="clear" w:pos="360"/>
          <w:tab w:val="left" w:pos="284"/>
        </w:tabs>
        <w:spacing w:before="40"/>
        <w:ind w:left="284" w:right="28" w:hanging="284"/>
        <w:rPr>
          <w:rFonts w:ascii="Arial" w:hAnsi="Arial" w:cs="Arial"/>
          <w:sz w:val="18"/>
        </w:rPr>
      </w:pPr>
      <w:r w:rsidRPr="00B935C0">
        <w:rPr>
          <w:rFonts w:ascii="Arial" w:hAnsi="Arial" w:cs="Arial"/>
          <w:sz w:val="18"/>
        </w:rPr>
        <w:t>a period of more than 2 years since the date of approval or the date of a review that confirmed the status of pre-qualification;</w:t>
      </w:r>
    </w:p>
    <w:p w:rsidR="00B935C0" w:rsidRPr="00B935C0" w:rsidRDefault="00B935C0" w:rsidP="00B935C0">
      <w:pPr>
        <w:numPr>
          <w:ilvl w:val="0"/>
          <w:numId w:val="7"/>
        </w:numPr>
        <w:tabs>
          <w:tab w:val="clear" w:pos="360"/>
          <w:tab w:val="left" w:pos="284"/>
        </w:tabs>
        <w:spacing w:before="40"/>
        <w:ind w:left="284" w:right="28" w:hanging="284"/>
        <w:rPr>
          <w:rFonts w:ascii="Arial" w:hAnsi="Arial" w:cs="Arial"/>
          <w:sz w:val="18"/>
        </w:rPr>
      </w:pPr>
      <w:r w:rsidRPr="00B935C0">
        <w:rPr>
          <w:rFonts w:ascii="Arial" w:hAnsi="Arial" w:cs="Arial"/>
          <w:sz w:val="18"/>
        </w:rPr>
        <w:t>unsatisfactory performance;</w:t>
      </w:r>
    </w:p>
    <w:p w:rsidR="00B935C0" w:rsidRPr="00B935C0" w:rsidRDefault="00B935C0" w:rsidP="00B935C0">
      <w:pPr>
        <w:numPr>
          <w:ilvl w:val="0"/>
          <w:numId w:val="7"/>
        </w:numPr>
        <w:tabs>
          <w:tab w:val="clear" w:pos="360"/>
          <w:tab w:val="left" w:pos="284"/>
        </w:tabs>
        <w:spacing w:before="40"/>
        <w:ind w:left="284" w:right="28" w:hanging="284"/>
        <w:rPr>
          <w:rFonts w:ascii="Arial" w:hAnsi="Arial" w:cs="Arial"/>
          <w:sz w:val="18"/>
        </w:rPr>
      </w:pPr>
      <w:r w:rsidRPr="00B935C0">
        <w:rPr>
          <w:rFonts w:ascii="Arial" w:hAnsi="Arial" w:cs="Arial"/>
          <w:sz w:val="18"/>
        </w:rPr>
        <w:t>perceived changes to financial or technical capacity;</w:t>
      </w:r>
    </w:p>
    <w:p w:rsidR="00B935C0" w:rsidRPr="00B935C0" w:rsidRDefault="00B935C0" w:rsidP="00B935C0">
      <w:pPr>
        <w:numPr>
          <w:ilvl w:val="0"/>
          <w:numId w:val="7"/>
        </w:numPr>
        <w:tabs>
          <w:tab w:val="clear" w:pos="360"/>
          <w:tab w:val="left" w:pos="284"/>
        </w:tabs>
        <w:spacing w:before="40"/>
        <w:ind w:left="284" w:right="28" w:hanging="284"/>
        <w:rPr>
          <w:rFonts w:ascii="Arial" w:hAnsi="Arial" w:cs="Arial"/>
          <w:sz w:val="18"/>
        </w:rPr>
      </w:pPr>
      <w:proofErr w:type="gramStart"/>
      <w:r w:rsidRPr="00B935C0">
        <w:rPr>
          <w:rFonts w:ascii="Arial" w:hAnsi="Arial" w:cs="Arial"/>
          <w:sz w:val="18"/>
        </w:rPr>
        <w:t>breaches</w:t>
      </w:r>
      <w:proofErr w:type="gramEnd"/>
      <w:r w:rsidRPr="00B935C0">
        <w:rPr>
          <w:rFonts w:ascii="Arial" w:hAnsi="Arial" w:cs="Arial"/>
          <w:sz w:val="18"/>
        </w:rPr>
        <w:t xml:space="preserve"> of these pre-qualification conditions.</w:t>
      </w:r>
    </w:p>
    <w:p w:rsidR="00B935C0" w:rsidRPr="00B935C0" w:rsidRDefault="00B935C0" w:rsidP="00B935C0">
      <w:pPr>
        <w:ind w:right="28"/>
        <w:rPr>
          <w:rFonts w:ascii="Arial" w:hAnsi="Arial" w:cs="Arial"/>
          <w:sz w:val="18"/>
        </w:rPr>
      </w:pPr>
    </w:p>
    <w:p w:rsidR="00B935C0" w:rsidRPr="00B935C0" w:rsidRDefault="00B935C0" w:rsidP="00B935C0">
      <w:pPr>
        <w:ind w:right="28"/>
        <w:jc w:val="both"/>
        <w:rPr>
          <w:rFonts w:ascii="Arial" w:hAnsi="Arial" w:cs="Arial"/>
          <w:sz w:val="18"/>
        </w:rPr>
      </w:pPr>
      <w:r w:rsidRPr="00B935C0">
        <w:rPr>
          <w:rFonts w:ascii="Arial" w:hAnsi="Arial" w:cs="Arial"/>
          <w:sz w:val="18"/>
        </w:rPr>
        <w:t>Where pre-qualification is suspended, the contractor or consultant will be entitled to make application for reinstatement within a nominated period. Such applications will be required to demonstrate that any matters that lead to suspension have been rectified. If pre-qualification is not reinstated within the nominated suspension period it will be rescinded and removed from the register.</w:t>
      </w:r>
    </w:p>
    <w:p w:rsidR="00B935C0" w:rsidRPr="00B935C0" w:rsidRDefault="00B935C0" w:rsidP="00B935C0">
      <w:pPr>
        <w:ind w:right="28"/>
        <w:rPr>
          <w:rFonts w:ascii="Arial" w:hAnsi="Arial" w:cs="Arial"/>
          <w:color w:val="000000"/>
          <w:sz w:val="18"/>
        </w:rPr>
      </w:pPr>
    </w:p>
    <w:p w:rsidR="00B935C0" w:rsidRPr="00B935C0" w:rsidRDefault="00B935C0" w:rsidP="00B935C0">
      <w:pPr>
        <w:jc w:val="both"/>
        <w:rPr>
          <w:rFonts w:ascii="Arial" w:hAnsi="Arial" w:cs="Arial"/>
          <w:color w:val="000000"/>
          <w:sz w:val="18"/>
        </w:rPr>
      </w:pPr>
      <w:r w:rsidRPr="00B935C0">
        <w:rPr>
          <w:rFonts w:ascii="Arial" w:hAnsi="Arial" w:cs="Arial"/>
          <w:color w:val="000000"/>
          <w:sz w:val="18"/>
        </w:rPr>
        <w:t>Where a decision is taken to downgrade or rescind a contractor’s or consultant’s pre-qualification, the contractor or consultant may request access to, and an opportunity to respond to material relied on by VicRoads in making its decision.</w:t>
      </w:r>
    </w:p>
    <w:p w:rsidR="00B935C0" w:rsidRPr="00B935C0" w:rsidRDefault="00B935C0" w:rsidP="00B935C0">
      <w:pPr>
        <w:jc w:val="both"/>
        <w:rPr>
          <w:rFonts w:ascii="Arial" w:hAnsi="Arial" w:cs="Arial"/>
          <w:snapToGrid w:val="0"/>
          <w:color w:val="000000"/>
          <w:sz w:val="18"/>
        </w:rPr>
      </w:pPr>
    </w:p>
    <w:p w:rsidR="00B935C0" w:rsidRPr="00B935C0" w:rsidRDefault="00B935C0" w:rsidP="00B935C0">
      <w:pPr>
        <w:jc w:val="both"/>
        <w:rPr>
          <w:rFonts w:ascii="Arial" w:hAnsi="Arial" w:cs="Arial"/>
          <w:snapToGrid w:val="0"/>
          <w:color w:val="000000"/>
          <w:sz w:val="18"/>
        </w:rPr>
      </w:pPr>
    </w:p>
    <w:p w:rsidR="00B935C0" w:rsidRPr="00B935C0" w:rsidRDefault="00B935C0" w:rsidP="00B935C0">
      <w:pPr>
        <w:ind w:right="28"/>
        <w:outlineLvl w:val="0"/>
        <w:rPr>
          <w:rFonts w:ascii="Arial" w:hAnsi="Arial" w:cs="Arial"/>
          <w:b/>
          <w:color w:val="000000"/>
          <w:sz w:val="18"/>
        </w:rPr>
      </w:pPr>
      <w:r w:rsidRPr="00B935C0">
        <w:rPr>
          <w:rFonts w:ascii="Arial" w:hAnsi="Arial" w:cs="Arial"/>
          <w:b/>
          <w:color w:val="000000"/>
          <w:sz w:val="18"/>
        </w:rPr>
        <w:t>Determination</w:t>
      </w:r>
    </w:p>
    <w:p w:rsidR="00B935C0" w:rsidRPr="00B935C0" w:rsidRDefault="00B935C0" w:rsidP="00B935C0">
      <w:pPr>
        <w:ind w:right="28"/>
        <w:rPr>
          <w:rFonts w:ascii="Arial" w:hAnsi="Arial" w:cs="Arial"/>
          <w:b/>
          <w:color w:val="000000"/>
          <w:sz w:val="18"/>
        </w:rPr>
      </w:pPr>
    </w:p>
    <w:p w:rsidR="00B935C0" w:rsidRPr="00B935C0" w:rsidRDefault="00B935C0" w:rsidP="00B935C0">
      <w:pPr>
        <w:jc w:val="both"/>
        <w:rPr>
          <w:rFonts w:ascii="Arial" w:hAnsi="Arial" w:cs="Arial"/>
          <w:sz w:val="18"/>
        </w:rPr>
      </w:pPr>
      <w:r w:rsidRPr="00B935C0">
        <w:rPr>
          <w:rFonts w:ascii="Arial" w:hAnsi="Arial" w:cs="Arial"/>
          <w:sz w:val="18"/>
        </w:rPr>
        <w:t xml:space="preserve">A determination </w:t>
      </w:r>
      <w:r w:rsidRPr="00B935C0">
        <w:rPr>
          <w:rFonts w:ascii="Arial" w:hAnsi="Arial" w:cs="Arial"/>
          <w:color w:val="000000"/>
          <w:sz w:val="18"/>
        </w:rPr>
        <w:t>by</w:t>
      </w:r>
      <w:r w:rsidRPr="00B935C0">
        <w:rPr>
          <w:rFonts w:ascii="Arial" w:hAnsi="Arial" w:cs="Arial"/>
          <w:sz w:val="18"/>
        </w:rPr>
        <w:t xml:space="preserve"> VicRoads of any application for pre-qualification or for reclassification, suspension or rescission is at VicRoads absolute discretion.</w:t>
      </w:r>
    </w:p>
    <w:p w:rsidR="00B935C0" w:rsidRPr="00B935C0" w:rsidRDefault="00B935C0" w:rsidP="00B935C0">
      <w:pPr>
        <w:ind w:right="28"/>
        <w:rPr>
          <w:rFonts w:ascii="Arial" w:hAnsi="Arial" w:cs="Arial"/>
          <w:sz w:val="18"/>
        </w:rPr>
      </w:pPr>
    </w:p>
    <w:p w:rsidR="00B935C0" w:rsidRPr="00B935C0" w:rsidRDefault="00B935C0" w:rsidP="00B935C0">
      <w:pPr>
        <w:jc w:val="both"/>
        <w:rPr>
          <w:rFonts w:ascii="Arial" w:hAnsi="Arial" w:cs="Arial"/>
          <w:snapToGrid w:val="0"/>
          <w:color w:val="000000"/>
          <w:sz w:val="18"/>
        </w:rPr>
      </w:pPr>
      <w:r w:rsidRPr="00B935C0">
        <w:rPr>
          <w:rFonts w:ascii="Arial" w:hAnsi="Arial" w:cs="Arial"/>
          <w:sz w:val="18"/>
        </w:rPr>
        <w:t>VicRoads will not be liable for any costs or damages incurred in the exercise of such discretion.</w:t>
      </w:r>
    </w:p>
    <w:p w:rsidR="00B935C0" w:rsidRPr="00B935C0" w:rsidRDefault="00B935C0" w:rsidP="00B935C0">
      <w:pPr>
        <w:rPr>
          <w:rFonts w:ascii="Arial" w:hAnsi="Arial" w:cs="Arial"/>
          <w:sz w:val="18"/>
        </w:rPr>
      </w:pPr>
    </w:p>
    <w:p w:rsidR="00B935C0" w:rsidRPr="00B935C0" w:rsidRDefault="00B935C0" w:rsidP="00B935C0">
      <w:pPr>
        <w:rPr>
          <w:rFonts w:ascii="Arial" w:hAnsi="Arial" w:cs="Arial"/>
          <w:sz w:val="18"/>
        </w:rPr>
      </w:pPr>
    </w:p>
    <w:p w:rsidR="00B935C0" w:rsidRPr="00B935C0" w:rsidRDefault="00B935C0" w:rsidP="00B935C0">
      <w:pPr>
        <w:keepNext/>
        <w:keepLines/>
        <w:ind w:right="28"/>
        <w:outlineLvl w:val="3"/>
        <w:rPr>
          <w:rFonts w:ascii="Arial" w:hAnsi="Arial" w:cs="Arial"/>
          <w:b/>
          <w:snapToGrid w:val="0"/>
          <w:color w:val="000000"/>
          <w:sz w:val="18"/>
        </w:rPr>
      </w:pPr>
      <w:r w:rsidRPr="00B935C0">
        <w:rPr>
          <w:rFonts w:ascii="Arial" w:hAnsi="Arial" w:cs="Arial"/>
          <w:b/>
          <w:snapToGrid w:val="0"/>
          <w:color w:val="000000"/>
          <w:sz w:val="18"/>
        </w:rPr>
        <w:t>Right of Review</w:t>
      </w:r>
    </w:p>
    <w:p w:rsidR="00B935C0" w:rsidRPr="00B935C0" w:rsidRDefault="00B935C0" w:rsidP="00B935C0">
      <w:pPr>
        <w:ind w:right="28"/>
        <w:rPr>
          <w:rFonts w:ascii="Arial" w:hAnsi="Arial" w:cs="Arial"/>
          <w:snapToGrid w:val="0"/>
          <w:color w:val="000000"/>
          <w:sz w:val="18"/>
        </w:rPr>
      </w:pPr>
    </w:p>
    <w:p w:rsidR="00B935C0" w:rsidRPr="00B935C0" w:rsidRDefault="00B935C0" w:rsidP="00B935C0">
      <w:pPr>
        <w:jc w:val="both"/>
        <w:rPr>
          <w:rFonts w:ascii="Arial" w:hAnsi="Arial" w:cs="Arial"/>
          <w:sz w:val="18"/>
        </w:rPr>
      </w:pPr>
      <w:r w:rsidRPr="00B935C0">
        <w:rPr>
          <w:rFonts w:ascii="Arial" w:hAnsi="Arial" w:cs="Arial"/>
          <w:sz w:val="18"/>
        </w:rPr>
        <w:t>Contractors or consultants may seek a review of VicRoads’ decision to:</w:t>
      </w:r>
    </w:p>
    <w:p w:rsidR="00B935C0" w:rsidRPr="00B935C0" w:rsidRDefault="00B935C0" w:rsidP="00B935C0">
      <w:pPr>
        <w:numPr>
          <w:ilvl w:val="0"/>
          <w:numId w:val="7"/>
        </w:numPr>
        <w:tabs>
          <w:tab w:val="clear" w:pos="360"/>
          <w:tab w:val="left" w:pos="284"/>
        </w:tabs>
        <w:spacing w:before="40"/>
        <w:ind w:left="284" w:right="28" w:hanging="284"/>
        <w:rPr>
          <w:rFonts w:ascii="Arial" w:hAnsi="Arial" w:cs="Arial"/>
          <w:sz w:val="18"/>
        </w:rPr>
      </w:pPr>
      <w:r w:rsidRPr="00B935C0">
        <w:rPr>
          <w:rFonts w:ascii="Arial" w:hAnsi="Arial" w:cs="Arial"/>
          <w:sz w:val="18"/>
        </w:rPr>
        <w:t>refuse to accept an application for pre-qualification;</w:t>
      </w:r>
    </w:p>
    <w:p w:rsidR="00B935C0" w:rsidRPr="00B935C0" w:rsidRDefault="00B935C0" w:rsidP="00B935C0">
      <w:pPr>
        <w:numPr>
          <w:ilvl w:val="0"/>
          <w:numId w:val="7"/>
        </w:numPr>
        <w:tabs>
          <w:tab w:val="clear" w:pos="360"/>
          <w:tab w:val="left" w:pos="284"/>
        </w:tabs>
        <w:spacing w:before="40"/>
        <w:ind w:left="284" w:right="28" w:hanging="284"/>
        <w:rPr>
          <w:rFonts w:ascii="Arial" w:hAnsi="Arial" w:cs="Arial"/>
          <w:sz w:val="18"/>
        </w:rPr>
      </w:pPr>
      <w:r w:rsidRPr="00B935C0">
        <w:rPr>
          <w:rFonts w:ascii="Arial" w:hAnsi="Arial" w:cs="Arial"/>
          <w:sz w:val="18"/>
        </w:rPr>
        <w:t>accept an application for pre-qualification at a lower level than the level applied for;</w:t>
      </w:r>
    </w:p>
    <w:p w:rsidR="00B935C0" w:rsidRPr="00B935C0" w:rsidRDefault="00B935C0" w:rsidP="00B935C0">
      <w:pPr>
        <w:numPr>
          <w:ilvl w:val="0"/>
          <w:numId w:val="7"/>
        </w:numPr>
        <w:tabs>
          <w:tab w:val="clear" w:pos="360"/>
          <w:tab w:val="left" w:pos="284"/>
        </w:tabs>
        <w:spacing w:before="40"/>
        <w:ind w:left="284" w:right="28" w:hanging="284"/>
        <w:rPr>
          <w:rFonts w:ascii="Arial" w:hAnsi="Arial" w:cs="Arial"/>
          <w:sz w:val="18"/>
        </w:rPr>
      </w:pPr>
      <w:r w:rsidRPr="00B935C0">
        <w:rPr>
          <w:rFonts w:ascii="Arial" w:hAnsi="Arial" w:cs="Arial"/>
          <w:sz w:val="18"/>
        </w:rPr>
        <w:t>downgrade the pre-qualification; or</w:t>
      </w:r>
    </w:p>
    <w:p w:rsidR="00B935C0" w:rsidRPr="00B935C0" w:rsidRDefault="00B935C0" w:rsidP="00B935C0">
      <w:pPr>
        <w:numPr>
          <w:ilvl w:val="0"/>
          <w:numId w:val="7"/>
        </w:numPr>
        <w:tabs>
          <w:tab w:val="clear" w:pos="360"/>
          <w:tab w:val="left" w:pos="284"/>
        </w:tabs>
        <w:spacing w:before="40"/>
        <w:ind w:left="284" w:right="28" w:hanging="284"/>
        <w:rPr>
          <w:rFonts w:ascii="Arial" w:hAnsi="Arial" w:cs="Arial"/>
          <w:sz w:val="18"/>
        </w:rPr>
      </w:pPr>
      <w:proofErr w:type="gramStart"/>
      <w:r w:rsidRPr="00B935C0">
        <w:rPr>
          <w:rFonts w:ascii="Arial" w:hAnsi="Arial" w:cs="Arial"/>
          <w:sz w:val="18"/>
        </w:rPr>
        <w:t>rescind</w:t>
      </w:r>
      <w:proofErr w:type="gramEnd"/>
      <w:r w:rsidRPr="00B935C0">
        <w:rPr>
          <w:rFonts w:ascii="Arial" w:hAnsi="Arial" w:cs="Arial"/>
          <w:sz w:val="18"/>
        </w:rPr>
        <w:t xml:space="preserve"> the pre-qualification.</w:t>
      </w:r>
    </w:p>
    <w:p w:rsidR="00B935C0" w:rsidRPr="00B935C0" w:rsidRDefault="00B935C0" w:rsidP="00B935C0">
      <w:pPr>
        <w:ind w:right="28"/>
        <w:rPr>
          <w:rFonts w:ascii="Arial" w:hAnsi="Arial" w:cs="Arial"/>
          <w:b/>
          <w:sz w:val="18"/>
        </w:rPr>
      </w:pPr>
    </w:p>
    <w:p w:rsidR="00B935C0" w:rsidRPr="00B935C0" w:rsidRDefault="00B935C0" w:rsidP="00B935C0">
      <w:pPr>
        <w:jc w:val="both"/>
        <w:rPr>
          <w:rFonts w:ascii="Arial" w:hAnsi="Arial" w:cs="Arial"/>
          <w:sz w:val="18"/>
        </w:rPr>
      </w:pPr>
      <w:r w:rsidRPr="00B935C0">
        <w:rPr>
          <w:rFonts w:ascii="Arial" w:hAnsi="Arial" w:cs="Arial"/>
          <w:sz w:val="18"/>
        </w:rPr>
        <w:t>A request for review of a decision will only be accepted if it is submitted within 20 business days of VicRoads notification of the decision. Requests should be submitted in writing to:</w:t>
      </w:r>
    </w:p>
    <w:p w:rsidR="00B935C0" w:rsidRPr="00B935C0" w:rsidRDefault="00B935C0" w:rsidP="00B935C0">
      <w:pPr>
        <w:tabs>
          <w:tab w:val="left" w:pos="397"/>
        </w:tabs>
        <w:spacing w:before="120"/>
        <w:ind w:left="425" w:hanging="397"/>
        <w:rPr>
          <w:rFonts w:ascii="Arial" w:hAnsi="Arial" w:cs="Arial"/>
          <w:sz w:val="18"/>
          <w:szCs w:val="18"/>
        </w:rPr>
      </w:pPr>
      <w:r w:rsidRPr="00B935C0">
        <w:rPr>
          <w:rFonts w:ascii="Arial" w:hAnsi="Arial" w:cs="Arial"/>
          <w:sz w:val="18"/>
          <w:szCs w:val="18"/>
        </w:rPr>
        <w:tab/>
        <w:t>Director – Procurement &amp; Contract Management</w:t>
      </w:r>
    </w:p>
    <w:p w:rsidR="00B935C0" w:rsidRPr="00B935C0" w:rsidRDefault="00B935C0" w:rsidP="00B935C0">
      <w:pPr>
        <w:tabs>
          <w:tab w:val="left" w:pos="397"/>
        </w:tabs>
        <w:ind w:left="426" w:hanging="397"/>
        <w:rPr>
          <w:rFonts w:ascii="Arial" w:hAnsi="Arial" w:cs="Arial"/>
          <w:sz w:val="18"/>
          <w:szCs w:val="18"/>
        </w:rPr>
      </w:pPr>
      <w:r w:rsidRPr="00B935C0">
        <w:rPr>
          <w:rFonts w:ascii="Arial" w:hAnsi="Arial" w:cs="Arial"/>
          <w:sz w:val="18"/>
          <w:szCs w:val="18"/>
        </w:rPr>
        <w:tab/>
        <w:t>VicRoads</w:t>
      </w:r>
    </w:p>
    <w:p w:rsidR="00B935C0" w:rsidRPr="00B935C0" w:rsidRDefault="00B935C0" w:rsidP="00B935C0">
      <w:pPr>
        <w:tabs>
          <w:tab w:val="left" w:pos="397"/>
        </w:tabs>
        <w:ind w:left="426" w:hanging="397"/>
        <w:rPr>
          <w:rFonts w:ascii="Arial" w:hAnsi="Arial" w:cs="Arial"/>
          <w:sz w:val="18"/>
          <w:szCs w:val="18"/>
        </w:rPr>
      </w:pPr>
      <w:r w:rsidRPr="00B935C0">
        <w:rPr>
          <w:rFonts w:ascii="Arial" w:hAnsi="Arial" w:cs="Arial"/>
          <w:sz w:val="18"/>
          <w:szCs w:val="18"/>
        </w:rPr>
        <w:tab/>
      </w:r>
      <w:smartTag w:uri="urn:schemas-microsoft-com:office:smarttags" w:element="Street">
        <w:smartTag w:uri="urn:schemas-microsoft-com:office:smarttags" w:element="address">
          <w:r w:rsidRPr="00B935C0">
            <w:rPr>
              <w:rFonts w:ascii="Arial" w:hAnsi="Arial" w:cs="Arial"/>
              <w:sz w:val="18"/>
              <w:szCs w:val="18"/>
            </w:rPr>
            <w:t>60 Denmark Street</w:t>
          </w:r>
        </w:smartTag>
      </w:smartTag>
      <w:r w:rsidRPr="00B935C0">
        <w:rPr>
          <w:rFonts w:ascii="Arial" w:hAnsi="Arial" w:cs="Arial"/>
          <w:sz w:val="18"/>
          <w:szCs w:val="18"/>
        </w:rPr>
        <w:t xml:space="preserve"> </w:t>
      </w:r>
    </w:p>
    <w:p w:rsidR="00B935C0" w:rsidRPr="00B935C0" w:rsidRDefault="00B935C0" w:rsidP="00B935C0">
      <w:pPr>
        <w:tabs>
          <w:tab w:val="left" w:pos="397"/>
        </w:tabs>
        <w:ind w:left="426" w:hanging="397"/>
        <w:rPr>
          <w:rFonts w:ascii="Arial" w:hAnsi="Arial" w:cs="Arial"/>
          <w:sz w:val="18"/>
          <w:szCs w:val="18"/>
        </w:rPr>
      </w:pPr>
      <w:r w:rsidRPr="00B935C0">
        <w:rPr>
          <w:rFonts w:ascii="Arial" w:hAnsi="Arial" w:cs="Arial"/>
          <w:sz w:val="18"/>
          <w:szCs w:val="18"/>
        </w:rPr>
        <w:tab/>
      </w:r>
      <w:proofErr w:type="gramStart"/>
      <w:smartTag w:uri="urn:schemas-microsoft-com:office:smarttags" w:element="place">
        <w:r w:rsidRPr="00B935C0">
          <w:rPr>
            <w:rFonts w:ascii="Arial" w:hAnsi="Arial" w:cs="Arial"/>
            <w:sz w:val="18"/>
            <w:szCs w:val="18"/>
          </w:rPr>
          <w:t>KEW</w:t>
        </w:r>
      </w:smartTag>
      <w:r w:rsidRPr="00B935C0">
        <w:rPr>
          <w:rFonts w:ascii="Arial" w:hAnsi="Arial" w:cs="Arial"/>
          <w:sz w:val="18"/>
          <w:szCs w:val="18"/>
        </w:rPr>
        <w:t xml:space="preserve">  VIC</w:t>
      </w:r>
      <w:proofErr w:type="gramEnd"/>
      <w:r w:rsidRPr="00B935C0">
        <w:rPr>
          <w:rFonts w:ascii="Arial" w:hAnsi="Arial" w:cs="Arial"/>
          <w:sz w:val="18"/>
          <w:szCs w:val="18"/>
        </w:rPr>
        <w:t xml:space="preserve">  3101</w:t>
      </w:r>
    </w:p>
    <w:p w:rsidR="00B935C0" w:rsidRPr="00B935C0" w:rsidRDefault="00B935C0" w:rsidP="00B935C0">
      <w:pPr>
        <w:rPr>
          <w:rFonts w:ascii="Arial" w:hAnsi="Arial" w:cs="Arial"/>
          <w:b/>
          <w:sz w:val="18"/>
        </w:rPr>
      </w:pPr>
    </w:p>
    <w:p w:rsidR="00B935C0" w:rsidRPr="00B935C0" w:rsidRDefault="00B935C0" w:rsidP="00B935C0">
      <w:pPr>
        <w:keepNext/>
        <w:ind w:right="28"/>
        <w:jc w:val="both"/>
        <w:rPr>
          <w:rFonts w:ascii="Arial" w:hAnsi="Arial" w:cs="Arial"/>
          <w:sz w:val="18"/>
        </w:rPr>
      </w:pPr>
    </w:p>
    <w:p w:rsidR="00B935C0" w:rsidRPr="00B935C0" w:rsidRDefault="00B935C0" w:rsidP="00B935C0">
      <w:pPr>
        <w:keepNext/>
        <w:ind w:right="28"/>
        <w:jc w:val="both"/>
        <w:rPr>
          <w:rFonts w:ascii="Arial" w:hAnsi="Arial" w:cs="Arial"/>
          <w:sz w:val="18"/>
        </w:rPr>
      </w:pPr>
      <w:r w:rsidRPr="00B935C0">
        <w:rPr>
          <w:rFonts w:ascii="Arial" w:hAnsi="Arial" w:cs="Arial"/>
          <w:sz w:val="18"/>
        </w:rPr>
        <w:t>VicRoads will establish a review panel to consider the contractor’s or consultant’s request for review. The panel members will be appointed by VicRoads and will include a member of the VicRoads Corporate Management Group (as Chairperson) nominated by the Chief Executive, an independent probity auditor and one other person nominated by a relevant industry association.</w:t>
      </w:r>
    </w:p>
    <w:p w:rsidR="00B935C0" w:rsidRPr="00B935C0" w:rsidRDefault="00B935C0" w:rsidP="00B935C0">
      <w:pPr>
        <w:ind w:right="28"/>
        <w:jc w:val="both"/>
        <w:rPr>
          <w:rFonts w:ascii="Arial" w:hAnsi="Arial" w:cs="Arial"/>
          <w:sz w:val="18"/>
        </w:rPr>
      </w:pPr>
    </w:p>
    <w:p w:rsidR="00B935C0" w:rsidRPr="00B935C0" w:rsidRDefault="00B935C0" w:rsidP="00B935C0">
      <w:pPr>
        <w:ind w:right="28"/>
        <w:jc w:val="both"/>
        <w:rPr>
          <w:rFonts w:ascii="Arial" w:hAnsi="Arial" w:cs="Arial"/>
          <w:sz w:val="18"/>
        </w:rPr>
      </w:pPr>
      <w:r w:rsidRPr="00B935C0">
        <w:rPr>
          <w:rFonts w:ascii="Arial" w:hAnsi="Arial" w:cs="Arial"/>
          <w:sz w:val="18"/>
        </w:rPr>
        <w:t xml:space="preserve">The review panel’s consideration of the matter will be limited to whether, in making the </w:t>
      </w:r>
      <w:proofErr w:type="gramStart"/>
      <w:r w:rsidRPr="00B935C0">
        <w:rPr>
          <w:rFonts w:ascii="Arial" w:hAnsi="Arial" w:cs="Arial"/>
          <w:sz w:val="18"/>
        </w:rPr>
        <w:t>decision,</w:t>
      </w:r>
      <w:proofErr w:type="gramEnd"/>
      <w:r w:rsidRPr="00B935C0">
        <w:rPr>
          <w:rFonts w:ascii="Arial" w:hAnsi="Arial" w:cs="Arial"/>
          <w:sz w:val="18"/>
        </w:rPr>
        <w:t xml:space="preserve"> VicRoads followed the procedures set out in these Conditions of Pre-qualification; and whether VicRoads gave the contractor or consultant an adequate opportunity to present material in support of its application.</w:t>
      </w:r>
    </w:p>
    <w:p w:rsidR="00B935C0" w:rsidRPr="00B935C0" w:rsidRDefault="00B935C0" w:rsidP="00B935C0">
      <w:pPr>
        <w:ind w:right="28"/>
        <w:jc w:val="both"/>
        <w:rPr>
          <w:rFonts w:ascii="Arial" w:hAnsi="Arial" w:cs="Arial"/>
          <w:sz w:val="18"/>
        </w:rPr>
      </w:pPr>
    </w:p>
    <w:p w:rsidR="00B935C0" w:rsidRPr="00B935C0" w:rsidRDefault="00B935C0" w:rsidP="00B935C0">
      <w:pPr>
        <w:ind w:right="28"/>
        <w:jc w:val="both"/>
        <w:rPr>
          <w:rFonts w:ascii="Arial" w:hAnsi="Arial" w:cs="Arial"/>
          <w:sz w:val="18"/>
        </w:rPr>
      </w:pPr>
      <w:r w:rsidRPr="00B935C0">
        <w:rPr>
          <w:rFonts w:ascii="Arial" w:hAnsi="Arial" w:cs="Arial"/>
          <w:sz w:val="18"/>
        </w:rPr>
        <w:t>The review panel may recommend either that VicRoads’ initial decision be confirmed; or that VicRoads reconsider the matter taking into account any further information, circumstances or documents that the panel specifies.</w:t>
      </w:r>
    </w:p>
    <w:p w:rsidR="00B935C0" w:rsidRPr="00B935C0" w:rsidRDefault="00B935C0" w:rsidP="00B935C0">
      <w:pPr>
        <w:ind w:right="28"/>
        <w:jc w:val="both"/>
        <w:rPr>
          <w:rFonts w:ascii="Arial" w:hAnsi="Arial" w:cs="Arial"/>
          <w:sz w:val="18"/>
        </w:rPr>
      </w:pPr>
    </w:p>
    <w:p w:rsidR="00B935C0" w:rsidRPr="00B935C0" w:rsidRDefault="00B935C0" w:rsidP="00B935C0">
      <w:pPr>
        <w:ind w:right="28"/>
        <w:jc w:val="both"/>
        <w:rPr>
          <w:rFonts w:ascii="Arial" w:hAnsi="Arial" w:cs="Arial"/>
          <w:sz w:val="18"/>
        </w:rPr>
      </w:pPr>
      <w:r w:rsidRPr="00B935C0">
        <w:rPr>
          <w:rFonts w:ascii="Arial" w:hAnsi="Arial" w:cs="Arial"/>
          <w:sz w:val="18"/>
        </w:rPr>
        <w:t>VicRoads decision in response to the review panel’s recommendation will be final and binding on the contractor or consultant.</w:t>
      </w:r>
    </w:p>
    <w:p w:rsidR="00B935C0" w:rsidRPr="00B935C0" w:rsidRDefault="00B935C0" w:rsidP="00B935C0">
      <w:pPr>
        <w:ind w:right="69"/>
        <w:rPr>
          <w:rFonts w:ascii="Arial" w:hAnsi="Arial" w:cs="Arial"/>
          <w:snapToGrid w:val="0"/>
          <w:color w:val="000000"/>
          <w:sz w:val="18"/>
        </w:rPr>
      </w:pPr>
    </w:p>
    <w:p w:rsidR="00B935C0" w:rsidRPr="00B935C0" w:rsidRDefault="00B935C0" w:rsidP="00B935C0">
      <w:pPr>
        <w:ind w:right="69"/>
        <w:rPr>
          <w:rFonts w:ascii="Arial" w:hAnsi="Arial" w:cs="Arial"/>
          <w:snapToGrid w:val="0"/>
          <w:color w:val="000000"/>
          <w:sz w:val="18"/>
        </w:rPr>
      </w:pPr>
    </w:p>
    <w:p w:rsidR="00B935C0" w:rsidRPr="00B935C0" w:rsidRDefault="00B935C0" w:rsidP="00B935C0">
      <w:pPr>
        <w:keepNext/>
        <w:ind w:right="69"/>
        <w:outlineLvl w:val="3"/>
        <w:rPr>
          <w:rFonts w:ascii="Arial" w:hAnsi="Arial" w:cs="Arial"/>
          <w:b/>
          <w:snapToGrid w:val="0"/>
          <w:color w:val="000000"/>
          <w:sz w:val="18"/>
        </w:rPr>
      </w:pPr>
      <w:r w:rsidRPr="00B935C0">
        <w:rPr>
          <w:rFonts w:ascii="Arial" w:hAnsi="Arial" w:cs="Arial"/>
          <w:b/>
          <w:snapToGrid w:val="0"/>
          <w:color w:val="000000"/>
          <w:sz w:val="18"/>
        </w:rPr>
        <w:t>Confidentiality and Publicity</w:t>
      </w:r>
    </w:p>
    <w:p w:rsidR="00B935C0" w:rsidRPr="00B935C0" w:rsidRDefault="00B935C0" w:rsidP="00B935C0">
      <w:pPr>
        <w:spacing w:before="140"/>
        <w:ind w:right="69"/>
        <w:jc w:val="both"/>
        <w:rPr>
          <w:rFonts w:ascii="Arial" w:hAnsi="Arial" w:cs="Arial"/>
          <w:iCs/>
          <w:color w:val="000000"/>
          <w:sz w:val="18"/>
        </w:rPr>
      </w:pPr>
      <w:r w:rsidRPr="00B935C0">
        <w:rPr>
          <w:rFonts w:ascii="Arial" w:hAnsi="Arial" w:cs="Arial"/>
          <w:iCs/>
          <w:color w:val="000000"/>
          <w:sz w:val="18"/>
        </w:rPr>
        <w:t>VicRoads will publish the names, addresses and pre-qualification categories of registered contractors or consultants on the Internet. No responsibility is accepted by VicRoads for any consequences arising from the publication of any such information.</w:t>
      </w:r>
    </w:p>
    <w:p w:rsidR="00B935C0" w:rsidRPr="00B935C0" w:rsidRDefault="00B935C0" w:rsidP="00B935C0">
      <w:pPr>
        <w:spacing w:before="140"/>
        <w:ind w:right="69"/>
        <w:jc w:val="both"/>
        <w:rPr>
          <w:rFonts w:ascii="Arial" w:hAnsi="Arial" w:cs="Arial"/>
          <w:iCs/>
          <w:color w:val="000000"/>
          <w:sz w:val="18"/>
        </w:rPr>
      </w:pPr>
      <w:r w:rsidRPr="00B935C0">
        <w:rPr>
          <w:rFonts w:ascii="Arial" w:hAnsi="Arial" w:cs="Arial"/>
          <w:iCs/>
          <w:color w:val="000000"/>
          <w:sz w:val="18"/>
        </w:rPr>
        <w:t>Pre-qualified contractors or consultants may not advertise, promote or publish their pre-qualification status.</w:t>
      </w:r>
    </w:p>
    <w:p w:rsidR="00B935C0" w:rsidRPr="00B935C0" w:rsidRDefault="00B935C0" w:rsidP="00B935C0">
      <w:pPr>
        <w:spacing w:before="140"/>
        <w:ind w:right="69"/>
        <w:jc w:val="both"/>
        <w:rPr>
          <w:rFonts w:ascii="Arial" w:hAnsi="Arial" w:cs="Arial"/>
          <w:color w:val="000000"/>
          <w:sz w:val="18"/>
        </w:rPr>
      </w:pPr>
      <w:r w:rsidRPr="00B935C0">
        <w:rPr>
          <w:rFonts w:ascii="Arial" w:hAnsi="Arial" w:cs="Arial"/>
          <w:bCs/>
          <w:color w:val="000000"/>
          <w:sz w:val="18"/>
        </w:rPr>
        <w:t>Other information provided with applications will not be disclosed to any other party except where necessary for the assessment of the application</w:t>
      </w:r>
      <w:r w:rsidRPr="00B935C0">
        <w:rPr>
          <w:rFonts w:ascii="Arial" w:hAnsi="Arial" w:cs="Arial"/>
          <w:color w:val="000000"/>
          <w:sz w:val="18"/>
        </w:rPr>
        <w:t>.</w:t>
      </w:r>
    </w:p>
    <w:p w:rsidR="00B935C0" w:rsidRPr="00B935C0" w:rsidRDefault="00B935C0" w:rsidP="00B935C0">
      <w:pPr>
        <w:spacing w:before="140"/>
        <w:ind w:right="69"/>
        <w:jc w:val="both"/>
        <w:rPr>
          <w:rFonts w:ascii="Arial" w:hAnsi="Arial" w:cs="Arial"/>
          <w:iCs/>
          <w:color w:val="000000"/>
          <w:sz w:val="18"/>
        </w:rPr>
      </w:pPr>
      <w:r w:rsidRPr="00B935C0">
        <w:rPr>
          <w:rFonts w:ascii="Arial" w:hAnsi="Arial" w:cs="Arial"/>
          <w:iCs/>
          <w:color w:val="000000"/>
          <w:sz w:val="18"/>
        </w:rPr>
        <w:t>Contractors or consultants may designate commercial information as confidential in their applications or in any review. VicRoads will require that individuals dealing with such information enter into confidentiality agreements.</w:t>
      </w:r>
    </w:p>
    <w:p w:rsidR="00B935C0" w:rsidRPr="00B935C0" w:rsidRDefault="00B935C0" w:rsidP="00B935C0">
      <w:pPr>
        <w:ind w:right="69"/>
        <w:rPr>
          <w:rFonts w:ascii="Arial" w:hAnsi="Arial" w:cs="Arial"/>
          <w:snapToGrid w:val="0"/>
          <w:color w:val="000000"/>
          <w:sz w:val="18"/>
        </w:rPr>
      </w:pPr>
    </w:p>
    <w:p w:rsidR="00B935C0" w:rsidRPr="00B935C0" w:rsidRDefault="00B935C0" w:rsidP="00B935C0">
      <w:pPr>
        <w:ind w:right="69"/>
        <w:rPr>
          <w:rFonts w:ascii="Arial" w:hAnsi="Arial" w:cs="Arial"/>
          <w:snapToGrid w:val="0"/>
          <w:color w:val="000000"/>
          <w:sz w:val="18"/>
        </w:rPr>
      </w:pPr>
    </w:p>
    <w:p w:rsidR="00B935C0" w:rsidRPr="00B935C0" w:rsidRDefault="00B935C0" w:rsidP="00B935C0">
      <w:pPr>
        <w:keepNext/>
        <w:keepLines/>
        <w:ind w:right="69"/>
        <w:jc w:val="both"/>
        <w:outlineLvl w:val="0"/>
        <w:rPr>
          <w:rFonts w:ascii="Arial" w:hAnsi="Arial" w:cs="Arial"/>
          <w:b/>
          <w:bCs/>
          <w:sz w:val="18"/>
        </w:rPr>
      </w:pPr>
      <w:r w:rsidRPr="00B935C0">
        <w:rPr>
          <w:rFonts w:ascii="Arial" w:hAnsi="Arial" w:cs="Arial"/>
          <w:b/>
          <w:bCs/>
          <w:sz w:val="18"/>
        </w:rPr>
        <w:t>Tender and Contract Conditions</w:t>
      </w:r>
    </w:p>
    <w:p w:rsidR="00B935C0" w:rsidRPr="00B935C0" w:rsidRDefault="00B935C0" w:rsidP="00B935C0">
      <w:pPr>
        <w:spacing w:before="140"/>
        <w:ind w:right="69"/>
        <w:jc w:val="both"/>
        <w:rPr>
          <w:rFonts w:ascii="Arial" w:hAnsi="Arial" w:cs="Arial"/>
          <w:iCs/>
          <w:color w:val="000000"/>
          <w:sz w:val="18"/>
        </w:rPr>
      </w:pPr>
      <w:r w:rsidRPr="00B935C0">
        <w:rPr>
          <w:rFonts w:ascii="Arial" w:hAnsi="Arial" w:cs="Arial"/>
          <w:iCs/>
          <w:color w:val="000000"/>
          <w:sz w:val="18"/>
        </w:rPr>
        <w:t>Pre-qualification entitles a contractor or consultant to tender for eligible works but does not obviate the need for a contractor or consultant to fully comply with the Conditions of Tendering of any Request for Tender issued by VicRoads.</w:t>
      </w:r>
    </w:p>
    <w:p w:rsidR="00B935C0" w:rsidRPr="00B935C0" w:rsidRDefault="00B935C0" w:rsidP="00B935C0">
      <w:pPr>
        <w:spacing w:before="140"/>
        <w:ind w:right="69"/>
        <w:jc w:val="both"/>
        <w:rPr>
          <w:rFonts w:ascii="Arial" w:hAnsi="Arial" w:cs="Arial"/>
          <w:iCs/>
          <w:color w:val="000000"/>
          <w:sz w:val="18"/>
        </w:rPr>
      </w:pPr>
      <w:r w:rsidRPr="00B935C0">
        <w:rPr>
          <w:rFonts w:ascii="Arial" w:hAnsi="Arial" w:cs="Arial"/>
          <w:iCs/>
          <w:color w:val="000000"/>
          <w:sz w:val="18"/>
        </w:rPr>
        <w:t xml:space="preserve">All contractors and consultants must comply fully with the Victorian Government's </w:t>
      </w:r>
      <w:r w:rsidRPr="00B935C0">
        <w:rPr>
          <w:rFonts w:ascii="Arial" w:hAnsi="Arial" w:cs="Arial"/>
          <w:i/>
          <w:iCs/>
          <w:color w:val="000000"/>
          <w:sz w:val="18"/>
        </w:rPr>
        <w:t>Code of Practice for the Building and Construction Industry</w:t>
      </w:r>
      <w:r w:rsidRPr="00B935C0">
        <w:rPr>
          <w:rFonts w:ascii="Arial" w:hAnsi="Arial" w:cs="Arial"/>
          <w:iCs/>
          <w:color w:val="000000"/>
          <w:sz w:val="18"/>
        </w:rPr>
        <w:t>.</w:t>
      </w:r>
    </w:p>
    <w:p w:rsidR="00B935C0" w:rsidRPr="00B935C0" w:rsidRDefault="00B935C0" w:rsidP="00B935C0">
      <w:pPr>
        <w:ind w:right="69"/>
        <w:rPr>
          <w:rFonts w:ascii="Arial" w:hAnsi="Arial" w:cs="Arial"/>
          <w:sz w:val="18"/>
        </w:rPr>
      </w:pPr>
    </w:p>
    <w:p w:rsidR="00B935C0" w:rsidRPr="00B935C0" w:rsidRDefault="00B935C0" w:rsidP="00B935C0">
      <w:pPr>
        <w:ind w:right="69"/>
        <w:rPr>
          <w:rFonts w:ascii="Arial" w:hAnsi="Arial" w:cs="Arial"/>
          <w:sz w:val="18"/>
        </w:rPr>
      </w:pPr>
    </w:p>
    <w:p w:rsidR="00B935C0" w:rsidRPr="00B935C0" w:rsidRDefault="00B935C0" w:rsidP="00B935C0">
      <w:pPr>
        <w:keepNext/>
        <w:ind w:right="69"/>
        <w:outlineLvl w:val="3"/>
        <w:rPr>
          <w:rFonts w:ascii="Arial" w:hAnsi="Arial" w:cs="Arial"/>
          <w:b/>
          <w:snapToGrid w:val="0"/>
          <w:color w:val="000000"/>
          <w:sz w:val="18"/>
        </w:rPr>
      </w:pPr>
      <w:r w:rsidRPr="00B935C0">
        <w:rPr>
          <w:rFonts w:ascii="Arial" w:hAnsi="Arial" w:cs="Arial"/>
          <w:b/>
          <w:snapToGrid w:val="0"/>
          <w:color w:val="000000"/>
          <w:sz w:val="18"/>
        </w:rPr>
        <w:t>Acceptance of Conditions</w:t>
      </w:r>
    </w:p>
    <w:p w:rsidR="00B935C0" w:rsidRPr="00B935C0" w:rsidRDefault="00B935C0" w:rsidP="00B935C0">
      <w:pPr>
        <w:ind w:right="69"/>
        <w:rPr>
          <w:rFonts w:ascii="Arial" w:hAnsi="Arial" w:cs="Arial"/>
          <w:snapToGrid w:val="0"/>
          <w:color w:val="000000"/>
          <w:sz w:val="18"/>
        </w:rPr>
      </w:pPr>
    </w:p>
    <w:p w:rsidR="00B935C0" w:rsidRPr="00B935C0" w:rsidRDefault="00B935C0" w:rsidP="00B935C0">
      <w:pPr>
        <w:ind w:right="69"/>
        <w:jc w:val="both"/>
        <w:rPr>
          <w:rFonts w:ascii="Arial" w:hAnsi="Arial"/>
          <w:snapToGrid w:val="0"/>
        </w:rPr>
      </w:pPr>
      <w:r w:rsidRPr="00B935C0">
        <w:rPr>
          <w:rFonts w:ascii="Arial" w:hAnsi="Arial" w:cs="Arial"/>
          <w:snapToGrid w:val="0"/>
          <w:color w:val="000000"/>
          <w:sz w:val="18"/>
        </w:rPr>
        <w:t>By applying for pre-qualification, contractors and consultants agree to accept these VicRoads Conditions of Pre-qualification.</w:t>
      </w:r>
    </w:p>
    <w:p w:rsidR="003F00D9" w:rsidRDefault="003F00D9" w:rsidP="006D6285">
      <w:pPr>
        <w:tabs>
          <w:tab w:val="left" w:pos="441"/>
          <w:tab w:val="left" w:pos="883"/>
        </w:tabs>
        <w:jc w:val="both"/>
      </w:pPr>
    </w:p>
    <w:sectPr w:rsidR="003F00D9" w:rsidSect="00B935C0">
      <w:footerReference w:type="default" r:id="rId12"/>
      <w:type w:val="continuous"/>
      <w:pgSz w:w="11906" w:h="16838" w:code="9"/>
      <w:pgMar w:top="1134" w:right="851" w:bottom="851" w:left="1418" w:header="720" w:footer="720" w:gutter="0"/>
      <w:pgBorders>
        <w:top w:val="thickThinSmallGap" w:sz="24" w:space="10" w:color="B2B2B2"/>
        <w:left w:val="thickThinSmallGap" w:sz="24" w:space="10" w:color="B2B2B2"/>
        <w:bottom w:val="thinThickSmallGap" w:sz="24" w:space="10" w:color="B2B2B2"/>
        <w:right w:val="thinThickSmallGap" w:sz="24" w:space="10" w:color="B2B2B2"/>
      </w:pgBorders>
      <w:cols w:num="2"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5C0" w:rsidRDefault="00B935C0">
      <w:r>
        <w:separator/>
      </w:r>
    </w:p>
  </w:endnote>
  <w:endnote w:type="continuationSeparator" w:id="0">
    <w:p w:rsidR="00B935C0" w:rsidRDefault="00B935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5C0" w:rsidRDefault="00B935C0" w:rsidP="006D6285">
    <w:pPr>
      <w:pStyle w:val="Footer"/>
      <w:pBdr>
        <w:top w:val="single" w:sz="4" w:space="5" w:color="auto"/>
      </w:pBdr>
      <w:tabs>
        <w:tab w:val="clear" w:pos="4153"/>
        <w:tab w:val="clear" w:pos="8306"/>
        <w:tab w:val="right" w:pos="9214"/>
      </w:tabs>
      <w:rPr>
        <w:rFonts w:ascii="Arial Narrow" w:hAnsi="Arial Narrow"/>
        <w:sz w:val="20"/>
      </w:rPr>
    </w:pPr>
    <w:r>
      <w:rPr>
        <w:rFonts w:ascii="Arial Narrow" w:hAnsi="Arial Narrow"/>
        <w:sz w:val="20"/>
      </w:rPr>
      <w:t>Part A (Transport Planning and Project Assessment) 17 January 2012</w:t>
    </w:r>
    <w:r>
      <w:rPr>
        <w:rFonts w:ascii="Arial Narrow" w:hAnsi="Arial Narrow"/>
        <w:sz w:val="20"/>
      </w:rPr>
      <w:tab/>
    </w:r>
    <w:r>
      <w:rPr>
        <w:rFonts w:ascii="Arial Narrow" w:hAnsi="Arial Narrow"/>
        <w:snapToGrid w:val="0"/>
        <w:sz w:val="20"/>
      </w:rPr>
      <w:t xml:space="preserve">Page </w:t>
    </w:r>
    <w:r>
      <w:rPr>
        <w:rFonts w:ascii="Arial Narrow" w:hAnsi="Arial Narrow"/>
        <w:snapToGrid w:val="0"/>
        <w:sz w:val="20"/>
      </w:rPr>
      <w:fldChar w:fldCharType="begin"/>
    </w:r>
    <w:r>
      <w:rPr>
        <w:rFonts w:ascii="Arial Narrow" w:hAnsi="Arial Narrow"/>
        <w:snapToGrid w:val="0"/>
        <w:sz w:val="20"/>
      </w:rPr>
      <w:instrText xml:space="preserve"> PAGE </w:instrText>
    </w:r>
    <w:r>
      <w:rPr>
        <w:rFonts w:ascii="Arial Narrow" w:hAnsi="Arial Narrow"/>
        <w:snapToGrid w:val="0"/>
        <w:sz w:val="20"/>
      </w:rPr>
      <w:fldChar w:fldCharType="separate"/>
    </w:r>
    <w:r w:rsidR="00471472">
      <w:rPr>
        <w:rFonts w:ascii="Arial Narrow" w:hAnsi="Arial Narrow"/>
        <w:noProof/>
        <w:snapToGrid w:val="0"/>
        <w:sz w:val="20"/>
      </w:rPr>
      <w:t>4</w:t>
    </w:r>
    <w:r>
      <w:rPr>
        <w:rFonts w:ascii="Arial Narrow" w:hAnsi="Arial Narrow"/>
        <w:snapToGrid w:val="0"/>
        <w:sz w:val="20"/>
      </w:rPr>
      <w:fldChar w:fldCharType="end"/>
    </w:r>
    <w:r>
      <w:rPr>
        <w:rFonts w:ascii="Arial Narrow" w:hAnsi="Arial Narrow"/>
        <w:snapToGrid w:val="0"/>
        <w:sz w:val="20"/>
      </w:rPr>
      <w:t xml:space="preserve"> of </w:t>
    </w:r>
    <w:r w:rsidR="0075424D">
      <w:rPr>
        <w:rFonts w:ascii="Arial Narrow" w:hAnsi="Arial Narrow"/>
        <w:snapToGrid w:val="0"/>
        <w:sz w:val="20"/>
      </w:rPr>
      <w:t>4</w:t>
    </w:r>
  </w:p>
  <w:p w:rsidR="00B935C0" w:rsidRDefault="00B935C0">
    <w:pPr>
      <w:pStyle w:val="Footer"/>
      <w:pBdr>
        <w:top w:val="single" w:sz="4" w:space="5" w:color="auto"/>
      </w:pBdr>
      <w:tabs>
        <w:tab w:val="clear" w:pos="8306"/>
        <w:tab w:val="right" w:pos="7513"/>
      </w:tabs>
      <w:rPr>
        <w:rStyle w:val="PageNumber"/>
        <w:rFonts w:ascii="Arial Narrow" w:hAnsi="Arial Narrow"/>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5C0" w:rsidRPr="00A962E1" w:rsidRDefault="00B935C0" w:rsidP="00B935C0">
    <w:pPr>
      <w:pStyle w:val="Footer"/>
      <w:tabs>
        <w:tab w:val="clear" w:pos="4153"/>
        <w:tab w:val="clear" w:pos="8306"/>
        <w:tab w:val="right" w:pos="9498"/>
      </w:tabs>
      <w:rPr>
        <w:rFonts w:ascii="Arial" w:hAnsi="Arial" w:cs="Arial"/>
        <w:b/>
        <w:sz w:val="20"/>
      </w:rPr>
    </w:pPr>
    <w:r>
      <w:rPr>
        <w:rFonts w:ascii="Arial" w:hAnsi="Arial" w:cs="Arial"/>
        <w:sz w:val="16"/>
        <w:szCs w:val="16"/>
      </w:rPr>
      <w:t>17 January 2012</w:t>
    </w:r>
    <w:r>
      <w:rPr>
        <w:rFonts w:ascii="Arial" w:hAnsi="Arial" w:cs="Arial"/>
        <w:sz w:val="16"/>
        <w:szCs w:val="16"/>
      </w:rPr>
      <w:tab/>
    </w:r>
    <w:r w:rsidRPr="00A962E1">
      <w:rPr>
        <w:rFonts w:ascii="Arial" w:hAnsi="Arial" w:cs="Arial"/>
        <w:b/>
        <w:sz w:val="20"/>
      </w:rPr>
      <w:t xml:space="preserve">Page </w:t>
    </w:r>
    <w:r>
      <w:rPr>
        <w:rFonts w:ascii="Arial" w:hAnsi="Arial" w:cs="Arial"/>
        <w:b/>
        <w:sz w:val="20"/>
      </w:rPr>
      <w:t>1</w:t>
    </w:r>
    <w:r w:rsidRPr="00A962E1">
      <w:rPr>
        <w:rStyle w:val="PageNumber"/>
        <w:rFonts w:ascii="Arial" w:hAnsi="Arial" w:cs="Arial"/>
        <w:b/>
        <w:sz w:val="20"/>
      </w:rPr>
      <w:t xml:space="preserve"> of </w:t>
    </w:r>
    <w:r>
      <w:rPr>
        <w:rStyle w:val="PageNumber"/>
        <w:rFonts w:ascii="Arial" w:hAnsi="Arial" w:cs="Arial"/>
        <w:b/>
        <w:sz w:val="20"/>
      </w:rPr>
      <w:t>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5C0" w:rsidRPr="00A962E1" w:rsidRDefault="00B935C0" w:rsidP="00B935C0">
    <w:pPr>
      <w:pStyle w:val="Footer"/>
      <w:tabs>
        <w:tab w:val="clear" w:pos="4153"/>
        <w:tab w:val="clear" w:pos="8306"/>
        <w:tab w:val="right" w:pos="9498"/>
      </w:tabs>
      <w:rPr>
        <w:rFonts w:ascii="Arial" w:hAnsi="Arial" w:cs="Arial"/>
        <w:b/>
        <w:sz w:val="20"/>
      </w:rPr>
    </w:pPr>
    <w:r>
      <w:rPr>
        <w:rFonts w:ascii="Arial" w:hAnsi="Arial" w:cs="Arial"/>
        <w:sz w:val="16"/>
        <w:szCs w:val="16"/>
      </w:rPr>
      <w:t>17 January 2012</w:t>
    </w:r>
    <w:r>
      <w:rPr>
        <w:rFonts w:ascii="Arial" w:hAnsi="Arial" w:cs="Arial"/>
        <w:sz w:val="16"/>
        <w:szCs w:val="16"/>
      </w:rPr>
      <w:tab/>
    </w:r>
    <w:r w:rsidRPr="00A962E1">
      <w:rPr>
        <w:rFonts w:ascii="Arial" w:hAnsi="Arial" w:cs="Arial"/>
        <w:b/>
        <w:sz w:val="20"/>
      </w:rPr>
      <w:t xml:space="preserve">Page </w:t>
    </w:r>
    <w:r>
      <w:rPr>
        <w:rFonts w:ascii="Arial" w:hAnsi="Arial" w:cs="Arial"/>
        <w:b/>
        <w:sz w:val="20"/>
      </w:rPr>
      <w:t>2</w:t>
    </w:r>
    <w:r w:rsidRPr="00A962E1">
      <w:rPr>
        <w:rStyle w:val="PageNumber"/>
        <w:rFonts w:ascii="Arial" w:hAnsi="Arial" w:cs="Arial"/>
        <w:b/>
        <w:sz w:val="20"/>
      </w:rPr>
      <w:t xml:space="preserve"> of </w:t>
    </w:r>
    <w:r>
      <w:rPr>
        <w:rStyle w:val="PageNumber"/>
        <w:rFonts w:ascii="Arial" w:hAnsi="Arial" w:cs="Arial"/>
        <w:b/>
        <w:sz w:val="20"/>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5C0" w:rsidRDefault="00B935C0">
      <w:r>
        <w:separator/>
      </w:r>
    </w:p>
  </w:footnote>
  <w:footnote w:type="continuationSeparator" w:id="0">
    <w:p w:rsidR="00B935C0" w:rsidRDefault="00B935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5C0" w:rsidRDefault="00B935C0" w:rsidP="006D6285">
    <w:pPr>
      <w:pStyle w:val="Header"/>
      <w:pBdr>
        <w:bottom w:val="single" w:sz="4" w:space="1" w:color="auto"/>
      </w:pBdr>
      <w:tabs>
        <w:tab w:val="clear" w:pos="4153"/>
        <w:tab w:val="clear" w:pos="8306"/>
        <w:tab w:val="right" w:pos="9214"/>
      </w:tabs>
      <w:rPr>
        <w:rFonts w:ascii="Arial Narrow" w:hAnsi="Arial Narrow"/>
        <w:b/>
        <w:sz w:val="28"/>
      </w:rPr>
    </w:pPr>
    <w:r>
      <w:rPr>
        <w:rFonts w:ascii="Arial Narrow" w:hAnsi="Arial Narrow"/>
        <w:b/>
        <w:sz w:val="28"/>
      </w:rPr>
      <w:t>VicRoads Application for Pre-qualification</w:t>
    </w:r>
    <w:r>
      <w:rPr>
        <w:rFonts w:ascii="Arial Narrow" w:hAnsi="Arial Narrow"/>
        <w:b/>
        <w:sz w:val="28"/>
      </w:rPr>
      <w:tab/>
      <w:t>PART A</w:t>
    </w:r>
  </w:p>
  <w:p w:rsidR="00B935C0" w:rsidRDefault="00B935C0">
    <w:pPr>
      <w:pStyle w:val="Header"/>
      <w:rPr>
        <w:sz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5C0" w:rsidRPr="00B935C0" w:rsidRDefault="00B935C0" w:rsidP="00B935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51A7A"/>
    <w:multiLevelType w:val="hybridMultilevel"/>
    <w:tmpl w:val="E84C43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BB41F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0E9645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1A9213C2"/>
    <w:multiLevelType w:val="hybridMultilevel"/>
    <w:tmpl w:val="523AD0EA"/>
    <w:lvl w:ilvl="0" w:tplc="FFFFFFFF">
      <w:start w:val="1"/>
      <w:numFmt w:val="bullet"/>
      <w:lvlText w:val=""/>
      <w:lvlJc w:val="left"/>
      <w:pPr>
        <w:tabs>
          <w:tab w:val="num" w:pos="1778"/>
        </w:tabs>
        <w:ind w:left="1758"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FF64FED"/>
    <w:multiLevelType w:val="singleLevel"/>
    <w:tmpl w:val="E5A46918"/>
    <w:lvl w:ilvl="0">
      <w:start w:val="1"/>
      <w:numFmt w:val="bullet"/>
      <w:pStyle w:val="Dots"/>
      <w:lvlText w:val=""/>
      <w:lvlJc w:val="left"/>
      <w:pPr>
        <w:tabs>
          <w:tab w:val="num" w:pos="360"/>
        </w:tabs>
        <w:ind w:left="360" w:hanging="360"/>
      </w:pPr>
      <w:rPr>
        <w:rFonts w:ascii="Symbol" w:hAnsi="Symbol" w:hint="default"/>
        <w:sz w:val="20"/>
      </w:rPr>
    </w:lvl>
  </w:abstractNum>
  <w:abstractNum w:abstractNumId="5">
    <w:nsid w:val="20CE3A9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27F811FA"/>
    <w:multiLevelType w:val="singleLevel"/>
    <w:tmpl w:val="BBC2AA70"/>
    <w:lvl w:ilvl="0">
      <w:start w:val="1"/>
      <w:numFmt w:val="upperLetter"/>
      <w:lvlText w:val="(%1)"/>
      <w:lvlJc w:val="left"/>
      <w:pPr>
        <w:tabs>
          <w:tab w:val="num" w:pos="375"/>
        </w:tabs>
        <w:ind w:left="375" w:hanging="375"/>
      </w:pPr>
      <w:rPr>
        <w:rFonts w:hint="default"/>
        <w:b/>
      </w:rPr>
    </w:lvl>
  </w:abstractNum>
  <w:abstractNum w:abstractNumId="7">
    <w:nsid w:val="2E745A0F"/>
    <w:multiLevelType w:val="hybridMultilevel"/>
    <w:tmpl w:val="5E08CA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599E4A6B"/>
    <w:multiLevelType w:val="singleLevel"/>
    <w:tmpl w:val="3BDCE9B4"/>
    <w:lvl w:ilvl="0">
      <w:start w:val="2"/>
      <w:numFmt w:val="lowerLetter"/>
      <w:lvlText w:val="(%1)"/>
      <w:lvlJc w:val="left"/>
      <w:pPr>
        <w:tabs>
          <w:tab w:val="num" w:pos="278"/>
        </w:tabs>
        <w:ind w:left="278" w:hanging="420"/>
      </w:pPr>
      <w:rPr>
        <w:rFonts w:hint="default"/>
      </w:rPr>
    </w:lvl>
  </w:abstractNum>
  <w:abstractNum w:abstractNumId="9">
    <w:nsid w:val="68FB3624"/>
    <w:multiLevelType w:val="hybridMultilevel"/>
    <w:tmpl w:val="4DFADDF6"/>
    <w:lvl w:ilvl="0" w:tplc="867A934C">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D5C2FF5"/>
    <w:multiLevelType w:val="hybridMultilevel"/>
    <w:tmpl w:val="EA02E73E"/>
    <w:lvl w:ilvl="0" w:tplc="FFFFFFFF">
      <w:start w:val="1"/>
      <w:numFmt w:val="bullet"/>
      <w:lvlText w:val=""/>
      <w:lvlJc w:val="left"/>
      <w:pPr>
        <w:tabs>
          <w:tab w:val="num" w:pos="720"/>
        </w:tabs>
        <w:ind w:left="720" w:hanging="360"/>
      </w:pPr>
      <w:rPr>
        <w:rFonts w:ascii="Symbol" w:hAnsi="Symbol" w:hint="default"/>
      </w:rPr>
    </w:lvl>
    <w:lvl w:ilvl="1" w:tplc="C464BCF6">
      <w:numFmt w:val="bullet"/>
      <w:lvlText w:val=""/>
      <w:lvlJc w:val="left"/>
      <w:pPr>
        <w:tabs>
          <w:tab w:val="num" w:pos="1860"/>
        </w:tabs>
        <w:ind w:left="1860" w:hanging="780"/>
      </w:pPr>
      <w:rPr>
        <w:rFonts w:ascii="Symbol" w:eastAsia="Times New Roman" w:hAnsi="Symbo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55C13C5"/>
    <w:multiLevelType w:val="singleLevel"/>
    <w:tmpl w:val="91C0DC88"/>
    <w:lvl w:ilvl="0">
      <w:numFmt w:val="bullet"/>
      <w:pStyle w:val="Dash"/>
      <w:lvlText w:val="-"/>
      <w:lvlJc w:val="left"/>
      <w:pPr>
        <w:tabs>
          <w:tab w:val="num" w:pos="717"/>
        </w:tabs>
        <w:ind w:left="714" w:hanging="357"/>
      </w:pPr>
      <w:rPr>
        <w:rFonts w:ascii="Symbol" w:hAnsi="Symbol" w:hint="default"/>
        <w:sz w:val="24"/>
      </w:rPr>
    </w:lvl>
  </w:abstractNum>
  <w:num w:numId="1">
    <w:abstractNumId w:val="11"/>
  </w:num>
  <w:num w:numId="2">
    <w:abstractNumId w:val="4"/>
  </w:num>
  <w:num w:numId="3">
    <w:abstractNumId w:val="6"/>
  </w:num>
  <w:num w:numId="4">
    <w:abstractNumId w:val="8"/>
  </w:num>
  <w:num w:numId="5">
    <w:abstractNumId w:val="2"/>
  </w:num>
  <w:num w:numId="6">
    <w:abstractNumId w:val="1"/>
  </w:num>
  <w:num w:numId="7">
    <w:abstractNumId w:val="5"/>
  </w:num>
  <w:num w:numId="8">
    <w:abstractNumId w:val="0"/>
  </w:num>
  <w:num w:numId="9">
    <w:abstractNumId w:val="10"/>
  </w:num>
  <w:num w:numId="10">
    <w:abstractNumId w:val="7"/>
  </w:num>
  <w:num w:numId="11">
    <w:abstractNumId w:val="9"/>
  </w:num>
  <w:num w:numId="12">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05CC"/>
    <w:rsid w:val="000C328D"/>
    <w:rsid w:val="00163870"/>
    <w:rsid w:val="00204702"/>
    <w:rsid w:val="003F00D9"/>
    <w:rsid w:val="00471472"/>
    <w:rsid w:val="00545EFC"/>
    <w:rsid w:val="005D3C9C"/>
    <w:rsid w:val="00680071"/>
    <w:rsid w:val="006865A7"/>
    <w:rsid w:val="006D6285"/>
    <w:rsid w:val="0075424D"/>
    <w:rsid w:val="008749EF"/>
    <w:rsid w:val="00920985"/>
    <w:rsid w:val="00941052"/>
    <w:rsid w:val="00A113E5"/>
    <w:rsid w:val="00AC3ACE"/>
    <w:rsid w:val="00B935C0"/>
    <w:rsid w:val="00C5539D"/>
    <w:rsid w:val="00D313C5"/>
    <w:rsid w:val="00F005CC"/>
    <w:rsid w:val="00FA7DA3"/>
    <w:rsid w:val="00FB2BA6"/>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spacing w:before="720" w:after="240"/>
      <w:outlineLvl w:val="0"/>
    </w:pPr>
    <w:rPr>
      <w:b/>
      <w:caps/>
      <w:sz w:val="36"/>
    </w:rPr>
  </w:style>
  <w:style w:type="paragraph" w:styleId="Heading2">
    <w:name w:val="heading 2"/>
    <w:basedOn w:val="Normal"/>
    <w:next w:val="Normal"/>
    <w:qFormat/>
    <w:pPr>
      <w:spacing w:before="480" w:after="240"/>
      <w:outlineLvl w:val="1"/>
    </w:pPr>
    <w:rPr>
      <w:b/>
      <w:caps/>
      <w:sz w:val="32"/>
      <w:lang w:val="en-US"/>
    </w:rPr>
  </w:style>
  <w:style w:type="paragraph" w:styleId="Heading3">
    <w:name w:val="heading 3"/>
    <w:basedOn w:val="Normal"/>
    <w:next w:val="Normal"/>
    <w:qFormat/>
    <w:pPr>
      <w:spacing w:before="360" w:after="240"/>
      <w:outlineLvl w:val="2"/>
    </w:pPr>
    <w:rPr>
      <w:b/>
      <w:caps/>
      <w:sz w:val="28"/>
    </w:rPr>
  </w:style>
  <w:style w:type="paragraph" w:styleId="Heading4">
    <w:name w:val="heading 4"/>
    <w:basedOn w:val="Normal"/>
    <w:next w:val="Normal"/>
    <w:qFormat/>
    <w:pPr>
      <w:spacing w:before="240" w:after="240"/>
      <w:outlineLvl w:val="3"/>
    </w:pPr>
    <w:rPr>
      <w: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spacing w:before="240"/>
      <w:outlineLvl w:val="5"/>
    </w:pPr>
    <w:rPr>
      <w:u w:val="single"/>
    </w:rPr>
  </w:style>
  <w:style w:type="paragraph" w:styleId="Heading7">
    <w:name w:val="heading 7"/>
    <w:basedOn w:val="Normal"/>
    <w:next w:val="Normal"/>
    <w:qFormat/>
    <w:pPr>
      <w:keepNext/>
      <w:spacing w:after="240"/>
      <w:ind w:left="426" w:hanging="426"/>
      <w:outlineLvl w:val="6"/>
    </w:pPr>
    <w:rPr>
      <w:rFonts w:ascii="Arial Narrow" w:hAnsi="Arial Narrow"/>
      <w:b/>
    </w:rPr>
  </w:style>
  <w:style w:type="paragraph" w:styleId="Heading8">
    <w:name w:val="heading 8"/>
    <w:basedOn w:val="Normal"/>
    <w:next w:val="Normal"/>
    <w:qFormat/>
    <w:pPr>
      <w:keepNext/>
      <w:spacing w:after="240"/>
      <w:ind w:left="851"/>
      <w:outlineLvl w:val="7"/>
    </w:pPr>
    <w:rPr>
      <w:rFonts w:ascii="Arial Narrow" w:hAnsi="Arial Narrow"/>
      <w:b/>
    </w:rPr>
  </w:style>
  <w:style w:type="paragraph" w:styleId="Heading9">
    <w:name w:val="heading 9"/>
    <w:basedOn w:val="Normal"/>
    <w:next w:val="Normal"/>
    <w:qFormat/>
    <w:pPr>
      <w:keepNext/>
      <w:ind w:left="-108"/>
      <w:jc w:val="center"/>
      <w:outlineLvl w:val="8"/>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2">
    <w:name w:val="Head2"/>
    <w:basedOn w:val="Heading2"/>
    <w:next w:val="Normal"/>
  </w:style>
  <w:style w:type="paragraph" w:customStyle="1" w:styleId="Head1">
    <w:name w:val="Head1"/>
    <w:basedOn w:val="Normal"/>
    <w:pPr>
      <w:spacing w:after="240"/>
    </w:pPr>
    <w:rPr>
      <w:rFonts w:ascii="Arial" w:hAnsi="Arial"/>
      <w:b/>
      <w:sz w:val="36"/>
    </w:rPr>
  </w:style>
  <w:style w:type="paragraph" w:customStyle="1" w:styleId="Head3">
    <w:name w:val="Head3"/>
    <w:basedOn w:val="Head2"/>
    <w:pPr>
      <w:spacing w:before="240"/>
    </w:pPr>
    <w:rPr>
      <w:sz w:val="24"/>
    </w:rPr>
  </w:style>
  <w:style w:type="paragraph" w:customStyle="1" w:styleId="Dots">
    <w:name w:val="Dots"/>
    <w:basedOn w:val="Normal"/>
    <w:pPr>
      <w:numPr>
        <w:numId w:val="2"/>
      </w:numPr>
      <w:spacing w:before="120"/>
    </w:pPr>
  </w:style>
  <w:style w:type="paragraph" w:customStyle="1" w:styleId="Dash">
    <w:name w:val="Dash"/>
    <w:basedOn w:val="Normal"/>
    <w:pPr>
      <w:numPr>
        <w:numId w:val="1"/>
      </w:numPr>
    </w:pPr>
  </w:style>
  <w:style w:type="paragraph" w:customStyle="1" w:styleId="Para">
    <w:name w:val="Para"/>
    <w:basedOn w:val="Normal"/>
    <w:pPr>
      <w:ind w:left="567" w:hanging="567"/>
    </w:pPr>
  </w:style>
  <w:style w:type="paragraph" w:styleId="BodyTextIndent">
    <w:name w:val="Body Text Indent"/>
    <w:basedOn w:val="Normal"/>
    <w:pPr>
      <w:tabs>
        <w:tab w:val="left" w:pos="2444"/>
        <w:tab w:val="left" w:pos="3011"/>
        <w:tab w:val="left" w:pos="3294"/>
      </w:tabs>
      <w:ind w:left="3294" w:hanging="3294"/>
    </w:pPr>
    <w:rPr>
      <w:lang w:val="en-US"/>
    </w:rPr>
  </w:style>
  <w:style w:type="paragraph" w:styleId="BodyTextIndent2">
    <w:name w:val="Body Text Indent 2"/>
    <w:basedOn w:val="Normal"/>
    <w:pPr>
      <w:ind w:left="284" w:hanging="284"/>
    </w:pPr>
  </w:style>
  <w:style w:type="paragraph" w:styleId="BodyText">
    <w:name w:val="Body Text"/>
    <w:basedOn w:val="Normal"/>
    <w:pPr>
      <w:jc w:val="both"/>
    </w:pPr>
    <w:rPr>
      <w:rFonts w:ascii="Arial Narrow" w:hAnsi="Arial Narrow"/>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rFonts w:ascii="Arial Narrow" w:hAnsi="Arial Narrow"/>
      <w:b/>
    </w:rPr>
  </w:style>
  <w:style w:type="paragraph" w:styleId="BodyTextIndent3">
    <w:name w:val="Body Text Indent 3"/>
    <w:basedOn w:val="Normal"/>
    <w:pPr>
      <w:ind w:left="567"/>
      <w:jc w:val="both"/>
    </w:pPr>
    <w:rPr>
      <w:rFonts w:ascii="Arial Narrow" w:hAnsi="Arial Narrow"/>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odyText3">
    <w:name w:val="Body Text 3"/>
    <w:basedOn w:val="Normal"/>
    <w:rPr>
      <w:b/>
      <w:lang w:val="en-US"/>
    </w:rPr>
  </w:style>
  <w:style w:type="paragraph" w:styleId="BodyText2">
    <w:name w:val="Body Text 2"/>
    <w:basedOn w:val="Normal"/>
    <w:pPr>
      <w:framePr w:w="2880" w:h="720" w:hRule="exact" w:hSpace="240" w:vSpace="240" w:wrap="auto" w:vAnchor="text" w:hAnchor="margin" w:x="3218" w:y="1"/>
      <w:widowControl w:val="0"/>
      <w:pBdr>
        <w:top w:val="single" w:sz="6" w:space="0" w:color="FFFFFF"/>
        <w:left w:val="single" w:sz="6" w:space="0" w:color="FFFFFF"/>
        <w:bottom w:val="single" w:sz="6" w:space="0" w:color="FFFFFF"/>
        <w:right w:val="single" w:sz="6" w:space="0" w:color="FFFFFF"/>
      </w:pBdr>
    </w:pPr>
    <w:rPr>
      <w:b/>
      <w:snapToGrid w:val="0"/>
      <w:sz w:val="32"/>
      <w:lang w:val="en-US"/>
    </w:rPr>
  </w:style>
  <w:style w:type="paragraph" w:styleId="Caption">
    <w:name w:val="caption"/>
    <w:basedOn w:val="Normal"/>
    <w:next w:val="Normal"/>
    <w:qFormat/>
    <w:pPr>
      <w:tabs>
        <w:tab w:val="center" w:pos="4657"/>
      </w:tabs>
      <w:jc w:val="center"/>
    </w:pPr>
    <w:rPr>
      <w:b/>
      <w:sz w:val="28"/>
    </w:rPr>
  </w:style>
  <w:style w:type="character" w:styleId="PageNumber">
    <w:name w:val="page number"/>
    <w:basedOn w:val="DefaultParagraphFont"/>
  </w:style>
  <w:style w:type="paragraph" w:styleId="Subtitle">
    <w:name w:val="Subtitle"/>
    <w:basedOn w:val="Normal"/>
    <w:qFormat/>
    <w:pPr>
      <w:jc w:val="center"/>
    </w:pPr>
    <w:rPr>
      <w:rFonts w:ascii="Arial Narrow" w:hAnsi="Arial Narrow"/>
      <w:b/>
      <w:sz w:val="28"/>
    </w:rPr>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6</Pages>
  <Words>1979</Words>
  <Characters>12530</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THE ELEPHANTS  ACTION LIST</vt:lpstr>
    </vt:vector>
  </TitlesOfParts>
  <Company>+----------+</Company>
  <LinksUpToDate>false</LinksUpToDate>
  <CharactersWithSpaces>14481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ELEPHANTS  ACTION LIST</dc:title>
  <dc:subject/>
  <dc:creator>Pam Ross</dc:creator>
  <cp:keywords/>
  <cp:lastModifiedBy>gregoaj</cp:lastModifiedBy>
  <cp:revision>2</cp:revision>
  <cp:lastPrinted>2008-08-08T03:18:00Z</cp:lastPrinted>
  <dcterms:created xsi:type="dcterms:W3CDTF">2013-10-15T03:34:00Z</dcterms:created>
  <dcterms:modified xsi:type="dcterms:W3CDTF">2013-10-15T03:34:00Z</dcterms:modified>
</cp:coreProperties>
</file>